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B6D6B" w14:textId="72540702" w:rsidR="00A67022" w:rsidRPr="00A67022" w:rsidRDefault="00A67022" w:rsidP="001B6CB1">
      <w:pPr>
        <w:spacing w:before="120" w:after="120"/>
        <w:jc w:val="center"/>
        <w:rPr>
          <w:noProof/>
          <w:szCs w:val="24"/>
          <w:u w:val="single"/>
        </w:rPr>
      </w:pPr>
    </w:p>
    <w:p w14:paraId="039B4E07" w14:textId="036BC46C" w:rsidR="00F20576" w:rsidRDefault="00A67022" w:rsidP="001B6CB1">
      <w:pPr>
        <w:spacing w:before="120" w:after="120"/>
        <w:jc w:val="center"/>
        <w:rPr>
          <w:b/>
          <w:bCs/>
          <w:noProof/>
          <w:color w:val="000000" w:themeColor="text1"/>
          <w:szCs w:val="24"/>
        </w:rPr>
      </w:pPr>
      <w:r w:rsidRPr="0094777D">
        <w:rPr>
          <w:b/>
          <w:noProof/>
          <w:color w:val="000000" w:themeColor="text1"/>
          <w:szCs w:val="24"/>
        </w:rPr>
        <w:t>CALL FOR APPLICATIONS</w:t>
      </w:r>
      <w:r w:rsidRPr="0094777D">
        <w:rPr>
          <w:b/>
          <w:bCs/>
          <w:noProof/>
          <w:color w:val="000000" w:themeColor="text1"/>
          <w:sz w:val="26"/>
          <w:szCs w:val="26"/>
        </w:rPr>
        <w:t xml:space="preserve"> </w:t>
      </w:r>
      <w:r w:rsidRPr="0094777D">
        <w:rPr>
          <w:b/>
          <w:bCs/>
          <w:noProof/>
          <w:color w:val="000000" w:themeColor="text1"/>
          <w:szCs w:val="24"/>
        </w:rPr>
        <w:t xml:space="preserve">FOR THE SELECTION OF </w:t>
      </w:r>
      <w:r w:rsidR="00B52A4E" w:rsidRPr="0094777D">
        <w:rPr>
          <w:b/>
          <w:bCs/>
          <w:noProof/>
          <w:color w:val="000000" w:themeColor="text1"/>
          <w:szCs w:val="24"/>
        </w:rPr>
        <w:t xml:space="preserve">ADDITIONAL </w:t>
      </w:r>
      <w:r w:rsidR="000057BF" w:rsidRPr="0094777D">
        <w:rPr>
          <w:b/>
          <w:bCs/>
          <w:noProof/>
          <w:color w:val="000000" w:themeColor="text1"/>
          <w:szCs w:val="24"/>
        </w:rPr>
        <w:t xml:space="preserve">MEMBERS </w:t>
      </w:r>
      <w:r w:rsidR="00F20576">
        <w:rPr>
          <w:b/>
          <w:bCs/>
          <w:noProof/>
          <w:color w:val="000000" w:themeColor="text1"/>
          <w:szCs w:val="24"/>
        </w:rPr>
        <w:t>OF</w:t>
      </w:r>
      <w:r w:rsidR="00F20576" w:rsidRPr="0094777D">
        <w:rPr>
          <w:b/>
          <w:bCs/>
          <w:noProof/>
          <w:color w:val="000000" w:themeColor="text1"/>
          <w:szCs w:val="24"/>
        </w:rPr>
        <w:t xml:space="preserve"> </w:t>
      </w:r>
      <w:r w:rsidR="00B52A4E" w:rsidRPr="0094777D">
        <w:rPr>
          <w:b/>
          <w:bCs/>
          <w:noProof/>
          <w:color w:val="000000" w:themeColor="text1"/>
          <w:szCs w:val="24"/>
        </w:rPr>
        <w:t xml:space="preserve">THE EXPERT GROUP ON CLIMATE CHANGE POLICY </w:t>
      </w:r>
    </w:p>
    <w:p w14:paraId="485B6D6C" w14:textId="591485B4" w:rsidR="00A67022" w:rsidRPr="004E1625" w:rsidRDefault="00B52A4E" w:rsidP="43370BAE">
      <w:pPr>
        <w:spacing w:before="120" w:after="120"/>
        <w:jc w:val="center"/>
        <w:rPr>
          <w:b/>
          <w:bCs/>
          <w:noProof/>
          <w:color w:val="000000" w:themeColor="text1"/>
        </w:rPr>
      </w:pPr>
      <w:r w:rsidRPr="43370BAE">
        <w:rPr>
          <w:b/>
          <w:bCs/>
          <w:noProof/>
          <w:color w:val="000000" w:themeColor="text1"/>
        </w:rPr>
        <w:t xml:space="preserve">FORMATION </w:t>
      </w:r>
      <w:r w:rsidR="285EA1B6" w:rsidRPr="43370BAE">
        <w:rPr>
          <w:b/>
          <w:bCs/>
          <w:noProof/>
          <w:color w:val="000000" w:themeColor="text1"/>
        </w:rPr>
        <w:t>‘</w:t>
      </w:r>
      <w:r w:rsidR="00D162E7" w:rsidRPr="43370BAE">
        <w:rPr>
          <w:b/>
          <w:bCs/>
          <w:noProof/>
          <w:color w:val="000000" w:themeColor="text1"/>
        </w:rPr>
        <w:t>AVIATION</w:t>
      </w:r>
      <w:r w:rsidR="0D590EA4" w:rsidRPr="43370BAE">
        <w:rPr>
          <w:b/>
          <w:bCs/>
          <w:noProof/>
          <w:color w:val="000000" w:themeColor="text1"/>
        </w:rPr>
        <w:t>’</w:t>
      </w:r>
    </w:p>
    <w:p w14:paraId="485B6D6E" w14:textId="77777777" w:rsidR="00A67022" w:rsidRPr="00A67022" w:rsidRDefault="00A67022" w:rsidP="43370BAE">
      <w:pPr>
        <w:keepNext/>
        <w:keepLines/>
        <w:widowControl w:val="0"/>
        <w:numPr>
          <w:ilvl w:val="0"/>
          <w:numId w:val="19"/>
        </w:numPr>
        <w:spacing w:before="120" w:after="120"/>
        <w:ind w:left="0"/>
        <w:outlineLvl w:val="1"/>
        <w:rPr>
          <w:b/>
          <w:bCs/>
          <w:noProof/>
          <w:lang w:eastAsia="en-GB"/>
        </w:rPr>
      </w:pPr>
      <w:r w:rsidRPr="43370BAE">
        <w:rPr>
          <w:b/>
          <w:bCs/>
          <w:noProof/>
          <w:shd w:val="clear" w:color="auto" w:fill="FFFFFF"/>
          <w:lang w:eastAsia="en-GB"/>
        </w:rPr>
        <w:t>Background</w:t>
      </w:r>
    </w:p>
    <w:p w14:paraId="7978907C" w14:textId="1DBB1F01" w:rsidR="00297A0E" w:rsidRPr="00297A0E" w:rsidRDefault="00F20576" w:rsidP="00297A0E">
      <w:pPr>
        <w:spacing w:before="120" w:after="120"/>
        <w:rPr>
          <w:noProof/>
          <w:szCs w:val="24"/>
        </w:rPr>
      </w:pPr>
      <w:r>
        <w:rPr>
          <w:noProof/>
          <w:szCs w:val="24"/>
        </w:rPr>
        <w:t>In March 2018, t</w:t>
      </w:r>
      <w:r w:rsidR="00297A0E" w:rsidRPr="00297A0E">
        <w:rPr>
          <w:noProof/>
          <w:szCs w:val="24"/>
        </w:rPr>
        <w:t>he Commission’s Directorate-General for Climate Action (</w:t>
      </w:r>
      <w:r w:rsidR="003E0457">
        <w:rPr>
          <w:noProof/>
          <w:szCs w:val="24"/>
        </w:rPr>
        <w:t>‘</w:t>
      </w:r>
      <w:r w:rsidR="00297A0E" w:rsidRPr="00297A0E">
        <w:rPr>
          <w:noProof/>
          <w:szCs w:val="24"/>
        </w:rPr>
        <w:t>DG CLIMA</w:t>
      </w:r>
      <w:r>
        <w:rPr>
          <w:noProof/>
          <w:szCs w:val="24"/>
        </w:rPr>
        <w:t>’</w:t>
      </w:r>
      <w:r w:rsidR="00297A0E" w:rsidRPr="00297A0E">
        <w:rPr>
          <w:noProof/>
          <w:szCs w:val="24"/>
        </w:rPr>
        <w:t>) set up the Commission expert group on climate change policy (</w:t>
      </w:r>
      <w:r w:rsidR="003E0457">
        <w:rPr>
          <w:noProof/>
          <w:szCs w:val="24"/>
        </w:rPr>
        <w:t>‘</w:t>
      </w:r>
      <w:r w:rsidR="00297A0E" w:rsidRPr="00297A0E">
        <w:rPr>
          <w:noProof/>
          <w:szCs w:val="24"/>
        </w:rPr>
        <w:t>the group</w:t>
      </w:r>
      <w:r>
        <w:rPr>
          <w:noProof/>
          <w:szCs w:val="24"/>
        </w:rPr>
        <w:t>’</w:t>
      </w:r>
      <w:r w:rsidR="00297A0E" w:rsidRPr="00297A0E">
        <w:rPr>
          <w:noProof/>
          <w:szCs w:val="24"/>
        </w:rPr>
        <w:t>).</w:t>
      </w:r>
    </w:p>
    <w:p w14:paraId="214BD00C" w14:textId="511DCDA8" w:rsidR="00297A0E" w:rsidRPr="00297A0E" w:rsidRDefault="00297A0E" w:rsidP="00297A0E">
      <w:pPr>
        <w:spacing w:before="120" w:after="120"/>
        <w:rPr>
          <w:noProof/>
          <w:szCs w:val="24"/>
        </w:rPr>
      </w:pPr>
      <w:r w:rsidRPr="00297A0E">
        <w:rPr>
          <w:noProof/>
          <w:szCs w:val="24"/>
        </w:rPr>
        <w:t xml:space="preserve">The </w:t>
      </w:r>
      <w:r w:rsidR="003B260E">
        <w:rPr>
          <w:noProof/>
          <w:szCs w:val="24"/>
        </w:rPr>
        <w:t xml:space="preserve">group </w:t>
      </w:r>
      <w:r w:rsidRPr="00297A0E">
        <w:rPr>
          <w:noProof/>
          <w:szCs w:val="24"/>
        </w:rPr>
        <w:t>assist</w:t>
      </w:r>
      <w:r w:rsidR="00B52A4E">
        <w:rPr>
          <w:noProof/>
          <w:szCs w:val="24"/>
        </w:rPr>
        <w:t>s</w:t>
      </w:r>
      <w:r w:rsidRPr="00297A0E">
        <w:rPr>
          <w:noProof/>
          <w:szCs w:val="24"/>
        </w:rPr>
        <w:t xml:space="preserve"> DG CLIMA by providing it with advice and expertise in relation to:</w:t>
      </w:r>
    </w:p>
    <w:p w14:paraId="5D0DFC57" w14:textId="7AFFEF66" w:rsidR="00785E18" w:rsidRDefault="1DC5E4A9" w:rsidP="00F91091">
      <w:pPr>
        <w:numPr>
          <w:ilvl w:val="0"/>
          <w:numId w:val="24"/>
        </w:numPr>
        <w:spacing w:after="0"/>
        <w:rPr>
          <w:lang w:eastAsia="en-GB"/>
        </w:rPr>
      </w:pPr>
      <w:r>
        <w:t>t</w:t>
      </w:r>
      <w:r w:rsidR="2393A275">
        <w:t>he implementation of EU policies in the area of climate change</w:t>
      </w:r>
      <w:r w:rsidR="45BECFB4">
        <w:t>;</w:t>
      </w:r>
      <w:r w:rsidR="2393A275">
        <w:t xml:space="preserve"> </w:t>
      </w:r>
    </w:p>
    <w:p w14:paraId="6C212A8C" w14:textId="77777777" w:rsidR="008C0C31" w:rsidRDefault="00F20576" w:rsidP="00F91091">
      <w:pPr>
        <w:numPr>
          <w:ilvl w:val="0"/>
          <w:numId w:val="24"/>
        </w:numPr>
        <w:spacing w:before="120" w:after="0"/>
        <w:rPr>
          <w:lang w:eastAsia="en-GB"/>
        </w:rPr>
      </w:pPr>
      <w:r>
        <w:t>t</w:t>
      </w:r>
      <w:r w:rsidR="00785E18">
        <w:t>he p</w:t>
      </w:r>
      <w:r w:rsidR="00785E18" w:rsidRPr="00992BC8">
        <w:t>reparation of delegated acts regarding the legislation adopted for the implementation of the Paris Agreement</w:t>
      </w:r>
      <w:r w:rsidR="00F83193" w:rsidRPr="00F83193">
        <w:rPr>
          <w:szCs w:val="24"/>
        </w:rPr>
        <w:t xml:space="preserve"> and the European Climate Law</w:t>
      </w:r>
      <w:r w:rsidR="00997D6A">
        <w:rPr>
          <w:rStyle w:val="FootnoteReference"/>
        </w:rPr>
        <w:footnoteReference w:id="2"/>
      </w:r>
      <w:r w:rsidR="00785E18" w:rsidRPr="00992BC8">
        <w:t xml:space="preserve">, </w:t>
      </w:r>
      <w:r>
        <w:t>in particular</w:t>
      </w:r>
      <w:r w:rsidR="00785E18" w:rsidRPr="00992BC8">
        <w:t xml:space="preserve"> the </w:t>
      </w:r>
      <w:r w:rsidR="000A6D67">
        <w:t xml:space="preserve">revised </w:t>
      </w:r>
      <w:r w:rsidR="00785E18" w:rsidRPr="00992BC8">
        <w:t>ETS Directive</w:t>
      </w:r>
      <w:r w:rsidR="00997D6A">
        <w:rPr>
          <w:rStyle w:val="FootnoteReference"/>
        </w:rPr>
        <w:footnoteReference w:id="3"/>
      </w:r>
      <w:r w:rsidR="00785E18" w:rsidRPr="00992BC8">
        <w:t xml:space="preserve"> and the Effort Sharing Regulation</w:t>
      </w:r>
      <w:r w:rsidR="00997D6A">
        <w:rPr>
          <w:rStyle w:val="FootnoteReference"/>
        </w:rPr>
        <w:footnoteReference w:id="4"/>
      </w:r>
      <w:r w:rsidR="008C0C31">
        <w:t>;</w:t>
      </w:r>
    </w:p>
    <w:p w14:paraId="7CA445CF" w14:textId="220E9551" w:rsidR="00F20576" w:rsidRDefault="00F51615" w:rsidP="00F91091">
      <w:pPr>
        <w:numPr>
          <w:ilvl w:val="0"/>
          <w:numId w:val="24"/>
        </w:numPr>
        <w:spacing w:before="120" w:after="0"/>
        <w:rPr>
          <w:lang w:eastAsia="en-GB"/>
        </w:rPr>
      </w:pPr>
      <w:r w:rsidRPr="00F51615">
        <w:t>the preparation of delegated acts on other topics in the climate change policy area which may not be appropriately covered by other expert groups</w:t>
      </w:r>
      <w:r w:rsidR="00593C5F">
        <w:t>;</w:t>
      </w:r>
      <w:r w:rsidR="00785E18" w:rsidRPr="00992BC8">
        <w:t xml:space="preserve"> </w:t>
      </w:r>
    </w:p>
    <w:p w14:paraId="33E7A6F2" w14:textId="52446575" w:rsidR="00785E18" w:rsidRDefault="00F20576" w:rsidP="00F91091">
      <w:pPr>
        <w:numPr>
          <w:ilvl w:val="0"/>
          <w:numId w:val="24"/>
        </w:numPr>
        <w:spacing w:before="120" w:after="0"/>
        <w:rPr>
          <w:lang w:eastAsia="en-GB"/>
        </w:rPr>
      </w:pPr>
      <w:bookmarkStart w:id="0" w:name="_Hlk130898676"/>
      <w:r>
        <w:t>t</w:t>
      </w:r>
      <w:r w:rsidR="00785E18">
        <w:t>he p</w:t>
      </w:r>
      <w:r w:rsidR="00785E18" w:rsidRPr="00992BC8">
        <w:t>reparation of legislative proposals and policy initiatives</w:t>
      </w:r>
      <w:r w:rsidR="00785E18" w:rsidRPr="004D5B44">
        <w:t xml:space="preserve"> in the area of climate change</w:t>
      </w:r>
      <w:r w:rsidR="00593C5F">
        <w:t>;</w:t>
      </w:r>
    </w:p>
    <w:p w14:paraId="0CAC4CD5" w14:textId="36E0D22B" w:rsidR="005B0848" w:rsidRDefault="1DC5E4A9" w:rsidP="00F91091">
      <w:pPr>
        <w:numPr>
          <w:ilvl w:val="0"/>
          <w:numId w:val="24"/>
        </w:numPr>
        <w:spacing w:before="120" w:after="0"/>
        <w:rPr>
          <w:noProof/>
          <w:lang w:eastAsia="en-GB"/>
        </w:rPr>
      </w:pPr>
      <w:r>
        <w:t>t</w:t>
      </w:r>
      <w:r w:rsidR="2393A275">
        <w:t xml:space="preserve">he coordination and exchange of views in the policy area </w:t>
      </w:r>
      <w:bookmarkEnd w:id="0"/>
      <w:r w:rsidR="2393A275">
        <w:t>of climate change with the Member States and Norway, Liechtenstein, and Iceland (</w:t>
      </w:r>
      <w:r w:rsidR="003E0457">
        <w:t>‘</w:t>
      </w:r>
      <w:r w:rsidR="2393A275">
        <w:t>the EEA-EFTA States</w:t>
      </w:r>
      <w:r>
        <w:t>’</w:t>
      </w:r>
      <w:r w:rsidR="2393A275">
        <w:t>)</w:t>
      </w:r>
      <w:r w:rsidR="009812D3">
        <w:t>;</w:t>
      </w:r>
    </w:p>
    <w:p w14:paraId="21CAC821" w14:textId="735002C8" w:rsidR="009812D3" w:rsidRDefault="009812D3" w:rsidP="00F91091">
      <w:pPr>
        <w:numPr>
          <w:ilvl w:val="0"/>
          <w:numId w:val="24"/>
        </w:numPr>
        <w:spacing w:before="120" w:after="0"/>
        <w:rPr>
          <w:noProof/>
          <w:lang w:eastAsia="en-GB"/>
        </w:rPr>
      </w:pPr>
      <w:r>
        <w:rPr>
          <w:noProof/>
          <w:lang w:eastAsia="en-GB"/>
        </w:rPr>
        <w:t>t</w:t>
      </w:r>
      <w:r w:rsidRPr="009812D3">
        <w:rPr>
          <w:noProof/>
          <w:lang w:eastAsia="en-GB"/>
        </w:rPr>
        <w:t>he coordination and exchange of views in the policy area of climate change with stakeholders.</w:t>
      </w:r>
    </w:p>
    <w:p w14:paraId="653D3AC4" w14:textId="03B1E031" w:rsidR="005B0848" w:rsidRDefault="005B0848" w:rsidP="43370BAE">
      <w:pPr>
        <w:spacing w:before="120" w:after="120"/>
        <w:rPr>
          <w:noProof/>
          <w:lang w:val="en-IE"/>
        </w:rPr>
      </w:pPr>
      <w:r w:rsidRPr="43370BAE">
        <w:rPr>
          <w:noProof/>
        </w:rPr>
        <w:t>CO</w:t>
      </w:r>
      <w:r w:rsidRPr="003E0457">
        <w:rPr>
          <w:noProof/>
          <w:vertAlign w:val="subscript"/>
        </w:rPr>
        <w:t>2</w:t>
      </w:r>
      <w:r w:rsidRPr="43370BAE">
        <w:rPr>
          <w:noProof/>
        </w:rPr>
        <w:t xml:space="preserve"> emissions from aviation have been included in the EU </w:t>
      </w:r>
      <w:r w:rsidR="00C02864">
        <w:rPr>
          <w:noProof/>
        </w:rPr>
        <w:t>E</w:t>
      </w:r>
      <w:r w:rsidRPr="43370BAE">
        <w:rPr>
          <w:noProof/>
        </w:rPr>
        <w:t xml:space="preserve">missions </w:t>
      </w:r>
      <w:r w:rsidR="00C02864">
        <w:rPr>
          <w:noProof/>
        </w:rPr>
        <w:t>T</w:t>
      </w:r>
      <w:r w:rsidRPr="43370BAE">
        <w:rPr>
          <w:noProof/>
        </w:rPr>
        <w:t xml:space="preserve">rading </w:t>
      </w:r>
      <w:r w:rsidR="00C02864">
        <w:rPr>
          <w:noProof/>
        </w:rPr>
        <w:t>S</w:t>
      </w:r>
      <w:r w:rsidRPr="43370BAE">
        <w:rPr>
          <w:noProof/>
        </w:rPr>
        <w:t>ystem</w:t>
      </w:r>
      <w:r w:rsidR="00072058" w:rsidRPr="43370BAE">
        <w:rPr>
          <w:noProof/>
        </w:rPr>
        <w:t xml:space="preserve"> (ETS)</w:t>
      </w:r>
      <w:r w:rsidRPr="43370BAE">
        <w:rPr>
          <w:noProof/>
        </w:rPr>
        <w:t xml:space="preserve"> since 2012. Under the EU ETS, all airlines operating in Europe, European and non-European alike, are required to monitor, report and verify their emissions, and to surrender allowances against those emissions. They receive tradeable allowances covering a certain level of emissions from their flights per year.</w:t>
      </w:r>
    </w:p>
    <w:p w14:paraId="1E27BBD1" w14:textId="76613609" w:rsidR="005B0848" w:rsidRDefault="5A4DE944" w:rsidP="43370BAE">
      <w:pPr>
        <w:spacing w:before="120" w:after="120"/>
        <w:rPr>
          <w:noProof/>
          <w:lang w:val="en-IE"/>
        </w:rPr>
      </w:pPr>
      <w:r w:rsidRPr="43370BAE">
        <w:rPr>
          <w:noProof/>
        </w:rPr>
        <w:t xml:space="preserve">As part of the </w:t>
      </w:r>
      <w:r w:rsidR="00C06A26">
        <w:rPr>
          <w:noProof/>
        </w:rPr>
        <w:t xml:space="preserve">European </w:t>
      </w:r>
      <w:r w:rsidRPr="43370BAE">
        <w:rPr>
          <w:noProof/>
        </w:rPr>
        <w:t>Green Deal</w:t>
      </w:r>
      <w:r w:rsidR="006F6A4C">
        <w:rPr>
          <w:rStyle w:val="FootnoteReference"/>
          <w:noProof/>
        </w:rPr>
        <w:footnoteReference w:id="5"/>
      </w:r>
      <w:r w:rsidRPr="43370BAE">
        <w:rPr>
          <w:noProof/>
        </w:rPr>
        <w:t xml:space="preserve"> and the ‘Fit for 55’ package</w:t>
      </w:r>
      <w:r w:rsidR="006F32AD">
        <w:rPr>
          <w:rStyle w:val="FootnoteReference"/>
          <w:noProof/>
        </w:rPr>
        <w:footnoteReference w:id="6"/>
      </w:r>
      <w:r w:rsidRPr="43370BAE">
        <w:rPr>
          <w:noProof/>
        </w:rPr>
        <w:t>, t</w:t>
      </w:r>
      <w:r w:rsidR="00072058" w:rsidRPr="43370BAE">
        <w:rPr>
          <w:noProof/>
        </w:rPr>
        <w:t xml:space="preserve">he ETS Directive has been amended as regards aviation’s contribution to the Union’s economy-wide emission </w:t>
      </w:r>
      <w:r w:rsidR="00072058" w:rsidRPr="43370BAE">
        <w:rPr>
          <w:noProof/>
        </w:rPr>
        <w:lastRenderedPageBreak/>
        <w:t>reduction target and the appropriate implementation of a global market-based measure</w:t>
      </w:r>
      <w:r w:rsidR="00072058" w:rsidRPr="43370BAE">
        <w:rPr>
          <w:rStyle w:val="FootnoteReference"/>
          <w:noProof/>
        </w:rPr>
        <w:footnoteReference w:id="7"/>
      </w:r>
      <w:r w:rsidR="00072058" w:rsidRPr="43370BAE">
        <w:rPr>
          <w:noProof/>
        </w:rPr>
        <w:t>.</w:t>
      </w:r>
      <w:r w:rsidR="00985504">
        <w:rPr>
          <w:noProof/>
        </w:rPr>
        <w:t xml:space="preserve"> </w:t>
      </w:r>
      <w:r w:rsidR="43E27C75" w:rsidRPr="43370BAE">
        <w:rPr>
          <w:noProof/>
          <w:lang w:val="en-US"/>
        </w:rPr>
        <w:t xml:space="preserve">The revision </w:t>
      </w:r>
      <w:r w:rsidR="005B0848" w:rsidRPr="43370BAE">
        <w:rPr>
          <w:noProof/>
          <w:lang w:val="en-US"/>
        </w:rPr>
        <w:t>will help make the aviation sector ‘Fit for 55’, setting in law its contribution to our target of reducing net greenhouse gas emissions by at least 55% by 2030.</w:t>
      </w:r>
      <w:r w:rsidR="005B0848" w:rsidRPr="43370BAE">
        <w:rPr>
          <w:noProof/>
          <w:lang w:val="en-IE"/>
        </w:rPr>
        <w:t> </w:t>
      </w:r>
    </w:p>
    <w:p w14:paraId="6B60E9DB" w14:textId="29624569" w:rsidR="005B0848" w:rsidRPr="005B0848" w:rsidRDefault="005B0848" w:rsidP="43370BAE">
      <w:pPr>
        <w:spacing w:before="120" w:after="120"/>
        <w:rPr>
          <w:noProof/>
          <w:lang w:val="en-IE"/>
        </w:rPr>
      </w:pPr>
      <w:r w:rsidRPr="43370BAE">
        <w:rPr>
          <w:noProof/>
          <w:lang w:val="en-US"/>
        </w:rPr>
        <w:t xml:space="preserve">The revision has several key outcomes. The updated rules on emissions trading will accelerate the implementation of the polluter pays principle by </w:t>
      </w:r>
      <w:r w:rsidRPr="43370BAE">
        <w:rPr>
          <w:b/>
          <w:bCs/>
          <w:noProof/>
          <w:lang w:val="en-US"/>
        </w:rPr>
        <w:t>phasing out free allowances for the aviation sector by 2026</w:t>
      </w:r>
      <w:r w:rsidRPr="43370BAE">
        <w:rPr>
          <w:noProof/>
          <w:lang w:val="en-US"/>
        </w:rPr>
        <w:t>. Until the start of 2027, EU carbon pricing will apply to flights within the EEA</w:t>
      </w:r>
      <w:r w:rsidR="00BA1BB5">
        <w:rPr>
          <w:noProof/>
          <w:lang w:val="en-US"/>
        </w:rPr>
        <w:t>,</w:t>
      </w:r>
      <w:r w:rsidRPr="43370BAE">
        <w:rPr>
          <w:noProof/>
          <w:lang w:val="en-US"/>
        </w:rPr>
        <w:t xml:space="preserve"> and departing flights to Switzerland and the United Kingdom. In 2026, the Commission will carry out an </w:t>
      </w:r>
      <w:r w:rsidRPr="43370BAE">
        <w:rPr>
          <w:b/>
          <w:bCs/>
          <w:noProof/>
          <w:lang w:val="en-US"/>
        </w:rPr>
        <w:t>assessment of the Carbon Offsetting and Reduction Scheme for International Aviation (CORSIA)</w:t>
      </w:r>
      <w:r w:rsidRPr="43370BAE">
        <w:rPr>
          <w:noProof/>
          <w:lang w:val="en-US"/>
        </w:rPr>
        <w:t xml:space="preserve"> set up by the International Civil Aviation Organisation (ICAO), to see if it is sufficiently delivering on the goals of the Paris Agreement. The </w:t>
      </w:r>
      <w:r w:rsidR="00C06A26">
        <w:rPr>
          <w:noProof/>
          <w:lang w:val="en-US"/>
        </w:rPr>
        <w:t>legislation</w:t>
      </w:r>
      <w:r w:rsidR="00C06A26" w:rsidRPr="43370BAE">
        <w:rPr>
          <w:noProof/>
          <w:lang w:val="en-US"/>
        </w:rPr>
        <w:t xml:space="preserve"> </w:t>
      </w:r>
      <w:r w:rsidRPr="43370BAE">
        <w:rPr>
          <w:noProof/>
          <w:lang w:val="en-US"/>
        </w:rPr>
        <w:t xml:space="preserve">also provides for a </w:t>
      </w:r>
      <w:r w:rsidRPr="43370BAE">
        <w:rPr>
          <w:b/>
          <w:bCs/>
          <w:noProof/>
          <w:lang w:val="en-US"/>
        </w:rPr>
        <w:t xml:space="preserve">new support scheme to speed up the use of sustainable aviation fuels </w:t>
      </w:r>
      <w:r w:rsidRPr="43370BAE">
        <w:rPr>
          <w:noProof/>
          <w:lang w:val="en-US"/>
        </w:rPr>
        <w:t xml:space="preserve">(SAF), which </w:t>
      </w:r>
      <w:r w:rsidR="0002760D">
        <w:rPr>
          <w:noProof/>
          <w:lang w:val="en-US"/>
        </w:rPr>
        <w:t>is</w:t>
      </w:r>
      <w:r w:rsidRPr="43370BAE">
        <w:rPr>
          <w:noProof/>
          <w:lang w:val="en-US"/>
        </w:rPr>
        <w:t xml:space="preserve"> estimated at €1.6 billion. It will also create a </w:t>
      </w:r>
      <w:r w:rsidRPr="43370BAE">
        <w:rPr>
          <w:b/>
          <w:bCs/>
          <w:noProof/>
          <w:lang w:val="en-US"/>
        </w:rPr>
        <w:t xml:space="preserve">new system for airlines to monitor, report and verify non-CO2 </w:t>
      </w:r>
      <w:r w:rsidRPr="001A2210">
        <w:rPr>
          <w:b/>
          <w:bCs/>
          <w:noProof/>
          <w:lang w:val="en-US"/>
        </w:rPr>
        <w:t>effects</w:t>
      </w:r>
      <w:r w:rsidRPr="43370BAE">
        <w:rPr>
          <w:noProof/>
          <w:lang w:val="en-US"/>
        </w:rPr>
        <w:t xml:space="preserve"> of aviation.</w:t>
      </w:r>
      <w:r w:rsidRPr="43370BAE">
        <w:rPr>
          <w:noProof/>
          <w:lang w:val="en-IE"/>
        </w:rPr>
        <w:t> </w:t>
      </w:r>
    </w:p>
    <w:p w14:paraId="3D79CD98" w14:textId="77777777" w:rsidR="00A068BB" w:rsidRDefault="00D27296" w:rsidP="00373684">
      <w:pPr>
        <w:spacing w:before="120" w:after="120"/>
        <w:rPr>
          <w:noProof/>
        </w:rPr>
      </w:pPr>
      <w:r w:rsidRPr="43370BAE">
        <w:rPr>
          <w:noProof/>
        </w:rPr>
        <w:t xml:space="preserve">The </w:t>
      </w:r>
      <w:r w:rsidR="00E84E6B" w:rsidRPr="43370BAE">
        <w:rPr>
          <w:noProof/>
        </w:rPr>
        <w:t xml:space="preserve">expert group on climate change policy </w:t>
      </w:r>
      <w:r w:rsidRPr="43370BAE">
        <w:rPr>
          <w:noProof/>
        </w:rPr>
        <w:t xml:space="preserve">meets in different formations, depending on the meeting agenda. </w:t>
      </w:r>
      <w:r w:rsidR="00E84E6B" w:rsidRPr="43370BAE">
        <w:rPr>
          <w:noProof/>
        </w:rPr>
        <w:t xml:space="preserve">The group has a </w:t>
      </w:r>
      <w:bookmarkStart w:id="1" w:name="_Hlk130993782"/>
      <w:r w:rsidR="00E84E6B" w:rsidRPr="43370BAE">
        <w:rPr>
          <w:noProof/>
        </w:rPr>
        <w:t xml:space="preserve">formation for </w:t>
      </w:r>
      <w:r w:rsidR="00186495" w:rsidRPr="43370BAE">
        <w:rPr>
          <w:noProof/>
        </w:rPr>
        <w:t>aviation</w:t>
      </w:r>
      <w:r w:rsidR="00D85791">
        <w:rPr>
          <w:noProof/>
        </w:rPr>
        <w:t xml:space="preserve">. </w:t>
      </w:r>
    </w:p>
    <w:p w14:paraId="481B1F54" w14:textId="2F7C1F31" w:rsidR="003A3A3E" w:rsidRDefault="00A068BB" w:rsidP="00373684">
      <w:pPr>
        <w:spacing w:before="120" w:after="120"/>
      </w:pPr>
      <w:r>
        <w:rPr>
          <w:noProof/>
        </w:rPr>
        <w:t>The CCEG aviation formation is</w:t>
      </w:r>
      <w:r w:rsidR="005B0848" w:rsidRPr="43370BAE">
        <w:rPr>
          <w:noProof/>
        </w:rPr>
        <w:t xml:space="preserve"> composed of representatives </w:t>
      </w:r>
      <w:r w:rsidR="003A3A3E">
        <w:rPr>
          <w:noProof/>
        </w:rPr>
        <w:t>from the authorities of</w:t>
      </w:r>
      <w:r w:rsidR="003A3A3E" w:rsidRPr="43370BAE">
        <w:rPr>
          <w:noProof/>
        </w:rPr>
        <w:t xml:space="preserve"> </w:t>
      </w:r>
      <w:r w:rsidR="005B0848" w:rsidRPr="43370BAE">
        <w:rPr>
          <w:noProof/>
        </w:rPr>
        <w:t>Member States and EEA-EFTA States</w:t>
      </w:r>
      <w:r w:rsidR="0086751B">
        <w:rPr>
          <w:noProof/>
        </w:rPr>
        <w:t xml:space="preserve">. </w:t>
      </w:r>
      <w:r w:rsidR="002D5495">
        <w:rPr>
          <w:noProof/>
        </w:rPr>
        <w:t xml:space="preserve">Following </w:t>
      </w:r>
      <w:r w:rsidR="003A3A3E">
        <w:rPr>
          <w:noProof/>
        </w:rPr>
        <w:t>a</w:t>
      </w:r>
      <w:r w:rsidR="002D5495">
        <w:rPr>
          <w:noProof/>
        </w:rPr>
        <w:t xml:space="preserve"> c</w:t>
      </w:r>
      <w:r w:rsidR="00551344">
        <w:rPr>
          <w:noProof/>
        </w:rPr>
        <w:t xml:space="preserve">all for </w:t>
      </w:r>
      <w:r w:rsidR="009A071F">
        <w:rPr>
          <w:noProof/>
        </w:rPr>
        <w:t>applications</w:t>
      </w:r>
      <w:r w:rsidR="00551344">
        <w:rPr>
          <w:noProof/>
        </w:rPr>
        <w:t xml:space="preserve"> </w:t>
      </w:r>
      <w:r w:rsidR="002D5495">
        <w:rPr>
          <w:noProof/>
        </w:rPr>
        <w:t>in October 2023 t</w:t>
      </w:r>
      <w:r w:rsidR="00551344">
        <w:rPr>
          <w:noProof/>
        </w:rPr>
        <w:t xml:space="preserve">o </w:t>
      </w:r>
      <w:r w:rsidR="009A071F">
        <w:rPr>
          <w:noProof/>
        </w:rPr>
        <w:t>select additional members</w:t>
      </w:r>
      <w:r w:rsidR="00731D4A">
        <w:rPr>
          <w:noProof/>
        </w:rPr>
        <w:t xml:space="preserve">, </w:t>
      </w:r>
      <w:r w:rsidR="003A3A3E">
        <w:rPr>
          <w:noProof/>
        </w:rPr>
        <w:t>the CCEG aviation formation</w:t>
      </w:r>
      <w:r w:rsidR="00731D4A">
        <w:rPr>
          <w:noProof/>
        </w:rPr>
        <w:t xml:space="preserve"> </w:t>
      </w:r>
      <w:r w:rsidR="003A3A3E">
        <w:rPr>
          <w:noProof/>
        </w:rPr>
        <w:t xml:space="preserve">has expanded </w:t>
      </w:r>
      <w:r w:rsidR="00DE44C1">
        <w:rPr>
          <w:noProof/>
        </w:rPr>
        <w:t xml:space="preserve">since December 2023 </w:t>
      </w:r>
      <w:r w:rsidR="003A3A3E">
        <w:rPr>
          <w:noProof/>
        </w:rPr>
        <w:t xml:space="preserve">to include </w:t>
      </w:r>
      <w:r w:rsidR="00373684">
        <w:rPr>
          <w:noProof/>
        </w:rPr>
        <w:t>associations representing industries, sectors and solution providers related to the aviation sector</w:t>
      </w:r>
      <w:r w:rsidR="00DE44C1">
        <w:rPr>
          <w:noProof/>
        </w:rPr>
        <w:t xml:space="preserve">, </w:t>
      </w:r>
      <w:r w:rsidR="00373684">
        <w:rPr>
          <w:noProof/>
        </w:rPr>
        <w:t>non-governmental organisations</w:t>
      </w:r>
      <w:r w:rsidR="00DE44C1">
        <w:rPr>
          <w:noProof/>
        </w:rPr>
        <w:t xml:space="preserve"> and </w:t>
      </w:r>
      <w:r w:rsidR="00373684">
        <w:rPr>
          <w:noProof/>
        </w:rPr>
        <w:t>academic institutions with expertise in the aviation sector.</w:t>
      </w:r>
      <w:r w:rsidR="005B0848">
        <w:t xml:space="preserve"> </w:t>
      </w:r>
    </w:p>
    <w:bookmarkEnd w:id="1"/>
    <w:p w14:paraId="2295F66C" w14:textId="6B86FA46" w:rsidR="00252C8B" w:rsidRPr="00A67022" w:rsidRDefault="008C35C2" w:rsidP="43370BAE">
      <w:pPr>
        <w:spacing w:before="120" w:after="120"/>
        <w:rPr>
          <w:noProof/>
        </w:rPr>
      </w:pPr>
      <w:r w:rsidRPr="43370BAE">
        <w:rPr>
          <w:noProof/>
        </w:rPr>
        <w:t xml:space="preserve">In order to get </w:t>
      </w:r>
      <w:r w:rsidR="003838C2" w:rsidRPr="43370BAE">
        <w:rPr>
          <w:noProof/>
        </w:rPr>
        <w:t xml:space="preserve">a </w:t>
      </w:r>
      <w:r w:rsidRPr="43370BAE">
        <w:rPr>
          <w:noProof/>
        </w:rPr>
        <w:t xml:space="preserve">more comprehensive view </w:t>
      </w:r>
      <w:r w:rsidR="00A7508E" w:rsidRPr="43370BAE">
        <w:rPr>
          <w:noProof/>
        </w:rPr>
        <w:t>of</w:t>
      </w:r>
      <w:r w:rsidRPr="43370BAE">
        <w:rPr>
          <w:noProof/>
        </w:rPr>
        <w:t xml:space="preserve"> all </w:t>
      </w:r>
      <w:r w:rsidR="00A7508E" w:rsidRPr="43370BAE">
        <w:rPr>
          <w:noProof/>
        </w:rPr>
        <w:t xml:space="preserve">the </w:t>
      </w:r>
      <w:r w:rsidRPr="43370BAE">
        <w:rPr>
          <w:noProof/>
        </w:rPr>
        <w:t xml:space="preserve">stakeholders </w:t>
      </w:r>
      <w:r w:rsidR="00486EE1" w:rsidRPr="43370BAE">
        <w:rPr>
          <w:noProof/>
        </w:rPr>
        <w:t xml:space="preserve">affected by </w:t>
      </w:r>
      <w:r w:rsidR="005C6AF9" w:rsidRPr="43370BAE">
        <w:rPr>
          <w:noProof/>
        </w:rPr>
        <w:t xml:space="preserve">the ETS </w:t>
      </w:r>
      <w:r w:rsidR="00BF0C3C" w:rsidRPr="43370BAE">
        <w:rPr>
          <w:noProof/>
        </w:rPr>
        <w:t xml:space="preserve">aviation </w:t>
      </w:r>
      <w:r w:rsidR="00486EE1" w:rsidRPr="43370BAE">
        <w:rPr>
          <w:noProof/>
        </w:rPr>
        <w:t xml:space="preserve">and </w:t>
      </w:r>
      <w:r w:rsidR="00A7508E" w:rsidRPr="43370BAE">
        <w:rPr>
          <w:noProof/>
        </w:rPr>
        <w:t xml:space="preserve">to </w:t>
      </w:r>
      <w:r w:rsidR="00486EE1" w:rsidRPr="43370BAE">
        <w:rPr>
          <w:noProof/>
        </w:rPr>
        <w:t>benefit from their sectoral knowledge</w:t>
      </w:r>
      <w:r w:rsidR="00D150E1" w:rsidRPr="43370BAE">
        <w:rPr>
          <w:noProof/>
        </w:rPr>
        <w:t>,</w:t>
      </w:r>
      <w:r w:rsidRPr="43370BAE">
        <w:rPr>
          <w:noProof/>
        </w:rPr>
        <w:t xml:space="preserve"> </w:t>
      </w:r>
      <w:r w:rsidR="003B260E" w:rsidRPr="43370BAE">
        <w:rPr>
          <w:noProof/>
        </w:rPr>
        <w:t xml:space="preserve">DG CLIMA is </w:t>
      </w:r>
      <w:r w:rsidR="00E7725C">
        <w:rPr>
          <w:noProof/>
        </w:rPr>
        <w:t xml:space="preserve">launching a call </w:t>
      </w:r>
      <w:r w:rsidR="003B260E" w:rsidRPr="43370BAE">
        <w:rPr>
          <w:noProof/>
        </w:rPr>
        <w:t xml:space="preserve">for applications with a view </w:t>
      </w:r>
      <w:r w:rsidR="003838C2" w:rsidRPr="43370BAE">
        <w:rPr>
          <w:noProof/>
        </w:rPr>
        <w:t>to</w:t>
      </w:r>
      <w:r w:rsidR="003B260E" w:rsidRPr="43370BAE">
        <w:rPr>
          <w:noProof/>
        </w:rPr>
        <w:t xml:space="preserve"> selecting </w:t>
      </w:r>
      <w:r w:rsidR="00A7508E" w:rsidRPr="43370BAE">
        <w:rPr>
          <w:noProof/>
        </w:rPr>
        <w:t>organisations re</w:t>
      </w:r>
      <w:r w:rsidR="00555032" w:rsidRPr="43370BAE">
        <w:rPr>
          <w:noProof/>
        </w:rPr>
        <w:t>p</w:t>
      </w:r>
      <w:r w:rsidR="00A7508E" w:rsidRPr="43370BAE">
        <w:rPr>
          <w:noProof/>
        </w:rPr>
        <w:t xml:space="preserve">resenting </w:t>
      </w:r>
      <w:r w:rsidR="003838C2" w:rsidRPr="43370BAE">
        <w:rPr>
          <w:noProof/>
        </w:rPr>
        <w:t xml:space="preserve">such </w:t>
      </w:r>
      <w:r w:rsidR="00A7508E" w:rsidRPr="43370BAE">
        <w:rPr>
          <w:noProof/>
        </w:rPr>
        <w:t>affected stakeholders</w:t>
      </w:r>
      <w:r w:rsidR="003838C2" w:rsidRPr="43370BAE">
        <w:rPr>
          <w:noProof/>
        </w:rPr>
        <w:t>,</w:t>
      </w:r>
      <w:r w:rsidR="00A7508E" w:rsidRPr="43370BAE">
        <w:rPr>
          <w:noProof/>
        </w:rPr>
        <w:t xml:space="preserve"> </w:t>
      </w:r>
      <w:r w:rsidR="003838C2" w:rsidRPr="43370BAE">
        <w:rPr>
          <w:noProof/>
        </w:rPr>
        <w:t xml:space="preserve">to be </w:t>
      </w:r>
      <w:r w:rsidR="003838C2" w:rsidRPr="003E0457">
        <w:rPr>
          <w:b/>
          <w:bCs/>
          <w:noProof/>
        </w:rPr>
        <w:t xml:space="preserve">appointed as additional members </w:t>
      </w:r>
      <w:r w:rsidR="00D70BE3" w:rsidRPr="003E0457">
        <w:rPr>
          <w:b/>
          <w:bCs/>
          <w:noProof/>
        </w:rPr>
        <w:t xml:space="preserve">of the formation for </w:t>
      </w:r>
      <w:r w:rsidR="001640E6" w:rsidRPr="003E0457">
        <w:rPr>
          <w:b/>
          <w:bCs/>
          <w:noProof/>
        </w:rPr>
        <w:t>aviation</w:t>
      </w:r>
      <w:r w:rsidR="00A7508E" w:rsidRPr="43370BAE">
        <w:rPr>
          <w:noProof/>
        </w:rPr>
        <w:t xml:space="preserve">. </w:t>
      </w:r>
      <w:r w:rsidR="00486EE1" w:rsidRPr="43370BAE">
        <w:rPr>
          <w:noProof/>
        </w:rPr>
        <w:t>Th</w:t>
      </w:r>
      <w:r w:rsidR="00DE5353" w:rsidRPr="43370BAE">
        <w:rPr>
          <w:noProof/>
        </w:rPr>
        <w:t>e</w:t>
      </w:r>
      <w:r w:rsidR="00486EE1" w:rsidRPr="43370BAE">
        <w:rPr>
          <w:noProof/>
        </w:rPr>
        <w:t xml:space="preserve"> discussions</w:t>
      </w:r>
      <w:r w:rsidR="00DE5353" w:rsidRPr="43370BAE">
        <w:rPr>
          <w:noProof/>
        </w:rPr>
        <w:t xml:space="preserve"> with the</w:t>
      </w:r>
      <w:r w:rsidR="00D70BE3" w:rsidRPr="43370BAE">
        <w:rPr>
          <w:noProof/>
        </w:rPr>
        <w:t>se</w:t>
      </w:r>
      <w:r w:rsidR="00DE5353" w:rsidRPr="43370BAE">
        <w:rPr>
          <w:noProof/>
        </w:rPr>
        <w:t xml:space="preserve"> additional members</w:t>
      </w:r>
      <w:r w:rsidR="00486EE1" w:rsidRPr="43370BAE">
        <w:rPr>
          <w:noProof/>
        </w:rPr>
        <w:t xml:space="preserve"> are expected to improve the overall </w:t>
      </w:r>
      <w:r w:rsidR="00A7508E" w:rsidRPr="43370BAE">
        <w:rPr>
          <w:noProof/>
        </w:rPr>
        <w:t xml:space="preserve">progress of </w:t>
      </w:r>
      <w:r w:rsidR="00D175E0" w:rsidRPr="43370BAE">
        <w:rPr>
          <w:noProof/>
        </w:rPr>
        <w:t xml:space="preserve">the </w:t>
      </w:r>
      <w:r w:rsidR="00486EE1" w:rsidRPr="43370BAE">
        <w:rPr>
          <w:noProof/>
        </w:rPr>
        <w:t xml:space="preserve">implementation of the </w:t>
      </w:r>
      <w:r w:rsidR="005C6AF9" w:rsidRPr="43370BAE">
        <w:rPr>
          <w:noProof/>
        </w:rPr>
        <w:t>ETS Directive</w:t>
      </w:r>
      <w:r w:rsidR="00035FA1">
        <w:rPr>
          <w:noProof/>
        </w:rPr>
        <w:t xml:space="preserve"> for </w:t>
      </w:r>
      <w:r w:rsidR="00AE0538">
        <w:rPr>
          <w:noProof/>
        </w:rPr>
        <w:t>aviation</w:t>
      </w:r>
      <w:r w:rsidR="00A7508E" w:rsidRPr="43370BAE">
        <w:rPr>
          <w:noProof/>
        </w:rPr>
        <w:t>.</w:t>
      </w:r>
      <w:r w:rsidR="00B2668F">
        <w:rPr>
          <w:noProof/>
        </w:rPr>
        <w:t xml:space="preserve"> </w:t>
      </w:r>
      <w:r w:rsidR="001C6B7C">
        <w:rPr>
          <w:noProof/>
        </w:rPr>
        <w:t>Stakeholders</w:t>
      </w:r>
      <w:r w:rsidR="00422A52">
        <w:rPr>
          <w:noProof/>
        </w:rPr>
        <w:t xml:space="preserve"> selected through this </w:t>
      </w:r>
      <w:r w:rsidR="00B2668F">
        <w:rPr>
          <w:noProof/>
        </w:rPr>
        <w:t>call</w:t>
      </w:r>
      <w:r w:rsidR="000438E3">
        <w:rPr>
          <w:noProof/>
        </w:rPr>
        <w:t xml:space="preserve"> for </w:t>
      </w:r>
      <w:r w:rsidR="001C6B7C">
        <w:rPr>
          <w:noProof/>
        </w:rPr>
        <w:t xml:space="preserve">applications will become members of the CCEG aviation formation; admission through this call for experts does not </w:t>
      </w:r>
      <w:r w:rsidR="002C218D">
        <w:rPr>
          <w:noProof/>
        </w:rPr>
        <w:t>concern the other formations of the expert group</w:t>
      </w:r>
      <w:r w:rsidR="000438E3">
        <w:rPr>
          <w:noProof/>
        </w:rPr>
        <w:t>.</w:t>
      </w:r>
    </w:p>
    <w:p w14:paraId="485B6D72" w14:textId="221B801A" w:rsidR="00A67022" w:rsidRPr="00A67022" w:rsidRDefault="00A67022" w:rsidP="43370BAE">
      <w:pPr>
        <w:numPr>
          <w:ilvl w:val="0"/>
          <w:numId w:val="19"/>
        </w:numPr>
        <w:spacing w:before="120" w:after="120"/>
        <w:ind w:left="0" w:hanging="480"/>
        <w:rPr>
          <w:b/>
          <w:bCs/>
          <w:noProof/>
          <w:lang w:eastAsia="de-DE"/>
        </w:rPr>
      </w:pPr>
      <w:r w:rsidRPr="43370BAE">
        <w:rPr>
          <w:b/>
          <w:bCs/>
          <w:noProof/>
          <w:color w:val="000000" w:themeColor="text1"/>
          <w:lang w:val="en-US" w:eastAsia="en-GB"/>
        </w:rPr>
        <w:t xml:space="preserve">Features of the </w:t>
      </w:r>
      <w:r w:rsidR="00035FA1" w:rsidRPr="43370BAE">
        <w:rPr>
          <w:b/>
          <w:bCs/>
          <w:noProof/>
          <w:color w:val="000000" w:themeColor="text1"/>
          <w:lang w:val="en-US" w:eastAsia="en-GB"/>
        </w:rPr>
        <w:t xml:space="preserve">aviation </w:t>
      </w:r>
      <w:r w:rsidR="3D91699D" w:rsidRPr="43370BAE">
        <w:rPr>
          <w:b/>
          <w:bCs/>
          <w:noProof/>
          <w:color w:val="000000" w:themeColor="text1"/>
          <w:lang w:val="en-US" w:eastAsia="en-GB"/>
        </w:rPr>
        <w:t>formation</w:t>
      </w:r>
    </w:p>
    <w:p w14:paraId="48879078" w14:textId="503CE930" w:rsidR="00377578" w:rsidRPr="00377578" w:rsidRDefault="00A67022" w:rsidP="001B6CB1">
      <w:pPr>
        <w:spacing w:before="120" w:after="120"/>
        <w:rPr>
          <w:b/>
          <w:smallCaps/>
          <w:noProof/>
          <w:color w:val="000000"/>
          <w:szCs w:val="24"/>
          <w:shd w:val="clear" w:color="auto" w:fill="FFFFFF"/>
          <w:lang w:val="en-US"/>
        </w:rPr>
      </w:pPr>
      <w:r w:rsidRPr="00A67022">
        <w:rPr>
          <w:b/>
          <w:smallCaps/>
          <w:noProof/>
          <w:color w:val="000000"/>
          <w:szCs w:val="24"/>
          <w:shd w:val="clear" w:color="auto" w:fill="FFFFFF"/>
          <w:lang w:val="en-US"/>
        </w:rPr>
        <w:t>2.1.</w:t>
      </w:r>
      <w:r w:rsidRPr="00A67022">
        <w:rPr>
          <w:b/>
          <w:smallCaps/>
          <w:noProof/>
          <w:color w:val="000000"/>
          <w:szCs w:val="24"/>
          <w:shd w:val="clear" w:color="auto" w:fill="FFFFFF"/>
          <w:lang w:val="en-US"/>
        </w:rPr>
        <w:tab/>
        <w:t>Composition</w:t>
      </w:r>
    </w:p>
    <w:p w14:paraId="65387BDB" w14:textId="2EA12AA1" w:rsidR="00FB6533" w:rsidRDefault="1FAF26A8" w:rsidP="66B6965C">
      <w:pPr>
        <w:spacing w:before="120" w:after="120"/>
        <w:rPr>
          <w:noProof/>
          <w:shd w:val="clear" w:color="auto" w:fill="FFFFFF"/>
        </w:rPr>
      </w:pPr>
      <w:r w:rsidRPr="43370BAE">
        <w:rPr>
          <w:noProof/>
          <w:shd w:val="clear" w:color="auto" w:fill="FFFFFF"/>
          <w:lang w:val="en-US"/>
        </w:rPr>
        <w:t>Currently</w:t>
      </w:r>
      <w:r w:rsidR="393566DB" w:rsidRPr="43370BAE">
        <w:rPr>
          <w:noProof/>
          <w:shd w:val="clear" w:color="auto" w:fill="FFFFFF"/>
          <w:lang w:val="en-US"/>
        </w:rPr>
        <w:t>,</w:t>
      </w:r>
      <w:r w:rsidRPr="43370BAE">
        <w:rPr>
          <w:noProof/>
          <w:shd w:val="clear" w:color="auto" w:fill="FFFFFF"/>
          <w:lang w:val="en-US"/>
        </w:rPr>
        <w:t xml:space="preserve"> </w:t>
      </w:r>
      <w:r w:rsidR="317A9BBF" w:rsidRPr="43370BAE">
        <w:rPr>
          <w:noProof/>
          <w:shd w:val="clear" w:color="auto" w:fill="FFFFFF"/>
          <w:lang w:val="en-US"/>
        </w:rPr>
        <w:t xml:space="preserve">members of </w:t>
      </w:r>
      <w:r w:rsidRPr="43370BAE">
        <w:rPr>
          <w:noProof/>
          <w:shd w:val="clear" w:color="auto" w:fill="FFFFFF"/>
        </w:rPr>
        <w:t xml:space="preserve">the </w:t>
      </w:r>
      <w:r w:rsidR="00035FA1" w:rsidRPr="43370BAE">
        <w:rPr>
          <w:noProof/>
          <w:shd w:val="clear" w:color="auto" w:fill="FFFFFF"/>
        </w:rPr>
        <w:t xml:space="preserve">aviation </w:t>
      </w:r>
      <w:r w:rsidRPr="43370BAE">
        <w:rPr>
          <w:noProof/>
          <w:shd w:val="clear" w:color="auto" w:fill="FFFFFF"/>
        </w:rPr>
        <w:t xml:space="preserve">formation </w:t>
      </w:r>
      <w:r w:rsidR="317A9BBF" w:rsidRPr="43370BAE">
        <w:rPr>
          <w:noProof/>
          <w:shd w:val="clear" w:color="auto" w:fill="FFFFFF"/>
        </w:rPr>
        <w:t xml:space="preserve">are </w:t>
      </w:r>
      <w:r w:rsidR="393566DB" w:rsidRPr="43370BAE">
        <w:rPr>
          <w:noProof/>
          <w:shd w:val="clear" w:color="auto" w:fill="FFFFFF"/>
        </w:rPr>
        <w:t xml:space="preserve">the </w:t>
      </w:r>
      <w:r w:rsidR="7B3A24FE" w:rsidRPr="43370BAE">
        <w:rPr>
          <w:noProof/>
          <w:shd w:val="clear" w:color="auto" w:fill="FFFFFF"/>
        </w:rPr>
        <w:t>Member States</w:t>
      </w:r>
      <w:r w:rsidR="393566DB" w:rsidRPr="43370BAE">
        <w:rPr>
          <w:noProof/>
          <w:shd w:val="clear" w:color="auto" w:fill="FFFFFF"/>
        </w:rPr>
        <w:t>’</w:t>
      </w:r>
      <w:r w:rsidR="7B3A24FE" w:rsidRPr="43370BAE">
        <w:rPr>
          <w:noProof/>
          <w:shd w:val="clear" w:color="auto" w:fill="FFFFFF"/>
        </w:rPr>
        <w:t xml:space="preserve"> and EEA-EFTA countr</w:t>
      </w:r>
      <w:r w:rsidR="393566DB" w:rsidRPr="43370BAE">
        <w:rPr>
          <w:noProof/>
          <w:shd w:val="clear" w:color="auto" w:fill="FFFFFF"/>
        </w:rPr>
        <w:t xml:space="preserve">ies’ </w:t>
      </w:r>
      <w:r w:rsidR="317A9BBF" w:rsidRPr="43370BAE">
        <w:rPr>
          <w:noProof/>
          <w:shd w:val="clear" w:color="auto" w:fill="FFFFFF"/>
        </w:rPr>
        <w:t>authoriti</w:t>
      </w:r>
      <w:r w:rsidR="256EDF8D" w:rsidRPr="43370BAE">
        <w:rPr>
          <w:noProof/>
          <w:shd w:val="clear" w:color="auto" w:fill="FFFFFF"/>
        </w:rPr>
        <w:t xml:space="preserve">es, </w:t>
      </w:r>
      <w:r w:rsidR="001905DD">
        <w:rPr>
          <w:noProof/>
          <w:shd w:val="clear" w:color="auto" w:fill="FFFFFF"/>
        </w:rPr>
        <w:t xml:space="preserve">as well as </w:t>
      </w:r>
      <w:r w:rsidR="00536D67" w:rsidRPr="00536D67">
        <w:rPr>
          <w:noProof/>
          <w:shd w:val="clear" w:color="auto" w:fill="FFFFFF"/>
        </w:rPr>
        <w:t>associations representing industries, sectors and solution providers related to the aviation sector</w:t>
      </w:r>
      <w:r w:rsidR="00FB6533">
        <w:rPr>
          <w:noProof/>
          <w:shd w:val="clear" w:color="auto" w:fill="FFFFFF"/>
        </w:rPr>
        <w:t xml:space="preserve">, </w:t>
      </w:r>
      <w:r w:rsidR="00536D67" w:rsidRPr="00536D67">
        <w:rPr>
          <w:noProof/>
          <w:shd w:val="clear" w:color="auto" w:fill="FFFFFF"/>
        </w:rPr>
        <w:t>non-governmental organisations</w:t>
      </w:r>
      <w:r w:rsidR="00FB6533">
        <w:rPr>
          <w:noProof/>
          <w:shd w:val="clear" w:color="auto" w:fill="FFFFFF"/>
        </w:rPr>
        <w:t xml:space="preserve"> and</w:t>
      </w:r>
      <w:r w:rsidR="00536D67" w:rsidRPr="00536D67">
        <w:rPr>
          <w:noProof/>
          <w:shd w:val="clear" w:color="auto" w:fill="FFFFFF"/>
        </w:rPr>
        <w:t xml:space="preserve"> academic institutions with expertise in the aviation sector</w:t>
      </w:r>
      <w:r w:rsidR="001905DD">
        <w:rPr>
          <w:noProof/>
          <w:shd w:val="clear" w:color="auto" w:fill="FFFFFF"/>
        </w:rPr>
        <w:t xml:space="preserve">. </w:t>
      </w:r>
      <w:r w:rsidR="00721536">
        <w:rPr>
          <w:noProof/>
          <w:shd w:val="clear" w:color="auto" w:fill="FFFFFF"/>
        </w:rPr>
        <w:t>Members</w:t>
      </w:r>
      <w:r w:rsidR="001905DD">
        <w:rPr>
          <w:noProof/>
          <w:shd w:val="clear" w:color="auto" w:fill="FFFFFF"/>
        </w:rPr>
        <w:t xml:space="preserve"> </w:t>
      </w:r>
      <w:r w:rsidR="317A9BBF" w:rsidRPr="43370BAE">
        <w:rPr>
          <w:noProof/>
          <w:shd w:val="clear" w:color="auto" w:fill="FFFFFF"/>
        </w:rPr>
        <w:t>appoint their representatives in the group</w:t>
      </w:r>
      <w:r w:rsidRPr="43370BAE">
        <w:rPr>
          <w:noProof/>
          <w:shd w:val="clear" w:color="auto" w:fill="FFFFFF"/>
        </w:rPr>
        <w:t xml:space="preserve">. </w:t>
      </w:r>
    </w:p>
    <w:p w14:paraId="485B6D74" w14:textId="2DB0B4F3" w:rsidR="00A67022" w:rsidRPr="00A67022" w:rsidRDefault="6B8F0B21" w:rsidP="66B6965C">
      <w:pPr>
        <w:spacing w:before="120" w:after="120"/>
        <w:rPr>
          <w:noProof/>
          <w:shd w:val="clear" w:color="auto" w:fill="FFFFFF"/>
        </w:rPr>
      </w:pPr>
      <w:r w:rsidRPr="43370BAE">
        <w:rPr>
          <w:noProof/>
          <w:shd w:val="clear" w:color="auto" w:fill="FFFFFF"/>
        </w:rPr>
        <w:lastRenderedPageBreak/>
        <w:t xml:space="preserve">As a result of </w:t>
      </w:r>
      <w:r w:rsidR="7B3A24FE" w:rsidRPr="43370BAE">
        <w:rPr>
          <w:noProof/>
          <w:shd w:val="clear" w:color="auto" w:fill="FFFFFF"/>
        </w:rPr>
        <w:t>this call</w:t>
      </w:r>
      <w:r w:rsidRPr="43370BAE">
        <w:rPr>
          <w:noProof/>
          <w:shd w:val="clear" w:color="auto" w:fill="FFFFFF"/>
        </w:rPr>
        <w:t xml:space="preserve"> for applications,</w:t>
      </w:r>
      <w:r w:rsidR="0E9E37FA" w:rsidRPr="43370BAE">
        <w:rPr>
          <w:noProof/>
          <w:shd w:val="clear" w:color="auto" w:fill="FFFFFF"/>
        </w:rPr>
        <w:t xml:space="preserve"> </w:t>
      </w:r>
      <w:r w:rsidR="317A9BBF" w:rsidRPr="43370BAE">
        <w:rPr>
          <w:noProof/>
          <w:shd w:val="clear" w:color="auto" w:fill="FFFFFF"/>
        </w:rPr>
        <w:t xml:space="preserve">DG CLIMA shall appoint as </w:t>
      </w:r>
      <w:r w:rsidR="00CB2409">
        <w:rPr>
          <w:noProof/>
          <w:shd w:val="clear" w:color="auto" w:fill="FFFFFF"/>
        </w:rPr>
        <w:t xml:space="preserve">additional </w:t>
      </w:r>
      <w:r w:rsidR="317A9BBF" w:rsidRPr="43370BAE">
        <w:rPr>
          <w:noProof/>
          <w:shd w:val="clear" w:color="auto" w:fill="FFFFFF"/>
        </w:rPr>
        <w:t xml:space="preserve">members </w:t>
      </w:r>
      <w:r w:rsidR="7B3A24FE" w:rsidRPr="43370BAE">
        <w:rPr>
          <w:noProof/>
          <w:shd w:val="clear" w:color="auto" w:fill="FFFFFF"/>
        </w:rPr>
        <w:t>u</w:t>
      </w:r>
      <w:r w:rsidR="3C4DFB6A" w:rsidRPr="43370BAE">
        <w:rPr>
          <w:noProof/>
          <w:shd w:val="clear" w:color="auto" w:fill="FFFFFF"/>
        </w:rPr>
        <w:t>p to</w:t>
      </w:r>
      <w:r w:rsidR="1FAF26A8" w:rsidRPr="43370BAE">
        <w:rPr>
          <w:noProof/>
          <w:shd w:val="clear" w:color="auto" w:fill="FFFFFF"/>
        </w:rPr>
        <w:t xml:space="preserve"> </w:t>
      </w:r>
      <w:r w:rsidR="00352776">
        <w:rPr>
          <w:noProof/>
          <w:shd w:val="clear" w:color="auto" w:fill="FFFFFF"/>
        </w:rPr>
        <w:t>15</w:t>
      </w:r>
      <w:r w:rsidR="001905DD" w:rsidRPr="43370BAE">
        <w:rPr>
          <w:noProof/>
          <w:shd w:val="clear" w:color="auto" w:fill="FFFFFF"/>
        </w:rPr>
        <w:t xml:space="preserve"> </w:t>
      </w:r>
      <w:r w:rsidR="317A9BBF" w:rsidRPr="43370BAE">
        <w:rPr>
          <w:noProof/>
          <w:shd w:val="clear" w:color="auto" w:fill="FFFFFF"/>
        </w:rPr>
        <w:t>organisations in the broad sense of the word</w:t>
      </w:r>
      <w:r w:rsidRPr="43370BAE">
        <w:rPr>
          <w:noProof/>
          <w:shd w:val="clear" w:color="auto" w:fill="FFFFFF"/>
        </w:rPr>
        <w:t>, namely:</w:t>
      </w:r>
      <w:r w:rsidR="3C4DFB6A" w:rsidRPr="43370BAE">
        <w:rPr>
          <w:noProof/>
          <w:shd w:val="clear" w:color="auto" w:fill="FFFFFF"/>
        </w:rPr>
        <w:t xml:space="preserve"> </w:t>
      </w:r>
    </w:p>
    <w:p w14:paraId="405EC334" w14:textId="6F5296CF" w:rsidR="00E65522" w:rsidRPr="001A31C8" w:rsidRDefault="1EDF9236" w:rsidP="00F91091">
      <w:pPr>
        <w:numPr>
          <w:ilvl w:val="0"/>
          <w:numId w:val="28"/>
        </w:numPr>
        <w:spacing w:before="120" w:after="120"/>
        <w:rPr>
          <w:shd w:val="clear" w:color="auto" w:fill="FFFFFF"/>
        </w:rPr>
      </w:pPr>
      <w:bookmarkStart w:id="2" w:name="_Hlk129017596"/>
      <w:bookmarkStart w:id="3" w:name="_Hlk130318141"/>
      <w:r w:rsidRPr="66B6965C">
        <w:rPr>
          <w:rStyle w:val="Corpsdutexte"/>
          <w:sz w:val="24"/>
          <w:szCs w:val="24"/>
        </w:rPr>
        <w:t>Associations</w:t>
      </w:r>
      <w:r w:rsidR="0B13AF32" w:rsidRPr="66B6965C">
        <w:rPr>
          <w:rStyle w:val="Corpsdutexte"/>
          <w:sz w:val="24"/>
          <w:szCs w:val="24"/>
        </w:rPr>
        <w:t xml:space="preserve">, with at least </w:t>
      </w:r>
      <w:r w:rsidR="7FC751F9" w:rsidRPr="66B6965C">
        <w:rPr>
          <w:rStyle w:val="Corpsdutexte"/>
          <w:sz w:val="24"/>
          <w:szCs w:val="24"/>
        </w:rPr>
        <w:t>an</w:t>
      </w:r>
      <w:r w:rsidR="0B13AF32" w:rsidRPr="66B6965C">
        <w:rPr>
          <w:rStyle w:val="Corpsdutexte"/>
          <w:sz w:val="24"/>
          <w:szCs w:val="24"/>
        </w:rPr>
        <w:t xml:space="preserve"> E</w:t>
      </w:r>
      <w:r w:rsidR="7864C71F" w:rsidRPr="66B6965C">
        <w:rPr>
          <w:rStyle w:val="Corpsdutexte"/>
          <w:sz w:val="24"/>
          <w:szCs w:val="24"/>
        </w:rPr>
        <w:t>U</w:t>
      </w:r>
      <w:r w:rsidR="0B13AF32" w:rsidRPr="66B6965C">
        <w:rPr>
          <w:rStyle w:val="Corpsdutexte"/>
          <w:sz w:val="24"/>
          <w:szCs w:val="24"/>
        </w:rPr>
        <w:t xml:space="preserve"> coverage,</w:t>
      </w:r>
      <w:r w:rsidRPr="66B6965C">
        <w:rPr>
          <w:rStyle w:val="Corpsdutexte"/>
          <w:sz w:val="24"/>
          <w:szCs w:val="24"/>
        </w:rPr>
        <w:t xml:space="preserve"> </w:t>
      </w:r>
      <w:r>
        <w:t>representing the industries</w:t>
      </w:r>
      <w:r w:rsidR="653295DD">
        <w:t>,</w:t>
      </w:r>
      <w:r>
        <w:t xml:space="preserve"> sectors</w:t>
      </w:r>
      <w:r w:rsidR="653295DD">
        <w:t xml:space="preserve"> and solution providers</w:t>
      </w:r>
      <w:r>
        <w:t xml:space="preserve"> </w:t>
      </w:r>
      <w:r w:rsidR="77578687">
        <w:t>related to the aviation sector</w:t>
      </w:r>
      <w:r w:rsidR="00DC2689">
        <w:rPr>
          <w:rStyle w:val="Corpsdutexte"/>
          <w:sz w:val="24"/>
          <w:szCs w:val="24"/>
        </w:rPr>
        <w:t>;</w:t>
      </w:r>
    </w:p>
    <w:p w14:paraId="76DBBBCD" w14:textId="0EAAE676" w:rsidR="005D6542" w:rsidRPr="00D7090A" w:rsidRDefault="1AD5DB74" w:rsidP="00F91091">
      <w:pPr>
        <w:numPr>
          <w:ilvl w:val="0"/>
          <w:numId w:val="28"/>
        </w:numPr>
        <w:spacing w:before="120" w:after="120"/>
        <w:rPr>
          <w:color w:val="1F497D" w:themeColor="text2"/>
          <w:shd w:val="clear" w:color="auto" w:fill="FFFFFF"/>
        </w:rPr>
      </w:pPr>
      <w:bookmarkStart w:id="4" w:name="_Hlk129092681"/>
      <w:r w:rsidRPr="2892C3F1">
        <w:rPr>
          <w:rStyle w:val="Corpsdutexte"/>
          <w:sz w:val="24"/>
          <w:szCs w:val="24"/>
        </w:rPr>
        <w:t>Non-</w:t>
      </w:r>
      <w:r w:rsidR="003D1FD6" w:rsidRPr="2892C3F1">
        <w:rPr>
          <w:rStyle w:val="Corpsdutexte"/>
          <w:sz w:val="24"/>
          <w:szCs w:val="24"/>
        </w:rPr>
        <w:t>governmental organisations</w:t>
      </w:r>
      <w:r w:rsidR="317A9BBF" w:rsidRPr="2892C3F1">
        <w:rPr>
          <w:rStyle w:val="Corpsdutexte"/>
          <w:sz w:val="24"/>
          <w:szCs w:val="24"/>
        </w:rPr>
        <w:t xml:space="preserve">, </w:t>
      </w:r>
      <w:r w:rsidR="32FC2CF3" w:rsidRPr="2892C3F1">
        <w:rPr>
          <w:rStyle w:val="Corpsdutexte"/>
          <w:sz w:val="24"/>
          <w:szCs w:val="24"/>
        </w:rPr>
        <w:t>u</w:t>
      </w:r>
      <w:r w:rsidR="317A9BBF" w:rsidRPr="2892C3F1">
        <w:rPr>
          <w:rStyle w:val="Corpsdutexte"/>
          <w:sz w:val="24"/>
          <w:szCs w:val="24"/>
        </w:rPr>
        <w:t>niversities and research institutes</w:t>
      </w:r>
      <w:r w:rsidR="4AFD7A88" w:rsidRPr="2892C3F1">
        <w:rPr>
          <w:rStyle w:val="Corpsdutexte"/>
          <w:sz w:val="24"/>
          <w:szCs w:val="24"/>
        </w:rPr>
        <w:t xml:space="preserve"> with expertise on the </w:t>
      </w:r>
      <w:r w:rsidR="2A274ACF" w:rsidRPr="2892C3F1">
        <w:rPr>
          <w:rStyle w:val="Corpsdutexte"/>
          <w:sz w:val="24"/>
          <w:szCs w:val="24"/>
        </w:rPr>
        <w:t>aviation sector</w:t>
      </w:r>
      <w:r w:rsidR="2DA0B7DD" w:rsidRPr="2892C3F1">
        <w:rPr>
          <w:rStyle w:val="Corpsdutexte"/>
          <w:sz w:val="24"/>
          <w:szCs w:val="24"/>
        </w:rPr>
        <w:t>;</w:t>
      </w:r>
      <w:bookmarkEnd w:id="2"/>
    </w:p>
    <w:p w14:paraId="1E955C67" w14:textId="6F1AA006" w:rsidR="005D6542" w:rsidRPr="00FD277E" w:rsidRDefault="06C6FB0B" w:rsidP="00F91091">
      <w:pPr>
        <w:numPr>
          <w:ilvl w:val="0"/>
          <w:numId w:val="28"/>
        </w:numPr>
        <w:spacing w:before="120" w:after="120"/>
        <w:rPr>
          <w:rStyle w:val="Corpsdutexte"/>
          <w:sz w:val="24"/>
          <w:szCs w:val="24"/>
        </w:rPr>
      </w:pPr>
      <w:r w:rsidRPr="00FD277E">
        <w:rPr>
          <w:rStyle w:val="Corpsdutexte"/>
          <w:sz w:val="24"/>
          <w:szCs w:val="24"/>
        </w:rPr>
        <w:t xml:space="preserve">Individual companies or groups of companies operating in the aviation sector, whether they are national companies or multinational ones.  </w:t>
      </w:r>
    </w:p>
    <w:bookmarkEnd w:id="3"/>
    <w:bookmarkEnd w:id="4"/>
    <w:p w14:paraId="204A53CE" w14:textId="48089F4A" w:rsidR="6DB2B89C" w:rsidRPr="00FD277E" w:rsidRDefault="6DB2B89C" w:rsidP="44822F90">
      <w:pPr>
        <w:spacing w:before="120" w:after="120"/>
        <w:rPr>
          <w:noProof/>
        </w:rPr>
      </w:pPr>
      <w:r w:rsidRPr="003E0457">
        <w:rPr>
          <w:noProof/>
        </w:rPr>
        <w:t>Associations will be prioritised to represent a diversity of companies and individual solution providers.</w:t>
      </w:r>
    </w:p>
    <w:p w14:paraId="0732CC4D" w14:textId="5D0DF4FA" w:rsidR="00B32A46" w:rsidRDefault="004D45AE" w:rsidP="2892C3F1">
      <w:pPr>
        <w:spacing w:before="120" w:after="120"/>
        <w:rPr>
          <w:noProof/>
        </w:rPr>
      </w:pPr>
      <w:r w:rsidRPr="003166C7">
        <w:rPr>
          <w:noProof/>
        </w:rPr>
        <w:t>Each o</w:t>
      </w:r>
      <w:r w:rsidR="00B32A46" w:rsidRPr="003166C7">
        <w:rPr>
          <w:noProof/>
        </w:rPr>
        <w:t xml:space="preserve">rganisation shall nominate </w:t>
      </w:r>
      <w:r w:rsidR="003166C7" w:rsidRPr="003166C7">
        <w:rPr>
          <w:noProof/>
        </w:rPr>
        <w:t xml:space="preserve">their </w:t>
      </w:r>
      <w:r w:rsidR="00B32A46" w:rsidRPr="00A576A2">
        <w:rPr>
          <w:noProof/>
        </w:rPr>
        <w:t>representative</w:t>
      </w:r>
      <w:r w:rsidR="003166C7">
        <w:rPr>
          <w:noProof/>
        </w:rPr>
        <w:t>s</w:t>
      </w:r>
      <w:r w:rsidR="00B32A46" w:rsidRPr="003166C7">
        <w:rPr>
          <w:noProof/>
        </w:rPr>
        <w:t xml:space="preserve"> and shall be responsible for ensuring that </w:t>
      </w:r>
      <w:r w:rsidR="003166C7">
        <w:rPr>
          <w:noProof/>
        </w:rPr>
        <w:t>their</w:t>
      </w:r>
      <w:r w:rsidRPr="003166C7">
        <w:rPr>
          <w:noProof/>
        </w:rPr>
        <w:t xml:space="preserve"> </w:t>
      </w:r>
      <w:r w:rsidR="00B32A46" w:rsidRPr="003166C7">
        <w:rPr>
          <w:noProof/>
        </w:rPr>
        <w:t>representative</w:t>
      </w:r>
      <w:r w:rsidR="003166C7">
        <w:rPr>
          <w:noProof/>
        </w:rPr>
        <w:t>s</w:t>
      </w:r>
      <w:r w:rsidR="00B32A46" w:rsidRPr="003166C7">
        <w:rPr>
          <w:noProof/>
        </w:rPr>
        <w:t xml:space="preserve"> provide a high level of expertise</w:t>
      </w:r>
      <w:r w:rsidR="00B32A46" w:rsidRPr="2892C3F1">
        <w:rPr>
          <w:noProof/>
        </w:rPr>
        <w:t>. DG CLIMA may refuse the nomination of a representative by an organisation if it considers this nomination inappropriate in light of the requirements specified in chapter 4 of this call. In such case, the organisation concerned shall be asked to appoint another representative.</w:t>
      </w:r>
    </w:p>
    <w:p w14:paraId="485B6D78" w14:textId="0FCDD42C" w:rsidR="00A67022" w:rsidRPr="00A67022" w:rsidRDefault="00A67022" w:rsidP="001B6CB1">
      <w:pPr>
        <w:spacing w:before="120" w:after="120"/>
        <w:rPr>
          <w:b/>
          <w:smallCaps/>
          <w:noProof/>
          <w:szCs w:val="24"/>
        </w:rPr>
      </w:pPr>
      <w:r w:rsidRPr="00A67022">
        <w:rPr>
          <w:b/>
          <w:smallCaps/>
          <w:noProof/>
          <w:szCs w:val="24"/>
        </w:rPr>
        <w:t>2.2.</w:t>
      </w:r>
      <w:r w:rsidRPr="00A67022">
        <w:rPr>
          <w:b/>
          <w:smallCaps/>
          <w:noProof/>
          <w:szCs w:val="24"/>
        </w:rPr>
        <w:tab/>
        <w:t>Appointment</w:t>
      </w:r>
    </w:p>
    <w:p w14:paraId="1490FFD9" w14:textId="3F1EEF03" w:rsidR="00446FC8" w:rsidRPr="00446FC8" w:rsidRDefault="00446FC8" w:rsidP="00446FC8">
      <w:pPr>
        <w:spacing w:before="120" w:after="120"/>
        <w:rPr>
          <w:noProof/>
          <w:szCs w:val="24"/>
        </w:rPr>
      </w:pPr>
      <w:r w:rsidRPr="00446FC8">
        <w:rPr>
          <w:noProof/>
          <w:szCs w:val="24"/>
        </w:rPr>
        <w:t>Member</w:t>
      </w:r>
      <w:r w:rsidR="000960A2">
        <w:rPr>
          <w:noProof/>
          <w:szCs w:val="24"/>
        </w:rPr>
        <w:t xml:space="preserve"> organisation</w:t>
      </w:r>
      <w:r w:rsidRPr="00446FC8">
        <w:rPr>
          <w:noProof/>
          <w:szCs w:val="24"/>
        </w:rPr>
        <w:t>s shall be appointed by the Director-General of DG CLIMA from applicants complying with the requirements referred to in chapter 4 of this call.</w:t>
      </w:r>
    </w:p>
    <w:p w14:paraId="19B3E0EE" w14:textId="6F64A523" w:rsidR="00446FC8" w:rsidRPr="00446FC8" w:rsidRDefault="00446FC8" w:rsidP="00446FC8">
      <w:pPr>
        <w:spacing w:before="120" w:after="120"/>
        <w:rPr>
          <w:noProof/>
          <w:szCs w:val="24"/>
        </w:rPr>
      </w:pPr>
      <w:r w:rsidRPr="00446FC8">
        <w:rPr>
          <w:noProof/>
          <w:szCs w:val="24"/>
        </w:rPr>
        <w:t>Member</w:t>
      </w:r>
      <w:r w:rsidR="000960A2">
        <w:rPr>
          <w:noProof/>
          <w:szCs w:val="24"/>
        </w:rPr>
        <w:t xml:space="preserve"> organisation</w:t>
      </w:r>
      <w:r w:rsidRPr="00446FC8">
        <w:rPr>
          <w:noProof/>
          <w:szCs w:val="24"/>
        </w:rPr>
        <w:t xml:space="preserve">s shall be appointed for the period until the adoption of the relevant </w:t>
      </w:r>
      <w:r w:rsidR="0084557D">
        <w:rPr>
          <w:noProof/>
          <w:szCs w:val="24"/>
        </w:rPr>
        <w:t xml:space="preserve">secondary legislation on </w:t>
      </w:r>
      <w:r w:rsidR="005C6AF9">
        <w:rPr>
          <w:noProof/>
          <w:szCs w:val="24"/>
        </w:rPr>
        <w:t xml:space="preserve">ETS </w:t>
      </w:r>
      <w:r w:rsidR="00147318">
        <w:rPr>
          <w:noProof/>
          <w:szCs w:val="24"/>
        </w:rPr>
        <w:t xml:space="preserve">aviation </w:t>
      </w:r>
      <w:r w:rsidR="00D61299">
        <w:rPr>
          <w:noProof/>
          <w:szCs w:val="24"/>
        </w:rPr>
        <w:t>and their implementation in Member States</w:t>
      </w:r>
      <w:r w:rsidRPr="00446FC8">
        <w:rPr>
          <w:noProof/>
          <w:szCs w:val="24"/>
        </w:rPr>
        <w:t>. They shall remain in office until the end of their term of office</w:t>
      </w:r>
      <w:r w:rsidR="00D84299">
        <w:rPr>
          <w:noProof/>
          <w:szCs w:val="24"/>
        </w:rPr>
        <w:t xml:space="preserve"> or until replaced</w:t>
      </w:r>
      <w:r w:rsidRPr="00446FC8">
        <w:rPr>
          <w:noProof/>
          <w:szCs w:val="24"/>
        </w:rPr>
        <w:t>. Their term of office may be renewed by the Director-General of DG CLIMA, as required.</w:t>
      </w:r>
    </w:p>
    <w:p w14:paraId="67622117" w14:textId="42DBF2FD" w:rsidR="008E7F61" w:rsidRPr="003E0457" w:rsidRDefault="008E7F61" w:rsidP="00446FC8">
      <w:pPr>
        <w:spacing w:before="120" w:after="120"/>
        <w:rPr>
          <w:b/>
          <w:bCs/>
          <w:noProof/>
          <w:szCs w:val="24"/>
        </w:rPr>
      </w:pPr>
      <w:r w:rsidRPr="003E0457">
        <w:rPr>
          <w:b/>
          <w:bCs/>
          <w:noProof/>
          <w:szCs w:val="24"/>
        </w:rPr>
        <w:t>Registration in the Transparency Register</w:t>
      </w:r>
      <w:r w:rsidRPr="003E0457">
        <w:rPr>
          <w:rStyle w:val="FootnoteReference"/>
          <w:b/>
          <w:bCs/>
          <w:noProof/>
          <w:szCs w:val="24"/>
        </w:rPr>
        <w:footnoteReference w:id="8"/>
      </w:r>
      <w:r w:rsidRPr="003E0457">
        <w:rPr>
          <w:b/>
          <w:bCs/>
          <w:noProof/>
          <w:szCs w:val="24"/>
        </w:rPr>
        <w:t xml:space="preserve"> is required in order for organisations to be appointed. </w:t>
      </w:r>
    </w:p>
    <w:p w14:paraId="468716B3" w14:textId="77777777" w:rsidR="00446FC8" w:rsidRPr="00446FC8" w:rsidRDefault="00446FC8" w:rsidP="00446FC8">
      <w:pPr>
        <w:spacing w:before="120" w:after="120"/>
        <w:rPr>
          <w:noProof/>
          <w:szCs w:val="24"/>
        </w:rPr>
      </w:pPr>
      <w:r w:rsidRPr="00446FC8">
        <w:rPr>
          <w:noProof/>
          <w:szCs w:val="24"/>
        </w:rPr>
        <w:t>In order to ensure continuity and the smooth functioning of the group, DG CLIMA may establish a reserve list of suitable candidates that may be used to appoint replacements. DG CLIMA shall ask applicants for their consent before including their names on the reserve list.</w:t>
      </w:r>
    </w:p>
    <w:p w14:paraId="12939B21" w14:textId="71573FF1" w:rsidR="00446FC8" w:rsidRDefault="00446FC8" w:rsidP="00446FC8">
      <w:pPr>
        <w:spacing w:before="120" w:after="120"/>
        <w:rPr>
          <w:noProof/>
          <w:szCs w:val="24"/>
        </w:rPr>
      </w:pPr>
      <w:r w:rsidRPr="00446FC8">
        <w:rPr>
          <w:noProof/>
          <w:szCs w:val="24"/>
        </w:rPr>
        <w:t>Member</w:t>
      </w:r>
      <w:r w:rsidR="000960A2">
        <w:rPr>
          <w:noProof/>
          <w:szCs w:val="24"/>
        </w:rPr>
        <w:t xml:space="preserve"> organisation</w:t>
      </w:r>
      <w:r w:rsidRPr="00446FC8">
        <w:rPr>
          <w:noProof/>
          <w:szCs w:val="24"/>
        </w:rPr>
        <w:t>s wh</w:t>
      </w:r>
      <w:r w:rsidR="000960A2">
        <w:rPr>
          <w:noProof/>
          <w:szCs w:val="24"/>
        </w:rPr>
        <w:t>ich</w:t>
      </w:r>
      <w:r w:rsidRPr="00446FC8">
        <w:rPr>
          <w:noProof/>
          <w:szCs w:val="24"/>
        </w:rPr>
        <w:t xml:space="preserve"> are no longer capable of contributing effectively to the group’s deliberations, who in the opinion of DG CLIMA do not comply with the conditions set out in Article 339 of the Treaty on the functioning of the European Union or who resign, shall no longer be invited to participate in any meetings of the group and may be replaced for the remainder of their term of office.</w:t>
      </w:r>
    </w:p>
    <w:p w14:paraId="3DEC8C09" w14:textId="36C508D1" w:rsidR="005A1BB6" w:rsidRPr="005A1BB6" w:rsidRDefault="00A67022" w:rsidP="005A1BB6">
      <w:pPr>
        <w:spacing w:before="120" w:after="120"/>
        <w:rPr>
          <w:b/>
          <w:bCs/>
          <w:noProof/>
          <w:color w:val="000000"/>
          <w:szCs w:val="24"/>
          <w:lang w:val="en-US" w:eastAsia="en-GB"/>
        </w:rPr>
      </w:pPr>
      <w:r w:rsidRPr="00A67022">
        <w:rPr>
          <w:b/>
          <w:bCs/>
          <w:noProof/>
          <w:color w:val="000000"/>
          <w:szCs w:val="24"/>
          <w:lang w:val="en-US" w:eastAsia="en-GB"/>
        </w:rPr>
        <w:t>2.3</w:t>
      </w:r>
      <w:r w:rsidRPr="00A67022">
        <w:rPr>
          <w:b/>
          <w:bCs/>
          <w:noProof/>
          <w:color w:val="000000"/>
          <w:szCs w:val="24"/>
          <w:lang w:val="en-US" w:eastAsia="en-GB"/>
        </w:rPr>
        <w:tab/>
      </w:r>
      <w:r w:rsidRPr="00A67022">
        <w:rPr>
          <w:b/>
          <w:bCs/>
          <w:smallCaps/>
          <w:noProof/>
          <w:color w:val="000000"/>
          <w:szCs w:val="24"/>
          <w:lang w:val="en-US" w:eastAsia="en-GB"/>
        </w:rPr>
        <w:t>Rules of engagement and operation of the group</w:t>
      </w:r>
      <w:r w:rsidRPr="00A67022">
        <w:rPr>
          <w:b/>
          <w:bCs/>
          <w:noProof/>
          <w:color w:val="000000"/>
          <w:szCs w:val="24"/>
          <w:lang w:val="en-US" w:eastAsia="en-GB"/>
        </w:rPr>
        <w:t xml:space="preserve"> </w:t>
      </w:r>
    </w:p>
    <w:p w14:paraId="4180B666" w14:textId="2861B427" w:rsidR="004629B9" w:rsidRPr="00992BC8" w:rsidRDefault="004629B9" w:rsidP="004629B9">
      <w:pPr>
        <w:pStyle w:val="Text1"/>
        <w:ind w:left="0"/>
        <w:rPr>
          <w:b/>
          <w:bCs/>
          <w:color w:val="000000"/>
          <w:lang w:eastAsia="en-GB"/>
        </w:rPr>
      </w:pPr>
      <w:r w:rsidRPr="00992BC8">
        <w:t>The</w:t>
      </w:r>
      <w:r w:rsidR="00BC447F">
        <w:t xml:space="preserve"> </w:t>
      </w:r>
      <w:r w:rsidR="00D903C9">
        <w:t>aviation</w:t>
      </w:r>
      <w:r w:rsidR="00D903C9" w:rsidRPr="00992BC8">
        <w:t xml:space="preserve"> </w:t>
      </w:r>
      <w:r w:rsidR="009F29DF">
        <w:t xml:space="preserve">formation </w:t>
      </w:r>
      <w:r w:rsidRPr="00992BC8">
        <w:t>shall be chaired by a representative of DG CLIMA.</w:t>
      </w:r>
    </w:p>
    <w:p w14:paraId="01E22ED7" w14:textId="594694A5" w:rsidR="004629B9" w:rsidRPr="00992BC8" w:rsidRDefault="004629B9" w:rsidP="004629B9">
      <w:pPr>
        <w:pStyle w:val="Text1"/>
        <w:tabs>
          <w:tab w:val="left" w:pos="0"/>
        </w:tabs>
        <w:ind w:left="0"/>
      </w:pPr>
      <w:r w:rsidRPr="00992BC8">
        <w:t>The</w:t>
      </w:r>
      <w:r w:rsidR="00BC447F" w:rsidRPr="00BC447F">
        <w:t xml:space="preserve"> </w:t>
      </w:r>
      <w:r w:rsidR="00D903C9">
        <w:t>aviation</w:t>
      </w:r>
      <w:r w:rsidR="00D903C9" w:rsidRPr="00992BC8">
        <w:t xml:space="preserve"> </w:t>
      </w:r>
      <w:r w:rsidR="005615C3">
        <w:t xml:space="preserve">formation </w:t>
      </w:r>
      <w:r w:rsidRPr="00992BC8">
        <w:t xml:space="preserve">shall act at the request of DG CLIMA, in compliance with the </w:t>
      </w:r>
      <w:r w:rsidR="00D84299">
        <w:t xml:space="preserve">Commission’s </w:t>
      </w:r>
      <w:r w:rsidRPr="00992BC8">
        <w:t>horizontal rules</w:t>
      </w:r>
      <w:r w:rsidR="00D84299">
        <w:t xml:space="preserve"> on expert groups</w:t>
      </w:r>
      <w:r w:rsidR="00D84299" w:rsidRPr="00A67022">
        <w:rPr>
          <w:noProof/>
          <w:szCs w:val="24"/>
          <w:vertAlign w:val="superscript"/>
        </w:rPr>
        <w:footnoteReference w:id="9"/>
      </w:r>
      <w:r w:rsidR="00D84299">
        <w:t xml:space="preserve"> (‘the horizontal rules’)</w:t>
      </w:r>
      <w:r w:rsidRPr="00992BC8">
        <w:t>.</w:t>
      </w:r>
    </w:p>
    <w:p w14:paraId="77A40C58" w14:textId="589BCDBA" w:rsidR="005A1BB6" w:rsidRDefault="004629B9" w:rsidP="005A1BB6">
      <w:pPr>
        <w:pStyle w:val="Text1"/>
        <w:tabs>
          <w:tab w:val="left" w:pos="0"/>
        </w:tabs>
        <w:ind w:left="0"/>
      </w:pPr>
      <w:r w:rsidRPr="00992BC8">
        <w:lastRenderedPageBreak/>
        <w:t>The</w:t>
      </w:r>
      <w:r w:rsidR="00BC447F" w:rsidRPr="00BC447F">
        <w:t xml:space="preserve"> </w:t>
      </w:r>
      <w:r w:rsidR="00D903C9">
        <w:t>aviation</w:t>
      </w:r>
      <w:r w:rsidR="00D903C9" w:rsidRPr="00992BC8">
        <w:t xml:space="preserve"> </w:t>
      </w:r>
      <w:r w:rsidR="009F29DF">
        <w:t xml:space="preserve">formation </w:t>
      </w:r>
      <w:r w:rsidRPr="00C73056">
        <w:t xml:space="preserve">shall meet </w:t>
      </w:r>
      <w:r w:rsidRPr="00C73056">
        <w:rPr>
          <w:color w:val="000000"/>
        </w:rPr>
        <w:t xml:space="preserve">on Commission premises </w:t>
      </w:r>
      <w:r w:rsidR="00307215">
        <w:rPr>
          <w:color w:val="000000"/>
        </w:rPr>
        <w:t xml:space="preserve">or online </w:t>
      </w:r>
      <w:r w:rsidRPr="00C73056">
        <w:rPr>
          <w:color w:val="000000"/>
        </w:rPr>
        <w:t>as many</w:t>
      </w:r>
      <w:r w:rsidRPr="00C73056">
        <w:t xml:space="preserve"> times per year as required in order to carry out the </w:t>
      </w:r>
      <w:r>
        <w:t>tasks referred to in chapter 1</w:t>
      </w:r>
      <w:r w:rsidR="009F29DF">
        <w:t>, either in Member State</w:t>
      </w:r>
      <w:r w:rsidR="003E0457">
        <w:t xml:space="preserve">s </w:t>
      </w:r>
      <w:r w:rsidR="009F29DF">
        <w:t>only format or in enlarged format</w:t>
      </w:r>
      <w:r w:rsidR="007F099C">
        <w:t xml:space="preserve"> </w:t>
      </w:r>
      <w:r w:rsidR="003F467B">
        <w:t xml:space="preserve">with all </w:t>
      </w:r>
      <w:r w:rsidR="00B44D63">
        <w:t>its</w:t>
      </w:r>
      <w:r w:rsidR="003F467B">
        <w:t xml:space="preserve"> members</w:t>
      </w:r>
      <w:r w:rsidRPr="00C73056">
        <w:t xml:space="preserve">. Participation in the meetings </w:t>
      </w:r>
      <w:r w:rsidR="00CD1797">
        <w:t xml:space="preserve">organised on Commission premises </w:t>
      </w:r>
      <w:r w:rsidRPr="00C73056">
        <w:t>through video</w:t>
      </w:r>
      <w:r w:rsidR="003E0457">
        <w:t xml:space="preserve"> </w:t>
      </w:r>
      <w:r w:rsidRPr="00C73056">
        <w:t>conferencing may be possible. DG CLIMA shall provide secretarial services.</w:t>
      </w:r>
    </w:p>
    <w:p w14:paraId="5A390B1C" w14:textId="5AF4B923" w:rsidR="00FE1E4B" w:rsidRDefault="0025506E" w:rsidP="00034001">
      <w:pPr>
        <w:tabs>
          <w:tab w:val="left" w:pos="0"/>
        </w:tabs>
        <w:spacing w:before="120" w:after="120"/>
        <w:rPr>
          <w:noProof/>
          <w:szCs w:val="24"/>
          <w:shd w:val="clear" w:color="auto" w:fill="FFFFFF"/>
        </w:rPr>
      </w:pPr>
      <w:r>
        <w:rPr>
          <w:noProof/>
          <w:szCs w:val="24"/>
          <w:shd w:val="clear" w:color="auto" w:fill="FFFFFF"/>
          <w:lang w:val="en-US"/>
        </w:rPr>
        <w:t>M</w:t>
      </w:r>
      <w:r w:rsidR="007F099C">
        <w:rPr>
          <w:noProof/>
          <w:szCs w:val="24"/>
          <w:shd w:val="clear" w:color="auto" w:fill="FFFFFF"/>
          <w:lang w:val="en-US"/>
        </w:rPr>
        <w:t>embers</w:t>
      </w:r>
      <w:r>
        <w:rPr>
          <w:noProof/>
          <w:szCs w:val="24"/>
          <w:shd w:val="clear" w:color="auto" w:fill="FFFFFF"/>
          <w:lang w:val="en-US"/>
        </w:rPr>
        <w:t>’</w:t>
      </w:r>
      <w:r w:rsidR="00072058">
        <w:rPr>
          <w:noProof/>
          <w:szCs w:val="24"/>
          <w:shd w:val="clear" w:color="auto" w:fill="FFFFFF"/>
          <w:lang w:val="en-US"/>
        </w:rPr>
        <w:t xml:space="preserve"> </w:t>
      </w:r>
      <w:r>
        <w:rPr>
          <w:noProof/>
          <w:szCs w:val="24"/>
          <w:shd w:val="clear" w:color="auto" w:fill="FFFFFF"/>
          <w:lang w:val="en-US"/>
        </w:rPr>
        <w:t>representatives</w:t>
      </w:r>
      <w:r w:rsidR="005A1BB6" w:rsidRPr="00A67022">
        <w:rPr>
          <w:noProof/>
          <w:szCs w:val="24"/>
          <w:shd w:val="clear" w:color="auto" w:fill="FFFFFF"/>
          <w:lang w:val="en-US"/>
        </w:rPr>
        <w:t xml:space="preserve"> </w:t>
      </w:r>
      <w:r w:rsidR="005A1BB6" w:rsidRPr="00A67022">
        <w:rPr>
          <w:noProof/>
          <w:szCs w:val="24"/>
          <w:shd w:val="clear" w:color="auto" w:fill="FFFFFF"/>
        </w:rPr>
        <w:t>should be prepared to attend meetings systematically, to contribute actively to discussions in the group, to be involved in preparatory work ahead of meetings, to examine and provide comments on documents under discussion</w:t>
      </w:r>
      <w:r w:rsidR="007F099C">
        <w:rPr>
          <w:noProof/>
          <w:szCs w:val="24"/>
          <w:shd w:val="clear" w:color="auto" w:fill="FFFFFF"/>
        </w:rPr>
        <w:t>.</w:t>
      </w:r>
      <w:r w:rsidR="007F099C" w:rsidRPr="00A67022" w:rsidDel="007F099C">
        <w:rPr>
          <w:noProof/>
          <w:szCs w:val="24"/>
          <w:shd w:val="clear" w:color="auto" w:fill="FFFFFF"/>
        </w:rPr>
        <w:t xml:space="preserve"> </w:t>
      </w:r>
      <w:r w:rsidR="00A67022" w:rsidRPr="00A67022">
        <w:rPr>
          <w:noProof/>
          <w:szCs w:val="24"/>
          <w:shd w:val="clear" w:color="auto" w:fill="FFFFFF"/>
        </w:rPr>
        <w:t>As a general rule, working documents will be drafted in</w:t>
      </w:r>
      <w:r w:rsidR="00DE0503">
        <w:rPr>
          <w:noProof/>
          <w:szCs w:val="24"/>
          <w:shd w:val="clear" w:color="auto" w:fill="FFFFFF"/>
        </w:rPr>
        <w:t xml:space="preserve"> </w:t>
      </w:r>
      <w:r w:rsidR="00A67022" w:rsidRPr="00A67022">
        <w:rPr>
          <w:noProof/>
          <w:szCs w:val="24"/>
          <w:shd w:val="clear" w:color="auto" w:fill="FFFFFF"/>
        </w:rPr>
        <w:t>English and meetings will be also conducted in</w:t>
      </w:r>
      <w:r w:rsidR="00DE0503">
        <w:rPr>
          <w:noProof/>
          <w:szCs w:val="24"/>
          <w:shd w:val="clear" w:color="auto" w:fill="FFFFFF"/>
        </w:rPr>
        <w:t xml:space="preserve"> </w:t>
      </w:r>
      <w:r w:rsidR="00A67022" w:rsidRPr="00A67022">
        <w:rPr>
          <w:noProof/>
          <w:szCs w:val="24"/>
          <w:shd w:val="clear" w:color="auto" w:fill="FFFFFF"/>
        </w:rPr>
        <w:t>English.</w:t>
      </w:r>
    </w:p>
    <w:p w14:paraId="43524D26" w14:textId="476671B0" w:rsidR="003348AF" w:rsidRPr="00A67022" w:rsidRDefault="003348AF" w:rsidP="00034001">
      <w:pPr>
        <w:tabs>
          <w:tab w:val="left" w:pos="0"/>
        </w:tabs>
        <w:spacing w:before="120" w:after="120"/>
        <w:rPr>
          <w:noProof/>
          <w:szCs w:val="24"/>
          <w:shd w:val="clear" w:color="auto" w:fill="FFFFFF"/>
        </w:rPr>
      </w:pPr>
      <w:r>
        <w:rPr>
          <w:noProof/>
          <w:szCs w:val="24"/>
        </w:rPr>
        <w:t>In principle, t</w:t>
      </w:r>
      <w:r w:rsidRPr="00A67022">
        <w:rPr>
          <w:noProof/>
          <w:szCs w:val="24"/>
        </w:rPr>
        <w:t>he group shall adopt its opinions, recommendations or reports by consensus.</w:t>
      </w:r>
    </w:p>
    <w:p w14:paraId="485B6D86" w14:textId="081D7344" w:rsidR="00A67022" w:rsidRPr="001B5486" w:rsidRDefault="001B5486" w:rsidP="001B5486">
      <w:pPr>
        <w:pStyle w:val="Text1"/>
        <w:tabs>
          <w:tab w:val="left" w:pos="0"/>
        </w:tabs>
        <w:ind w:left="0"/>
      </w:pPr>
      <w:r w:rsidRPr="005F7C4B">
        <w:t xml:space="preserve">In agreement with DG CLIMA, the </w:t>
      </w:r>
      <w:r w:rsidR="00E070AE">
        <w:t>aviation</w:t>
      </w:r>
      <w:r w:rsidR="00E070AE" w:rsidRPr="00992BC8">
        <w:t xml:space="preserve"> </w:t>
      </w:r>
      <w:r w:rsidR="005615C3">
        <w:t xml:space="preserve">formation </w:t>
      </w:r>
      <w:r w:rsidRPr="005F7C4B">
        <w:t>may, by simple majority of its members, decide that deliberations shall be public.</w:t>
      </w:r>
    </w:p>
    <w:p w14:paraId="485B6D87" w14:textId="6BECF541" w:rsidR="00A67022" w:rsidRPr="00A67022" w:rsidRDefault="00A67022" w:rsidP="00034001">
      <w:pPr>
        <w:tabs>
          <w:tab w:val="left" w:pos="0"/>
        </w:tabs>
        <w:spacing w:before="120" w:after="120"/>
        <w:rPr>
          <w:noProof/>
          <w:szCs w:val="24"/>
        </w:rPr>
      </w:pPr>
      <w:r w:rsidRPr="00A67022">
        <w:rPr>
          <w:noProof/>
          <w:szCs w:val="24"/>
        </w:rPr>
        <w:t xml:space="preserve">Participants in the activities of the </w:t>
      </w:r>
      <w:r w:rsidR="00E070AE">
        <w:t>aviation</w:t>
      </w:r>
      <w:r w:rsidR="00E070AE" w:rsidRPr="00992BC8">
        <w:t xml:space="preserve"> </w:t>
      </w:r>
      <w:r w:rsidR="00BC447F">
        <w:t xml:space="preserve">formation </w:t>
      </w:r>
      <w:r w:rsidRPr="00A67022">
        <w:rPr>
          <w:noProof/>
          <w:szCs w:val="24"/>
        </w:rPr>
        <w:t xml:space="preserve">shall not be remunerated for the services they offer. Travel and subsistence expenses incurred by participants in the activities of the </w:t>
      </w:r>
      <w:r w:rsidR="005C6AF9">
        <w:t>Aviation</w:t>
      </w:r>
      <w:r w:rsidR="005C6AF9" w:rsidRPr="00992BC8">
        <w:t xml:space="preserve"> </w:t>
      </w:r>
      <w:r w:rsidR="00BC447F">
        <w:t xml:space="preserve">formation </w:t>
      </w:r>
      <w:r w:rsidR="00391DD1">
        <w:rPr>
          <w:noProof/>
          <w:szCs w:val="24"/>
        </w:rPr>
        <w:t>shall not</w:t>
      </w:r>
      <w:r w:rsidRPr="00A67022">
        <w:rPr>
          <w:noProof/>
          <w:szCs w:val="24"/>
        </w:rPr>
        <w:t xml:space="preserve"> be reimbursed by the Commission. </w:t>
      </w:r>
    </w:p>
    <w:p w14:paraId="485B6D88" w14:textId="128DAB31" w:rsidR="00A67022" w:rsidRPr="00A67022" w:rsidRDefault="00A67022" w:rsidP="00034001">
      <w:pPr>
        <w:tabs>
          <w:tab w:val="left" w:pos="0"/>
        </w:tabs>
        <w:spacing w:before="120" w:after="120"/>
        <w:rPr>
          <w:noProof/>
          <w:sz w:val="23"/>
          <w:szCs w:val="23"/>
          <w:shd w:val="clear" w:color="auto" w:fill="FFFFFF"/>
        </w:rPr>
      </w:pPr>
      <w:r w:rsidRPr="003E0457">
        <w:rPr>
          <w:b/>
          <w:bCs/>
          <w:noProof/>
          <w:color w:val="000000"/>
          <w:szCs w:val="24"/>
        </w:rPr>
        <w:t xml:space="preserve">The members of the group and their representatives, </w:t>
      </w:r>
      <w:r w:rsidRPr="003E0457">
        <w:rPr>
          <w:b/>
          <w:bCs/>
          <w:noProof/>
          <w:color w:val="000000" w:themeColor="text1"/>
          <w:szCs w:val="24"/>
        </w:rPr>
        <w:t xml:space="preserve">as well as </w:t>
      </w:r>
      <w:r w:rsidR="00564C5A" w:rsidRPr="003E0457">
        <w:rPr>
          <w:b/>
          <w:bCs/>
          <w:noProof/>
          <w:color w:val="000000" w:themeColor="text1"/>
          <w:szCs w:val="24"/>
        </w:rPr>
        <w:t xml:space="preserve">ad hoc </w:t>
      </w:r>
      <w:r w:rsidRPr="003E0457">
        <w:rPr>
          <w:b/>
          <w:bCs/>
          <w:noProof/>
          <w:color w:val="000000" w:themeColor="text1"/>
          <w:szCs w:val="24"/>
        </w:rPr>
        <w:t xml:space="preserve">invited experts </w:t>
      </w:r>
      <w:r w:rsidR="00BC447F" w:rsidRPr="003E0457">
        <w:rPr>
          <w:b/>
          <w:bCs/>
          <w:noProof/>
          <w:color w:val="000000" w:themeColor="text1"/>
          <w:szCs w:val="24"/>
        </w:rPr>
        <w:t xml:space="preserve">(see below) </w:t>
      </w:r>
      <w:r w:rsidRPr="003E0457">
        <w:rPr>
          <w:b/>
          <w:bCs/>
          <w:noProof/>
          <w:color w:val="000000"/>
          <w:szCs w:val="24"/>
        </w:rPr>
        <w:t xml:space="preserve">are subject to the obligation </w:t>
      </w:r>
      <w:r w:rsidRPr="003E0457">
        <w:rPr>
          <w:b/>
          <w:bCs/>
          <w:noProof/>
          <w:szCs w:val="24"/>
          <w:lang w:eastAsia="en-GB"/>
        </w:rPr>
        <w:t>of professional secrecy</w:t>
      </w:r>
      <w:r w:rsidRPr="00A67022">
        <w:rPr>
          <w:noProof/>
          <w:szCs w:val="24"/>
          <w:lang w:eastAsia="en-GB"/>
        </w:rPr>
        <w:t>, which by virtue of the Treaties and the rules implementing them</w:t>
      </w:r>
      <w:r w:rsidRPr="00A67022">
        <w:rPr>
          <w:noProof/>
          <w:szCs w:val="24"/>
        </w:rPr>
        <w:t xml:space="preserve"> applies to all members of the institutions and their staff</w:t>
      </w:r>
      <w:r w:rsidRPr="00A67022">
        <w:rPr>
          <w:noProof/>
          <w:szCs w:val="24"/>
          <w:lang w:eastAsia="en-GB"/>
        </w:rPr>
        <w:t xml:space="preserve">, as well as to the </w:t>
      </w:r>
      <w:r w:rsidRPr="00A67022">
        <w:rPr>
          <w:noProof/>
          <w:szCs w:val="24"/>
        </w:rPr>
        <w:t>Commission</w:t>
      </w:r>
      <w:r w:rsidR="00072058">
        <w:rPr>
          <w:noProof/>
          <w:szCs w:val="24"/>
        </w:rPr>
        <w:t>’</w:t>
      </w:r>
      <w:r w:rsidRPr="00A67022">
        <w:rPr>
          <w:noProof/>
          <w:szCs w:val="24"/>
        </w:rPr>
        <w:t xml:space="preserve">s rules on security regarding the protection of Union classified information, laid down in </w:t>
      </w:r>
      <w:r w:rsidRPr="00A67022">
        <w:rPr>
          <w:rFonts w:eastAsia="PMingLiU"/>
          <w:noProof/>
          <w:szCs w:val="24"/>
          <w:lang w:eastAsia="zh-TW"/>
        </w:rPr>
        <w:t>Commission Decisions (EU, Euratom) 2015/443</w:t>
      </w:r>
      <w:r w:rsidRPr="00A67022">
        <w:rPr>
          <w:rFonts w:eastAsia="PMingLiU"/>
          <w:noProof/>
          <w:szCs w:val="24"/>
          <w:vertAlign w:val="superscript"/>
          <w:lang w:val="fr-LU" w:eastAsia="zh-TW"/>
        </w:rPr>
        <w:footnoteReference w:id="10"/>
      </w:r>
      <w:r w:rsidRPr="00A67022">
        <w:rPr>
          <w:rFonts w:eastAsia="PMingLiU"/>
          <w:noProof/>
          <w:szCs w:val="24"/>
          <w:lang w:eastAsia="zh-TW"/>
        </w:rPr>
        <w:t xml:space="preserve"> and 2015/444</w:t>
      </w:r>
      <w:r w:rsidRPr="00A67022">
        <w:rPr>
          <w:rFonts w:eastAsia="PMingLiU"/>
          <w:noProof/>
          <w:szCs w:val="24"/>
          <w:vertAlign w:val="superscript"/>
          <w:lang w:val="fr-LU" w:eastAsia="zh-TW"/>
        </w:rPr>
        <w:footnoteReference w:id="11"/>
      </w:r>
      <w:r w:rsidRPr="00A67022">
        <w:rPr>
          <w:noProof/>
          <w:szCs w:val="24"/>
        </w:rPr>
        <w:t>. Should they fail to respect these obligations, the Commission may take all appropriate measures.</w:t>
      </w:r>
    </w:p>
    <w:p w14:paraId="485B6D8A" w14:textId="385CA8B8" w:rsidR="00A67022" w:rsidRPr="00A67022" w:rsidRDefault="00A67022" w:rsidP="00034001">
      <w:pPr>
        <w:tabs>
          <w:tab w:val="left" w:pos="0"/>
        </w:tabs>
        <w:spacing w:before="120" w:after="120"/>
        <w:rPr>
          <w:noProof/>
          <w:szCs w:val="24"/>
        </w:rPr>
      </w:pPr>
      <w:r w:rsidRPr="00A67022">
        <w:rPr>
          <w:noProof/>
          <w:szCs w:val="24"/>
        </w:rPr>
        <w:t>DG</w:t>
      </w:r>
      <w:r w:rsidR="00277EC7">
        <w:rPr>
          <w:noProof/>
          <w:szCs w:val="24"/>
        </w:rPr>
        <w:t xml:space="preserve"> CLIMA</w:t>
      </w:r>
      <w:r w:rsidRPr="00A67022">
        <w:rPr>
          <w:noProof/>
          <w:szCs w:val="24"/>
        </w:rPr>
        <w:t xml:space="preserve"> may invite experts with specific expertise with respect to a subject matter on the agenda to take part in the work of the group or sub-groups on an ad hoc basis. </w:t>
      </w:r>
    </w:p>
    <w:p w14:paraId="485B6D8B" w14:textId="733FEB10" w:rsidR="00A67022" w:rsidRPr="00A67022" w:rsidRDefault="00F16C76" w:rsidP="00034001">
      <w:pPr>
        <w:tabs>
          <w:tab w:val="left" w:pos="0"/>
        </w:tabs>
        <w:spacing w:before="120" w:after="120"/>
        <w:rPr>
          <w:rFonts w:eastAsia="SimSun"/>
          <w:noProof/>
          <w:szCs w:val="24"/>
        </w:rPr>
      </w:pPr>
      <w:r>
        <w:rPr>
          <w:noProof/>
          <w:szCs w:val="24"/>
        </w:rPr>
        <w:t>O</w:t>
      </w:r>
      <w:r w:rsidR="00A67022" w:rsidRPr="00A67022">
        <w:rPr>
          <w:noProof/>
          <w:szCs w:val="24"/>
        </w:rPr>
        <w:t>rganisations</w:t>
      </w:r>
      <w:r>
        <w:rPr>
          <w:noProof/>
          <w:szCs w:val="24"/>
        </w:rPr>
        <w:t xml:space="preserve"> and</w:t>
      </w:r>
      <w:r w:rsidR="00A67022" w:rsidRPr="00A67022">
        <w:rPr>
          <w:noProof/>
          <w:szCs w:val="24"/>
        </w:rPr>
        <w:t xml:space="preserve"> public entities</w:t>
      </w:r>
      <w:r w:rsidR="00C43D99">
        <w:rPr>
          <w:noProof/>
          <w:szCs w:val="24"/>
        </w:rPr>
        <w:t xml:space="preserve"> other than Member States’ authorities</w:t>
      </w:r>
      <w:r w:rsidR="00A67022" w:rsidRPr="00A67022">
        <w:rPr>
          <w:noProof/>
          <w:szCs w:val="24"/>
        </w:rPr>
        <w:t xml:space="preserve"> may be granted an observer status, in compliance with the horizontal rules, by direct invitation. </w:t>
      </w:r>
      <w:r w:rsidR="00A67022" w:rsidRPr="00A67022">
        <w:rPr>
          <w:noProof/>
          <w:szCs w:val="24"/>
          <w:shd w:val="clear" w:color="auto" w:fill="FFFFFF"/>
        </w:rPr>
        <w:t>Organisations</w:t>
      </w:r>
      <w:r w:rsidR="00CC0971">
        <w:rPr>
          <w:noProof/>
          <w:szCs w:val="24"/>
          <w:shd w:val="clear" w:color="auto" w:fill="FFFFFF"/>
        </w:rPr>
        <w:t xml:space="preserve"> and </w:t>
      </w:r>
      <w:r w:rsidR="00A67022" w:rsidRPr="00A67022">
        <w:rPr>
          <w:noProof/>
          <w:szCs w:val="24"/>
          <w:shd w:val="clear" w:color="auto" w:fill="FFFFFF"/>
        </w:rPr>
        <w:t xml:space="preserve">public entities </w:t>
      </w:r>
      <w:r w:rsidR="00A67022" w:rsidRPr="00A67022">
        <w:rPr>
          <w:noProof/>
          <w:szCs w:val="24"/>
        </w:rPr>
        <w:t>appointed as observers</w:t>
      </w:r>
      <w:r w:rsidR="00A67022" w:rsidRPr="00A67022">
        <w:rPr>
          <w:noProof/>
          <w:szCs w:val="24"/>
          <w:shd w:val="clear" w:color="auto" w:fill="FFFFFF"/>
        </w:rPr>
        <w:t xml:space="preserve"> shall nominate their representatives. </w:t>
      </w:r>
      <w:r w:rsidR="00A67022" w:rsidRPr="00A67022">
        <w:rPr>
          <w:rFonts w:eastAsia="SimSun"/>
          <w:iCs/>
          <w:noProof/>
          <w:szCs w:val="24"/>
          <w:lang w:eastAsia="zh-CN"/>
        </w:rPr>
        <w:t>Observers</w:t>
      </w:r>
      <w:r w:rsidR="00BC447F">
        <w:rPr>
          <w:rFonts w:eastAsia="SimSun"/>
          <w:iCs/>
          <w:noProof/>
          <w:szCs w:val="24"/>
          <w:lang w:eastAsia="zh-CN"/>
        </w:rPr>
        <w:t>’</w:t>
      </w:r>
      <w:r w:rsidR="00A67022" w:rsidRPr="00A67022">
        <w:rPr>
          <w:rFonts w:eastAsia="SimSun"/>
          <w:iCs/>
          <w:noProof/>
          <w:szCs w:val="24"/>
          <w:lang w:eastAsia="zh-CN"/>
        </w:rPr>
        <w:t xml:space="preserve"> representatives may be permitted by the Chair to </w:t>
      </w:r>
      <w:r w:rsidR="00A67022" w:rsidRPr="00A67022">
        <w:rPr>
          <w:noProof/>
          <w:szCs w:val="24"/>
          <w:shd w:val="clear" w:color="auto" w:fill="FFFFFF"/>
        </w:rPr>
        <w:t xml:space="preserve">take part in the </w:t>
      </w:r>
      <w:r w:rsidR="00A67022" w:rsidRPr="00A67022">
        <w:rPr>
          <w:rFonts w:eastAsia="SimSun"/>
          <w:iCs/>
          <w:noProof/>
          <w:szCs w:val="24"/>
          <w:lang w:eastAsia="zh-CN"/>
        </w:rPr>
        <w:t xml:space="preserve">discussions </w:t>
      </w:r>
      <w:r w:rsidR="00A67022" w:rsidRPr="00A67022">
        <w:rPr>
          <w:noProof/>
          <w:szCs w:val="24"/>
          <w:shd w:val="clear" w:color="auto" w:fill="FFFFFF"/>
        </w:rPr>
        <w:t xml:space="preserve">of the group and provide expertise. </w:t>
      </w:r>
      <w:r w:rsidR="00BC447F" w:rsidRPr="00BC447F">
        <w:rPr>
          <w:noProof/>
          <w:szCs w:val="24"/>
          <w:shd w:val="clear" w:color="auto" w:fill="FFFFFF"/>
        </w:rPr>
        <w:t>However, they shall not participate in the formulation of recommendations or advice of the group.</w:t>
      </w:r>
    </w:p>
    <w:p w14:paraId="485B6D8D" w14:textId="2885F526" w:rsidR="00A67022" w:rsidRPr="00A67022" w:rsidRDefault="00A67022" w:rsidP="00034001">
      <w:pPr>
        <w:keepNext/>
        <w:keepLines/>
        <w:widowControl w:val="0"/>
        <w:tabs>
          <w:tab w:val="left" w:pos="0"/>
        </w:tabs>
        <w:spacing w:before="120" w:after="120"/>
        <w:outlineLvl w:val="1"/>
        <w:rPr>
          <w:b/>
          <w:bCs/>
          <w:noProof/>
          <w:color w:val="000000"/>
          <w:szCs w:val="24"/>
          <w:lang w:val="en-US" w:eastAsia="en-GB"/>
        </w:rPr>
      </w:pPr>
      <w:r w:rsidRPr="00A67022">
        <w:rPr>
          <w:b/>
          <w:bCs/>
          <w:noProof/>
          <w:color w:val="000000"/>
          <w:szCs w:val="24"/>
          <w:lang w:val="en-US" w:eastAsia="en-GB"/>
        </w:rPr>
        <w:lastRenderedPageBreak/>
        <w:t>2.4.</w:t>
      </w:r>
      <w:r w:rsidRPr="00A67022">
        <w:rPr>
          <w:b/>
          <w:bCs/>
          <w:noProof/>
          <w:color w:val="000000"/>
          <w:szCs w:val="24"/>
          <w:lang w:val="en-US" w:eastAsia="en-GB"/>
        </w:rPr>
        <w:tab/>
      </w:r>
      <w:r w:rsidRPr="00A67022">
        <w:rPr>
          <w:b/>
          <w:bCs/>
          <w:smallCaps/>
          <w:noProof/>
          <w:color w:val="000000"/>
          <w:szCs w:val="24"/>
          <w:lang w:val="en-US" w:eastAsia="en-GB"/>
        </w:rPr>
        <w:t xml:space="preserve">Transparency </w:t>
      </w:r>
      <w:r w:rsidRPr="00A67022">
        <w:rPr>
          <w:b/>
          <w:bCs/>
          <w:smallCaps/>
          <w:noProof/>
          <w:color w:val="000000"/>
          <w:szCs w:val="24"/>
          <w:lang w:val="en-US" w:eastAsia="en-GB"/>
        </w:rPr>
        <w:br/>
      </w:r>
      <w:r w:rsidRPr="00A67022">
        <w:rPr>
          <w:b/>
          <w:bCs/>
          <w:noProof/>
          <w:color w:val="000000"/>
          <w:szCs w:val="24"/>
          <w:lang w:val="en-US" w:eastAsia="en-GB"/>
        </w:rPr>
        <w:br/>
      </w:r>
      <w:r w:rsidRPr="00A67022">
        <w:rPr>
          <w:noProof/>
          <w:szCs w:val="24"/>
        </w:rPr>
        <w:t>The</w:t>
      </w:r>
      <w:r w:rsidR="00275AFF">
        <w:rPr>
          <w:noProof/>
          <w:szCs w:val="24"/>
        </w:rPr>
        <w:t xml:space="preserve"> </w:t>
      </w:r>
      <w:r w:rsidR="00A22DAF">
        <w:t>expert group on climate change policy</w:t>
      </w:r>
      <w:r w:rsidRPr="00A67022">
        <w:rPr>
          <w:noProof/>
          <w:szCs w:val="24"/>
        </w:rPr>
        <w:t xml:space="preserve"> </w:t>
      </w:r>
      <w:r w:rsidR="0016194E">
        <w:rPr>
          <w:noProof/>
          <w:szCs w:val="24"/>
        </w:rPr>
        <w:t xml:space="preserve">is </w:t>
      </w:r>
      <w:r w:rsidRPr="00A67022">
        <w:rPr>
          <w:noProof/>
          <w:szCs w:val="24"/>
        </w:rPr>
        <w:t>registered in the Register of Commission expert groups and other similar entities (‘the Register of expert groups’)</w:t>
      </w:r>
      <w:r w:rsidR="00F677C4">
        <w:rPr>
          <w:rStyle w:val="FootnoteReference"/>
          <w:noProof/>
          <w:szCs w:val="24"/>
        </w:rPr>
        <w:footnoteReference w:id="12"/>
      </w:r>
      <w:r w:rsidRPr="00A67022">
        <w:rPr>
          <w:noProof/>
          <w:szCs w:val="24"/>
        </w:rPr>
        <w:t>.</w:t>
      </w:r>
    </w:p>
    <w:p w14:paraId="485B6D8E" w14:textId="03B020A3" w:rsidR="00A67022" w:rsidRPr="00A67022" w:rsidRDefault="00A67022" w:rsidP="001B6CB1">
      <w:pPr>
        <w:tabs>
          <w:tab w:val="left" w:pos="851"/>
        </w:tabs>
        <w:spacing w:before="120" w:after="120"/>
        <w:rPr>
          <w:noProof/>
          <w:szCs w:val="24"/>
        </w:rPr>
      </w:pPr>
      <w:r w:rsidRPr="00A67022">
        <w:rPr>
          <w:noProof/>
          <w:szCs w:val="24"/>
        </w:rPr>
        <w:t>As concerns the group</w:t>
      </w:r>
      <w:r w:rsidR="007658B2">
        <w:rPr>
          <w:noProof/>
          <w:szCs w:val="24"/>
        </w:rPr>
        <w:t>’s membership</w:t>
      </w:r>
      <w:r w:rsidRPr="00A67022">
        <w:rPr>
          <w:noProof/>
          <w:szCs w:val="24"/>
        </w:rPr>
        <w:t>, DG</w:t>
      </w:r>
      <w:r w:rsidR="004056D2">
        <w:rPr>
          <w:noProof/>
          <w:szCs w:val="24"/>
        </w:rPr>
        <w:t xml:space="preserve"> CLIMA</w:t>
      </w:r>
      <w:r w:rsidRPr="00A67022">
        <w:rPr>
          <w:noProof/>
          <w:szCs w:val="24"/>
        </w:rPr>
        <w:t xml:space="preserve"> shall publish the following data on the Register of expert groups:</w:t>
      </w:r>
    </w:p>
    <w:p w14:paraId="4869ACB1" w14:textId="4244C6A4" w:rsidR="00F14986" w:rsidRDefault="00F14986" w:rsidP="00034001">
      <w:pPr>
        <w:pStyle w:val="ListDash"/>
        <w:rPr>
          <w:noProof/>
        </w:rPr>
      </w:pPr>
      <w:r>
        <w:t xml:space="preserve">(a) the name of Member States; </w:t>
      </w:r>
    </w:p>
    <w:p w14:paraId="6BF31950" w14:textId="77777777" w:rsidR="00F14986" w:rsidRDefault="00F14986" w:rsidP="00034001">
      <w:pPr>
        <w:pStyle w:val="ListDash"/>
        <w:rPr>
          <w:noProof/>
        </w:rPr>
      </w:pPr>
      <w:r>
        <w:t xml:space="preserve">(b) the name of other public entities; </w:t>
      </w:r>
    </w:p>
    <w:p w14:paraId="0D2185CD" w14:textId="77777777" w:rsidR="00F14986" w:rsidRDefault="00F14986" w:rsidP="00034001">
      <w:pPr>
        <w:pStyle w:val="ListDash"/>
        <w:rPr>
          <w:noProof/>
        </w:rPr>
      </w:pPr>
      <w:r>
        <w:t xml:space="preserve">(c) the name of individuals appointed in a personal capacity; </w:t>
      </w:r>
    </w:p>
    <w:p w14:paraId="55088B85" w14:textId="77777777" w:rsidR="00F14986" w:rsidRDefault="00F14986" w:rsidP="00034001">
      <w:pPr>
        <w:pStyle w:val="ListDash"/>
        <w:rPr>
          <w:noProof/>
        </w:rPr>
      </w:pPr>
      <w:r>
        <w:t xml:space="preserve">(d) the name of individuals appointed to represent a common interest; the interest represented shall be disclosed; </w:t>
      </w:r>
    </w:p>
    <w:p w14:paraId="08517722" w14:textId="77777777" w:rsidR="00F14986" w:rsidRDefault="00F14986" w:rsidP="00034001">
      <w:pPr>
        <w:pStyle w:val="ListDash"/>
        <w:rPr>
          <w:noProof/>
        </w:rPr>
      </w:pPr>
      <w:r>
        <w:t xml:space="preserve">(e) the name of member organisations; the interest represented shall be disclosed; </w:t>
      </w:r>
    </w:p>
    <w:p w14:paraId="6503A0BA" w14:textId="6CAB4453" w:rsidR="00F14986" w:rsidRPr="00A67022" w:rsidRDefault="00F14986" w:rsidP="00034001">
      <w:pPr>
        <w:pStyle w:val="ListDash"/>
        <w:rPr>
          <w:noProof/>
        </w:rPr>
      </w:pPr>
      <w:r>
        <w:t>(f) the name of observers.</w:t>
      </w:r>
    </w:p>
    <w:p w14:paraId="485B6D97" w14:textId="101BF70B" w:rsidR="00A67022" w:rsidRPr="00A67022" w:rsidRDefault="00A67022" w:rsidP="001B6CB1">
      <w:pPr>
        <w:spacing w:before="120" w:after="120"/>
        <w:rPr>
          <w:noProof/>
          <w:szCs w:val="24"/>
          <w:lang w:eastAsia="en-GB"/>
        </w:rPr>
      </w:pPr>
      <w:r w:rsidRPr="00A67022">
        <w:rPr>
          <w:noProof/>
          <w:szCs w:val="24"/>
          <w:lang w:eastAsia="en-GB"/>
        </w:rPr>
        <w:t xml:space="preserve">DG </w:t>
      </w:r>
      <w:r w:rsidR="00A018E6">
        <w:rPr>
          <w:noProof/>
          <w:szCs w:val="24"/>
          <w:lang w:eastAsia="en-GB"/>
        </w:rPr>
        <w:t>CLIMA</w:t>
      </w:r>
      <w:r w:rsidRPr="00A67022">
        <w:rPr>
          <w:noProof/>
          <w:szCs w:val="24"/>
          <w:lang w:eastAsia="en-GB"/>
        </w:rPr>
        <w:t xml:space="preserve"> shall make available all relevant documents, including  the agendas, the minutes and the participants’ submissions, either on the Register </w:t>
      </w:r>
      <w:r w:rsidRPr="00A67022">
        <w:rPr>
          <w:noProof/>
          <w:szCs w:val="24"/>
        </w:rPr>
        <w:t>of expert groups</w:t>
      </w:r>
      <w:r w:rsidRPr="00A67022">
        <w:rPr>
          <w:noProof/>
          <w:szCs w:val="24"/>
          <w:lang w:eastAsia="en-GB"/>
        </w:rPr>
        <w:t xml:space="preserve"> or </w:t>
      </w:r>
      <w:r w:rsidRPr="00F90AEE">
        <w:rPr>
          <w:noProof/>
          <w:szCs w:val="24"/>
          <w:lang w:eastAsia="en-GB"/>
        </w:rPr>
        <w:t>via</w:t>
      </w:r>
      <w:r w:rsidRPr="00A67022">
        <w:rPr>
          <w:noProof/>
          <w:szCs w:val="24"/>
          <w:lang w:eastAsia="en-GB"/>
        </w:rPr>
        <w:t xml:space="preserve"> a link from the Register to a dedicated website, where this information can be found. Access to dedicated websites shall not be submitted to user registration or any other restriction. </w:t>
      </w:r>
      <w:r w:rsidRPr="00A67022">
        <w:rPr>
          <w:noProof/>
          <w:lang w:eastAsia="en-GB"/>
        </w:rPr>
        <w:t xml:space="preserve">In particular, DG </w:t>
      </w:r>
      <w:r w:rsidR="00A018E6">
        <w:rPr>
          <w:noProof/>
          <w:lang w:eastAsia="en-GB"/>
        </w:rPr>
        <w:t>CLIMA</w:t>
      </w:r>
      <w:r w:rsidRPr="00A67022">
        <w:rPr>
          <w:noProof/>
          <w:lang w:eastAsia="en-GB"/>
        </w:rPr>
        <w:t xml:space="preserve"> shall ensure publication of the agenda and other relevant background documents in due time ahead of the meeting, followed by timely publication of minutes.</w:t>
      </w:r>
      <w:r w:rsidR="003E0457">
        <w:rPr>
          <w:noProof/>
          <w:szCs w:val="24"/>
          <w:lang w:eastAsia="en-GB"/>
        </w:rPr>
        <w:t xml:space="preserve"> </w:t>
      </w:r>
      <w:r w:rsidRPr="00A67022">
        <w:rPr>
          <w:noProof/>
          <w:szCs w:val="24"/>
          <w:lang w:eastAsia="en-GB"/>
        </w:rPr>
        <w:t>Exceptions to publication shall only be foreseen where it is</w:t>
      </w:r>
      <w:r w:rsidR="00E96E0A">
        <w:rPr>
          <w:noProof/>
          <w:szCs w:val="24"/>
          <w:lang w:eastAsia="en-GB"/>
        </w:rPr>
        <w:t xml:space="preserve"> </w:t>
      </w:r>
      <w:r w:rsidRPr="00A67022">
        <w:rPr>
          <w:noProof/>
          <w:szCs w:val="24"/>
          <w:lang w:eastAsia="en-GB"/>
        </w:rPr>
        <w:t>deemed that disclosure of a document would undermine the protection of a public or private interest as defined in Article 4 of Regulation (EC) N° 1049/2001</w:t>
      </w:r>
      <w:r w:rsidRPr="00A67022">
        <w:rPr>
          <w:noProof/>
          <w:position w:val="6"/>
          <w:sz w:val="18"/>
          <w:szCs w:val="18"/>
          <w:lang w:eastAsia="en-GB"/>
        </w:rPr>
        <w:footnoteReference w:id="13"/>
      </w:r>
      <w:r w:rsidRPr="00A67022">
        <w:rPr>
          <w:noProof/>
          <w:szCs w:val="24"/>
          <w:lang w:eastAsia="en-GB"/>
        </w:rPr>
        <w:t>.</w:t>
      </w:r>
    </w:p>
    <w:p w14:paraId="1F62E00B" w14:textId="598F2EF3" w:rsidR="007658B2" w:rsidRDefault="00A67022" w:rsidP="001B6CB1">
      <w:pPr>
        <w:keepNext/>
        <w:keepLines/>
        <w:widowControl w:val="0"/>
        <w:tabs>
          <w:tab w:val="left" w:pos="0"/>
        </w:tabs>
        <w:spacing w:before="120" w:after="120"/>
        <w:outlineLvl w:val="1"/>
        <w:rPr>
          <w:noProof/>
          <w:szCs w:val="24"/>
        </w:rPr>
      </w:pPr>
      <w:r w:rsidRPr="00A67022">
        <w:rPr>
          <w:noProof/>
          <w:szCs w:val="24"/>
        </w:rPr>
        <w:t>Personal data shall be collected, processed and published in accordance with Regulation</w:t>
      </w:r>
      <w:r w:rsidR="00D27789">
        <w:rPr>
          <w:noProof/>
          <w:szCs w:val="24"/>
        </w:rPr>
        <w:t> (EU) No 2018/1725</w:t>
      </w:r>
      <w:r w:rsidRPr="00A67022">
        <w:rPr>
          <w:noProof/>
          <w:szCs w:val="24"/>
        </w:rPr>
        <w:t>.</w:t>
      </w:r>
    </w:p>
    <w:p w14:paraId="6508FD1D" w14:textId="77777777" w:rsidR="007658B2" w:rsidRPr="007658B2" w:rsidRDefault="007658B2" w:rsidP="001B6CB1">
      <w:pPr>
        <w:keepNext/>
        <w:keepLines/>
        <w:widowControl w:val="0"/>
        <w:tabs>
          <w:tab w:val="left" w:pos="0"/>
        </w:tabs>
        <w:spacing w:before="120" w:after="120"/>
        <w:outlineLvl w:val="1"/>
        <w:rPr>
          <w:noProof/>
          <w:szCs w:val="24"/>
        </w:rPr>
      </w:pPr>
    </w:p>
    <w:p w14:paraId="485B6D99" w14:textId="1A4A3705" w:rsidR="00A67022" w:rsidRPr="00093C62" w:rsidRDefault="00A67022" w:rsidP="00555032">
      <w:pPr>
        <w:pStyle w:val="LegalNumPar"/>
        <w:numPr>
          <w:ilvl w:val="0"/>
          <w:numId w:val="19"/>
        </w:numPr>
        <w:rPr>
          <w:b/>
          <w:bCs/>
          <w:noProof/>
          <w:lang w:val="sl" w:eastAsia="en-GB"/>
        </w:rPr>
      </w:pPr>
      <w:r w:rsidRPr="00093C62">
        <w:rPr>
          <w:b/>
          <w:bCs/>
          <w:noProof/>
          <w:lang w:val="sl" w:eastAsia="en-GB"/>
        </w:rPr>
        <w:t>Application procedure</w:t>
      </w:r>
    </w:p>
    <w:p w14:paraId="485B6D9A" w14:textId="2DA3B3A3"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 xml:space="preserve">Interested organisations are invited to submit their application to the European Commission, DG </w:t>
      </w:r>
      <w:r w:rsidR="006C7680">
        <w:rPr>
          <w:noProof/>
          <w:color w:val="000000"/>
          <w:szCs w:val="24"/>
          <w:lang w:val="en-US" w:eastAsia="en-GB"/>
        </w:rPr>
        <w:t>CLIMA</w:t>
      </w:r>
      <w:r w:rsidRPr="00A67022">
        <w:rPr>
          <w:noProof/>
          <w:color w:val="000000"/>
          <w:szCs w:val="24"/>
          <w:lang w:val="en-US" w:eastAsia="en-GB"/>
        </w:rPr>
        <w:t>.</w:t>
      </w:r>
    </w:p>
    <w:p w14:paraId="485B6D9B" w14:textId="673E081A" w:rsidR="00A67022" w:rsidRPr="00A67022" w:rsidRDefault="00A67022" w:rsidP="001B6CB1">
      <w:pPr>
        <w:widowControl w:val="0"/>
        <w:spacing w:before="120" w:after="120"/>
        <w:rPr>
          <w:noProof/>
          <w:szCs w:val="24"/>
          <w:lang w:eastAsia="en-GB"/>
        </w:rPr>
      </w:pPr>
      <w:r w:rsidRPr="00A67022">
        <w:rPr>
          <w:noProof/>
          <w:szCs w:val="24"/>
        </w:rPr>
        <w:t xml:space="preserve">Applications must be completed in one of the official languages of the European Union. However, </w:t>
      </w:r>
      <w:r w:rsidRPr="00A67022">
        <w:rPr>
          <w:noProof/>
          <w:szCs w:val="24"/>
          <w:lang w:eastAsia="en-GB"/>
        </w:rPr>
        <w:t xml:space="preserve">applications in English would facilitate the evaluation procedure. If another language is used, it would be helpful to include a summary of the </w:t>
      </w:r>
      <w:r w:rsidR="00713FCF">
        <w:rPr>
          <w:noProof/>
          <w:szCs w:val="24"/>
          <w:lang w:eastAsia="en-GB"/>
        </w:rPr>
        <w:t>application</w:t>
      </w:r>
      <w:r w:rsidR="00713FCF" w:rsidRPr="00A67022">
        <w:rPr>
          <w:noProof/>
          <w:szCs w:val="24"/>
          <w:lang w:eastAsia="en-GB"/>
        </w:rPr>
        <w:t xml:space="preserve"> </w:t>
      </w:r>
      <w:r w:rsidRPr="00A67022">
        <w:rPr>
          <w:noProof/>
          <w:szCs w:val="24"/>
          <w:lang w:eastAsia="en-GB"/>
        </w:rPr>
        <w:t>in English.</w:t>
      </w:r>
    </w:p>
    <w:p w14:paraId="485B6D9C" w14:textId="0929ED6B" w:rsidR="00A67022" w:rsidRPr="00A67022" w:rsidRDefault="00A67022" w:rsidP="001B6CB1">
      <w:pPr>
        <w:widowControl w:val="0"/>
        <w:spacing w:before="120" w:after="120"/>
        <w:rPr>
          <w:noProof/>
          <w:szCs w:val="24"/>
          <w:lang w:eastAsia="en-GB"/>
        </w:rPr>
      </w:pPr>
      <w:r w:rsidRPr="00A67022">
        <w:rPr>
          <w:noProof/>
          <w:szCs w:val="24"/>
          <w:lang w:eastAsia="en-GB"/>
        </w:rPr>
        <w:t>Organisations shall indicate the name of their representative(s) in the group.</w:t>
      </w:r>
    </w:p>
    <w:p w14:paraId="485B6D9D" w14:textId="77777777" w:rsidR="00A67022" w:rsidRPr="00A67022" w:rsidRDefault="00A67022" w:rsidP="001B6CB1">
      <w:pPr>
        <w:widowControl w:val="0"/>
        <w:spacing w:before="120" w:after="120"/>
        <w:rPr>
          <w:noProof/>
          <w:szCs w:val="24"/>
          <w:lang w:eastAsia="en-GB"/>
        </w:rPr>
      </w:pPr>
      <w:r w:rsidRPr="00A67022">
        <w:rPr>
          <w:noProof/>
          <w:szCs w:val="24"/>
          <w:lang w:eastAsia="en-GB"/>
        </w:rPr>
        <w:t xml:space="preserve">An application will be deemed admissible only if it is sent by the deadline and includes </w:t>
      </w:r>
      <w:r w:rsidRPr="00A67022">
        <w:rPr>
          <w:noProof/>
          <w:szCs w:val="24"/>
          <w:lang w:eastAsia="en-GB"/>
        </w:rPr>
        <w:lastRenderedPageBreak/>
        <w:t>the documents referred to below. All documents submitted by applicants should be duly filled in, legible, signed and numbered sequentially.</w:t>
      </w:r>
    </w:p>
    <w:p w14:paraId="485B6D9E" w14:textId="77777777" w:rsidR="00A67022" w:rsidRPr="00A67022" w:rsidRDefault="00A67022" w:rsidP="001B6CB1">
      <w:pPr>
        <w:widowControl w:val="0"/>
        <w:spacing w:before="120" w:after="120"/>
        <w:rPr>
          <w:noProof/>
          <w:szCs w:val="24"/>
          <w:u w:val="single"/>
          <w:lang w:eastAsia="en-GB"/>
        </w:rPr>
      </w:pPr>
      <w:r w:rsidRPr="00A67022">
        <w:rPr>
          <w:noProof/>
          <w:szCs w:val="24"/>
          <w:u w:val="single"/>
          <w:lang w:eastAsia="en-GB"/>
        </w:rPr>
        <w:t>Supporting documents</w:t>
      </w:r>
    </w:p>
    <w:p w14:paraId="485B6D9F"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Each application shall include the following documents:</w:t>
      </w:r>
    </w:p>
    <w:p w14:paraId="485B6DA0" w14:textId="77777777" w:rsidR="00A67022" w:rsidRPr="00A67022" w:rsidRDefault="00A67022" w:rsidP="00034001">
      <w:pPr>
        <w:pStyle w:val="ListDash"/>
        <w:rPr>
          <w:noProof/>
          <w:lang w:val="en-US" w:eastAsia="en-GB"/>
        </w:rPr>
      </w:pPr>
      <w:r w:rsidRPr="00A67022">
        <w:rPr>
          <w:noProof/>
          <w:lang w:val="en-US" w:eastAsia="en-GB"/>
        </w:rPr>
        <w:t xml:space="preserve">a cover letter explaining the applicant's motivation for answering this call and </w:t>
      </w:r>
      <w:r w:rsidRPr="00A67022">
        <w:rPr>
          <w:noProof/>
          <w:lang w:eastAsia="en-GB"/>
        </w:rPr>
        <w:t>stating what contribution the applicant could make to the group;</w:t>
      </w:r>
    </w:p>
    <w:p w14:paraId="485B6DA1" w14:textId="2264EACB" w:rsidR="00A67022" w:rsidRPr="00A67022" w:rsidRDefault="00A67022" w:rsidP="00034001">
      <w:pPr>
        <w:pStyle w:val="ListDash"/>
        <w:rPr>
          <w:noProof/>
          <w:lang w:val="en-US" w:eastAsia="en-GB"/>
        </w:rPr>
      </w:pPr>
      <w:r w:rsidRPr="00A67022">
        <w:rPr>
          <w:noProof/>
          <w:lang w:val="en-US" w:eastAsia="en-GB"/>
        </w:rPr>
        <w:t>a classification form duly filled in specifying the member category for which the application is made (Annex I)</w:t>
      </w:r>
      <w:r w:rsidR="00B23B8E">
        <w:rPr>
          <w:noProof/>
          <w:lang w:val="en-US" w:eastAsia="en-GB"/>
        </w:rPr>
        <w:t>;</w:t>
      </w:r>
      <w:r w:rsidRPr="00A67022">
        <w:rPr>
          <w:noProof/>
          <w:lang w:val="sl" w:eastAsia="en-GB"/>
        </w:rPr>
        <w:t xml:space="preserve"> </w:t>
      </w:r>
    </w:p>
    <w:p w14:paraId="485B6DA2" w14:textId="77777777" w:rsidR="00A67022" w:rsidRPr="00A67022" w:rsidRDefault="00A67022" w:rsidP="00034001">
      <w:pPr>
        <w:pStyle w:val="ListDash"/>
        <w:rPr>
          <w:noProof/>
          <w:lang w:val="en-US" w:eastAsia="en-GB"/>
        </w:rPr>
      </w:pPr>
      <w:r w:rsidRPr="00A67022">
        <w:rPr>
          <w:noProof/>
          <w:lang w:val="en-US" w:eastAsia="en-GB"/>
        </w:rPr>
        <w:t>a selection criteria form duly filled in documenting how the applicant fulfills the selection criteria listed in chapter 4 of this call (Annex II</w:t>
      </w:r>
      <w:r w:rsidRPr="00A67022">
        <w:rPr>
          <w:noProof/>
          <w:lang w:val="sl" w:eastAsia="en-GB"/>
        </w:rPr>
        <w:t>).</w:t>
      </w:r>
    </w:p>
    <w:p w14:paraId="485B6DA3" w14:textId="78808B97" w:rsidR="00A67022" w:rsidRPr="00A67022" w:rsidRDefault="00BC447F" w:rsidP="001B6CB1">
      <w:pPr>
        <w:widowControl w:val="0"/>
        <w:tabs>
          <w:tab w:val="left" w:pos="375"/>
        </w:tabs>
        <w:spacing w:before="120" w:after="120"/>
        <w:rPr>
          <w:noProof/>
          <w:color w:val="000000"/>
          <w:szCs w:val="24"/>
          <w:lang w:val="en-US" w:eastAsia="en-GB"/>
        </w:rPr>
      </w:pPr>
      <w:r>
        <w:rPr>
          <w:noProof/>
          <w:color w:val="000000"/>
          <w:szCs w:val="24"/>
          <w:lang w:val="en-US" w:eastAsia="en-GB"/>
        </w:rPr>
        <w:t>F</w:t>
      </w:r>
      <w:r w:rsidR="00A67022" w:rsidRPr="00A67022">
        <w:rPr>
          <w:noProof/>
          <w:color w:val="000000"/>
          <w:szCs w:val="24"/>
          <w:lang w:val="en-US" w:eastAsia="en-GB"/>
        </w:rPr>
        <w:t xml:space="preserve">or individuals indicated by organisations as their representatives, a </w:t>
      </w:r>
      <w:r w:rsidR="00A67022" w:rsidRPr="00A67022">
        <w:rPr>
          <w:i/>
          <w:noProof/>
          <w:color w:val="000000"/>
          <w:szCs w:val="24"/>
          <w:lang w:val="en-US" w:eastAsia="en-GB"/>
        </w:rPr>
        <w:t xml:space="preserve">curriculum </w:t>
      </w:r>
      <w:r w:rsidR="00A67022" w:rsidRPr="00A67022">
        <w:rPr>
          <w:i/>
          <w:noProof/>
          <w:color w:val="000000"/>
          <w:szCs w:val="24"/>
          <w:lang w:eastAsia="en-GB"/>
        </w:rPr>
        <w:t>vitae</w:t>
      </w:r>
      <w:r w:rsidR="00A67022" w:rsidRPr="00A67022">
        <w:rPr>
          <w:noProof/>
          <w:color w:val="000000"/>
          <w:szCs w:val="24"/>
          <w:lang w:eastAsia="en-GB"/>
        </w:rPr>
        <w:t xml:space="preserve"> </w:t>
      </w:r>
      <w:r w:rsidR="00A67022" w:rsidRPr="00A67022">
        <w:rPr>
          <w:noProof/>
          <w:color w:val="000000"/>
          <w:szCs w:val="24"/>
          <w:lang w:val="sl" w:eastAsia="en-GB"/>
        </w:rPr>
        <w:t xml:space="preserve">(CV) shall also be provided, </w:t>
      </w:r>
      <w:r w:rsidR="00A67022" w:rsidRPr="00A67022">
        <w:rPr>
          <w:noProof/>
          <w:color w:val="000000"/>
          <w:szCs w:val="24"/>
          <w:lang w:val="en-US" w:eastAsia="en-GB"/>
        </w:rPr>
        <w:t>preferably not exceeding three pages. All CVs shall be submitted in the European format (</w:t>
      </w:r>
      <w:hyperlink r:id="rId14" w:history="1">
        <w:r w:rsidR="000A6A45" w:rsidRPr="00213F0D">
          <w:rPr>
            <w:rStyle w:val="Hyperlink"/>
            <w:noProof/>
            <w:szCs w:val="24"/>
            <w:lang w:val="en-US" w:eastAsia="en-GB"/>
          </w:rPr>
          <w:t>https://europass.cedefop.europa.eu/en/documents/curriculum-vitae/templates-instructions</w:t>
        </w:r>
      </w:hyperlink>
      <w:r w:rsidR="00A67022" w:rsidRPr="00A67022">
        <w:rPr>
          <w:noProof/>
          <w:color w:val="000000"/>
          <w:szCs w:val="24"/>
          <w:lang w:val="en-US" w:eastAsia="en-GB"/>
        </w:rPr>
        <w:t>).</w:t>
      </w:r>
    </w:p>
    <w:p w14:paraId="485B6DA5" w14:textId="77777777" w:rsidR="00A67022" w:rsidRPr="00A67022" w:rsidRDefault="00A67022" w:rsidP="001B6CB1">
      <w:pPr>
        <w:widowControl w:val="0"/>
        <w:tabs>
          <w:tab w:val="left" w:pos="0"/>
        </w:tabs>
        <w:spacing w:before="120" w:after="120"/>
        <w:rPr>
          <w:noProof/>
          <w:color w:val="000000"/>
          <w:sz w:val="23"/>
          <w:szCs w:val="23"/>
          <w:lang w:val="en-US" w:eastAsia="en-GB"/>
        </w:rPr>
      </w:pPr>
      <w:r w:rsidRPr="00A67022">
        <w:rPr>
          <w:noProof/>
          <w:szCs w:val="24"/>
          <w:lang w:eastAsia="en-GB"/>
        </w:rPr>
        <w:t>Additional supporting documents (e.g. publications) may be requested at a later stage.</w:t>
      </w:r>
    </w:p>
    <w:p w14:paraId="485B6DA6"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u w:val="single"/>
          <w:lang w:val="en-US" w:eastAsia="en-GB"/>
        </w:rPr>
        <w:t>Deadline for application</w:t>
      </w:r>
    </w:p>
    <w:p w14:paraId="56B2DADE" w14:textId="7619F0C0" w:rsidR="00336FBB" w:rsidRDefault="3C4DFB6A" w:rsidP="001B6CB1">
      <w:pPr>
        <w:widowControl w:val="0"/>
        <w:spacing w:before="120" w:after="120"/>
        <w:rPr>
          <w:color w:val="000000"/>
          <w:lang w:eastAsia="en-GB"/>
        </w:rPr>
      </w:pPr>
      <w:r w:rsidRPr="40B9B89E">
        <w:rPr>
          <w:noProof/>
          <w:color w:val="000000" w:themeColor="text1"/>
          <w:lang w:val="en-US" w:eastAsia="en-GB"/>
        </w:rPr>
        <w:t>The duly signed applications must be sent</w:t>
      </w:r>
      <w:r w:rsidR="6D770D5B" w:rsidRPr="40B9B89E">
        <w:rPr>
          <w:noProof/>
          <w:lang w:val="en-US" w:eastAsia="en-GB"/>
        </w:rPr>
        <w:t xml:space="preserve"> by e-mail to </w:t>
      </w:r>
      <w:hyperlink r:id="rId15">
        <w:r w:rsidR="6D770D5B" w:rsidRPr="001A0C37">
          <w:rPr>
            <w:rStyle w:val="Hyperlink"/>
          </w:rPr>
          <w:t>CLIMA-POLICY-EXPERT-GROUP@ec.europa.eu</w:t>
        </w:r>
      </w:hyperlink>
      <w:r w:rsidRPr="001A0C37">
        <w:rPr>
          <w:noProof/>
          <w:color w:val="000000" w:themeColor="text1"/>
          <w:lang w:val="en-US" w:eastAsia="en-GB"/>
        </w:rPr>
        <w:t xml:space="preserve"> by</w:t>
      </w:r>
      <w:r w:rsidR="240D1DFA" w:rsidRPr="001A0C37">
        <w:rPr>
          <w:noProof/>
          <w:color w:val="000000" w:themeColor="text1"/>
          <w:lang w:val="en-US" w:eastAsia="en-GB"/>
        </w:rPr>
        <w:t xml:space="preserve"> </w:t>
      </w:r>
      <w:r w:rsidR="00857537">
        <w:rPr>
          <w:noProof/>
          <w:color w:val="000000" w:themeColor="text1"/>
          <w:lang w:val="en-US" w:eastAsia="en-GB"/>
        </w:rPr>
        <w:t>21</w:t>
      </w:r>
      <w:r w:rsidR="0063223E">
        <w:rPr>
          <w:noProof/>
          <w:color w:val="000000" w:themeColor="text1"/>
          <w:lang w:val="en-US" w:eastAsia="en-GB"/>
        </w:rPr>
        <w:t xml:space="preserve"> </w:t>
      </w:r>
      <w:r w:rsidR="003E0457">
        <w:rPr>
          <w:noProof/>
          <w:color w:val="000000" w:themeColor="text1"/>
          <w:lang w:val="en-US" w:eastAsia="en-GB"/>
        </w:rPr>
        <w:t>March</w:t>
      </w:r>
      <w:r w:rsidR="0063223E">
        <w:rPr>
          <w:noProof/>
          <w:color w:val="000000" w:themeColor="text1"/>
          <w:lang w:val="en-US" w:eastAsia="en-GB"/>
        </w:rPr>
        <w:t xml:space="preserve"> 2025</w:t>
      </w:r>
      <w:r w:rsidR="4FD24009" w:rsidRPr="001A0C37">
        <w:rPr>
          <w:noProof/>
          <w:color w:val="000000" w:themeColor="text1"/>
          <w:lang w:val="en-US" w:eastAsia="en-GB"/>
        </w:rPr>
        <w:t xml:space="preserve"> </w:t>
      </w:r>
      <w:r w:rsidRPr="001A0C37">
        <w:rPr>
          <w:noProof/>
          <w:color w:val="000000" w:themeColor="text1"/>
          <w:lang w:val="en-US" w:eastAsia="en-GB"/>
        </w:rPr>
        <w:t>at</w:t>
      </w:r>
      <w:r w:rsidRPr="40B9B89E">
        <w:rPr>
          <w:noProof/>
          <w:color w:val="000000" w:themeColor="text1"/>
          <w:lang w:val="en-US" w:eastAsia="en-GB"/>
        </w:rPr>
        <w:t xml:space="preserve"> the latest. </w:t>
      </w:r>
      <w:r w:rsidR="6D770D5B" w:rsidRPr="40B9B89E">
        <w:rPr>
          <w:noProof/>
          <w:color w:val="000000" w:themeColor="text1"/>
          <w:lang w:val="en-US" w:eastAsia="en-GB"/>
        </w:rPr>
        <w:t>T</w:t>
      </w:r>
      <w:r w:rsidR="6D770D5B" w:rsidRPr="40B9B89E">
        <w:rPr>
          <w:color w:val="000000" w:themeColor="text1"/>
          <w:lang w:eastAsia="en-GB"/>
        </w:rPr>
        <w:t>he date of the e-mail will be the date of sending</w:t>
      </w:r>
      <w:r w:rsidR="4DC38576" w:rsidRPr="40B9B89E">
        <w:rPr>
          <w:color w:val="000000" w:themeColor="text1"/>
          <w:lang w:eastAsia="en-GB"/>
        </w:rPr>
        <w:t>.</w:t>
      </w:r>
      <w:r w:rsidR="00F35A1F">
        <w:rPr>
          <w:color w:val="000000" w:themeColor="text1"/>
          <w:lang w:eastAsia="en-GB"/>
        </w:rPr>
        <w:t xml:space="preserve"> No applications will be considered after the deadline. </w:t>
      </w:r>
    </w:p>
    <w:p w14:paraId="16C20DC4" w14:textId="77777777" w:rsidR="00336FBB" w:rsidRPr="00336FBB" w:rsidRDefault="00336FBB" w:rsidP="001B6CB1">
      <w:pPr>
        <w:widowControl w:val="0"/>
        <w:spacing w:before="120" w:after="120"/>
        <w:rPr>
          <w:color w:val="000000"/>
          <w:lang w:eastAsia="en-GB"/>
        </w:rPr>
      </w:pPr>
    </w:p>
    <w:p w14:paraId="485B6DAB" w14:textId="225A598B" w:rsidR="00A67022" w:rsidRPr="0083677E" w:rsidRDefault="00A67022" w:rsidP="00555032">
      <w:pPr>
        <w:pStyle w:val="LegalNumPar"/>
        <w:numPr>
          <w:ilvl w:val="0"/>
          <w:numId w:val="19"/>
        </w:numPr>
        <w:rPr>
          <w:b/>
          <w:bCs/>
          <w:smallCaps/>
          <w:noProof/>
          <w:lang w:val="en-US" w:eastAsia="en-GB"/>
        </w:rPr>
      </w:pPr>
      <w:r w:rsidRPr="0083677E">
        <w:rPr>
          <w:b/>
          <w:bCs/>
          <w:noProof/>
          <w:lang w:val="en-US" w:eastAsia="en-GB"/>
        </w:rPr>
        <w:t>Selection criteria</w:t>
      </w:r>
    </w:p>
    <w:p w14:paraId="32EFC5EF" w14:textId="7F5F6A56" w:rsidR="0041519A" w:rsidRPr="0041519A" w:rsidRDefault="0041519A" w:rsidP="0041519A">
      <w:pPr>
        <w:spacing w:before="120" w:after="120"/>
        <w:rPr>
          <w:noProof/>
          <w:szCs w:val="24"/>
        </w:rPr>
      </w:pPr>
      <w:bookmarkStart w:id="5" w:name="_Hlk130925301"/>
      <w:r>
        <w:rPr>
          <w:noProof/>
          <w:szCs w:val="24"/>
        </w:rPr>
        <w:t>D</w:t>
      </w:r>
      <w:r w:rsidRPr="0041519A">
        <w:rPr>
          <w:noProof/>
          <w:szCs w:val="24"/>
        </w:rPr>
        <w:t>G CLIMA will take the following criteria into account when assessing applications:</w:t>
      </w:r>
    </w:p>
    <w:p w14:paraId="02EA92C9" w14:textId="5FF9B3F3" w:rsidR="0072369A" w:rsidRPr="0041519A" w:rsidRDefault="0072369A" w:rsidP="00F91091">
      <w:pPr>
        <w:numPr>
          <w:ilvl w:val="2"/>
          <w:numId w:val="25"/>
        </w:numPr>
        <w:spacing w:before="120" w:after="120"/>
        <w:rPr>
          <w:noProof/>
        </w:rPr>
      </w:pPr>
      <w:r w:rsidRPr="2892C3F1">
        <w:rPr>
          <w:noProof/>
        </w:rPr>
        <w:t xml:space="preserve">In the case of </w:t>
      </w:r>
      <w:r w:rsidR="00D14CD3" w:rsidRPr="2892C3F1">
        <w:rPr>
          <w:rStyle w:val="Corpsdutexte"/>
          <w:sz w:val="24"/>
          <w:szCs w:val="24"/>
        </w:rPr>
        <w:t>associations</w:t>
      </w:r>
      <w:r w:rsidR="00510878" w:rsidRPr="2892C3F1">
        <w:rPr>
          <w:rStyle w:val="Corpsdutexte"/>
          <w:sz w:val="24"/>
          <w:szCs w:val="24"/>
        </w:rPr>
        <w:t xml:space="preserve"> </w:t>
      </w:r>
      <w:r w:rsidR="00510878">
        <w:t>representing the industries, sectors and solution providers</w:t>
      </w:r>
      <w:r w:rsidRPr="2892C3F1">
        <w:rPr>
          <w:noProof/>
        </w:rPr>
        <w:t>:</w:t>
      </w:r>
    </w:p>
    <w:p w14:paraId="7C0DE9AE" w14:textId="4A438C9B" w:rsidR="0072369A" w:rsidRPr="0041519A" w:rsidRDefault="0072369A" w:rsidP="00F91091">
      <w:pPr>
        <w:numPr>
          <w:ilvl w:val="3"/>
          <w:numId w:val="26"/>
        </w:numPr>
        <w:spacing w:before="120" w:after="120"/>
        <w:ind w:left="1888"/>
        <w:rPr>
          <w:noProof/>
          <w:szCs w:val="24"/>
        </w:rPr>
      </w:pPr>
      <w:r w:rsidRPr="0041519A">
        <w:rPr>
          <w:noProof/>
          <w:szCs w:val="24"/>
        </w:rPr>
        <w:t xml:space="preserve">Representativeness at EU level of the </w:t>
      </w:r>
      <w:r w:rsidR="00291306">
        <w:rPr>
          <w:noProof/>
          <w:szCs w:val="24"/>
        </w:rPr>
        <w:t>industries,</w:t>
      </w:r>
      <w:r w:rsidR="00291306" w:rsidRPr="0041519A">
        <w:rPr>
          <w:noProof/>
          <w:szCs w:val="24"/>
        </w:rPr>
        <w:t xml:space="preserve"> </w:t>
      </w:r>
      <w:r w:rsidRPr="0041519A">
        <w:rPr>
          <w:noProof/>
          <w:szCs w:val="24"/>
        </w:rPr>
        <w:t>sectors</w:t>
      </w:r>
      <w:r>
        <w:rPr>
          <w:noProof/>
          <w:szCs w:val="24"/>
        </w:rPr>
        <w:t xml:space="preserve"> and solution providers </w:t>
      </w:r>
      <w:r w:rsidRPr="0041519A">
        <w:rPr>
          <w:noProof/>
          <w:szCs w:val="24"/>
        </w:rPr>
        <w:t xml:space="preserve">likely to be </w:t>
      </w:r>
      <w:r>
        <w:rPr>
          <w:noProof/>
          <w:szCs w:val="24"/>
        </w:rPr>
        <w:t>regulated or otherwise affected by</w:t>
      </w:r>
      <w:r w:rsidRPr="0041519A">
        <w:rPr>
          <w:noProof/>
          <w:szCs w:val="24"/>
        </w:rPr>
        <w:t xml:space="preserve"> the</w:t>
      </w:r>
      <w:r>
        <w:rPr>
          <w:noProof/>
          <w:szCs w:val="24"/>
        </w:rPr>
        <w:t xml:space="preserve"> </w:t>
      </w:r>
      <w:r w:rsidR="00F46D86">
        <w:rPr>
          <w:noProof/>
          <w:szCs w:val="24"/>
        </w:rPr>
        <w:t>ETS Aviation</w:t>
      </w:r>
      <w:r w:rsidRPr="0041519A">
        <w:rPr>
          <w:noProof/>
          <w:szCs w:val="24"/>
        </w:rPr>
        <w:t xml:space="preserve">. </w:t>
      </w:r>
    </w:p>
    <w:p w14:paraId="3CCAAF0D" w14:textId="4CB1B06D" w:rsidR="0072369A" w:rsidRPr="000D40B6" w:rsidRDefault="0552C62D" w:rsidP="00F91091">
      <w:pPr>
        <w:numPr>
          <w:ilvl w:val="3"/>
          <w:numId w:val="26"/>
        </w:numPr>
        <w:spacing w:before="120" w:after="120"/>
        <w:ind w:left="1888"/>
        <w:rPr>
          <w:noProof/>
        </w:rPr>
      </w:pPr>
      <w:r w:rsidRPr="66B6965C">
        <w:rPr>
          <w:noProof/>
        </w:rPr>
        <w:t xml:space="preserve">Relevance of the </w:t>
      </w:r>
      <w:r w:rsidR="72DCEA02" w:rsidRPr="66B6965C">
        <w:rPr>
          <w:noProof/>
        </w:rPr>
        <w:t>aviation sector</w:t>
      </w:r>
      <w:r w:rsidR="7096A3CF" w:rsidRPr="66B6965C">
        <w:rPr>
          <w:noProof/>
        </w:rPr>
        <w:t xml:space="preserve"> </w:t>
      </w:r>
      <w:r w:rsidRPr="66B6965C">
        <w:rPr>
          <w:noProof/>
        </w:rPr>
        <w:t xml:space="preserve">for the </w:t>
      </w:r>
      <w:r w:rsidR="2F763359" w:rsidRPr="66B6965C">
        <w:rPr>
          <w:noProof/>
        </w:rPr>
        <w:t>industry</w:t>
      </w:r>
      <w:r w:rsidR="2A7848FD" w:rsidRPr="66B6965C">
        <w:rPr>
          <w:noProof/>
        </w:rPr>
        <w:t>,</w:t>
      </w:r>
      <w:r w:rsidR="28EB8537" w:rsidRPr="66B6965C">
        <w:rPr>
          <w:noProof/>
        </w:rPr>
        <w:t xml:space="preserve"> </w:t>
      </w:r>
      <w:r w:rsidRPr="66B6965C">
        <w:rPr>
          <w:noProof/>
        </w:rPr>
        <w:t>sector</w:t>
      </w:r>
      <w:r w:rsidR="2A7848FD" w:rsidRPr="66B6965C">
        <w:rPr>
          <w:noProof/>
        </w:rPr>
        <w:t xml:space="preserve"> or solution provider</w:t>
      </w:r>
      <w:r w:rsidRPr="66B6965C">
        <w:rPr>
          <w:noProof/>
        </w:rPr>
        <w:t xml:space="preserve"> represented. </w:t>
      </w:r>
    </w:p>
    <w:p w14:paraId="5A4A450F" w14:textId="77777777" w:rsidR="009A7052" w:rsidRDefault="43DC1C71" w:rsidP="00F91091">
      <w:pPr>
        <w:numPr>
          <w:ilvl w:val="2"/>
          <w:numId w:val="25"/>
        </w:numPr>
        <w:spacing w:before="120" w:after="120"/>
        <w:rPr>
          <w:noProof/>
        </w:rPr>
      </w:pPr>
      <w:r w:rsidRPr="2892C3F1">
        <w:rPr>
          <w:noProof/>
        </w:rPr>
        <w:t xml:space="preserve">In the case of </w:t>
      </w:r>
      <w:r w:rsidR="00F14986" w:rsidRPr="2892C3F1">
        <w:rPr>
          <w:noProof/>
        </w:rPr>
        <w:t>n</w:t>
      </w:r>
      <w:r w:rsidR="0D1EBE42" w:rsidRPr="2892C3F1">
        <w:rPr>
          <w:noProof/>
        </w:rPr>
        <w:t>on-</w:t>
      </w:r>
      <w:r w:rsidR="00F14986" w:rsidRPr="2892C3F1">
        <w:rPr>
          <w:noProof/>
        </w:rPr>
        <w:t>g</w:t>
      </w:r>
      <w:r w:rsidR="0D1EBE42" w:rsidRPr="2892C3F1">
        <w:rPr>
          <w:noProof/>
        </w:rPr>
        <w:t xml:space="preserve">overnmental </w:t>
      </w:r>
      <w:r w:rsidR="00F14986" w:rsidRPr="2892C3F1">
        <w:rPr>
          <w:noProof/>
        </w:rPr>
        <w:t>o</w:t>
      </w:r>
      <w:r w:rsidR="0D1EBE42" w:rsidRPr="2892C3F1">
        <w:rPr>
          <w:noProof/>
        </w:rPr>
        <w:t>rganisations</w:t>
      </w:r>
      <w:r w:rsidR="449DD54D" w:rsidRPr="2892C3F1">
        <w:rPr>
          <w:noProof/>
        </w:rPr>
        <w:t>, universities and research institutes</w:t>
      </w:r>
      <w:r w:rsidRPr="2892C3F1">
        <w:rPr>
          <w:noProof/>
        </w:rPr>
        <w:t xml:space="preserve">: </w:t>
      </w:r>
      <w:r w:rsidR="13544610" w:rsidRPr="2892C3F1">
        <w:rPr>
          <w:noProof/>
        </w:rPr>
        <w:t xml:space="preserve">competence </w:t>
      </w:r>
      <w:r w:rsidR="35CC053A" w:rsidRPr="2892C3F1">
        <w:rPr>
          <w:noProof/>
        </w:rPr>
        <w:t xml:space="preserve">and </w:t>
      </w:r>
      <w:r w:rsidRPr="2892C3F1">
        <w:rPr>
          <w:noProof/>
        </w:rPr>
        <w:t xml:space="preserve">experience in non-governmental work in the </w:t>
      </w:r>
      <w:r w:rsidR="28EB8537" w:rsidRPr="2892C3F1">
        <w:rPr>
          <w:noProof/>
        </w:rPr>
        <w:t xml:space="preserve">industries </w:t>
      </w:r>
      <w:r w:rsidRPr="2892C3F1">
        <w:rPr>
          <w:noProof/>
        </w:rPr>
        <w:t xml:space="preserve">and sectors relevant to </w:t>
      </w:r>
      <w:r w:rsidR="70EE336B" w:rsidRPr="2892C3F1">
        <w:rPr>
          <w:noProof/>
        </w:rPr>
        <w:t>the aviation sector</w:t>
      </w:r>
      <w:r w:rsidR="492CCA0B" w:rsidRPr="2892C3F1">
        <w:rPr>
          <w:noProof/>
        </w:rPr>
        <w:t>.</w:t>
      </w:r>
      <w:r w:rsidR="001E026B">
        <w:rPr>
          <w:noProof/>
        </w:rPr>
        <w:t xml:space="preserve"> </w:t>
      </w:r>
    </w:p>
    <w:p w14:paraId="4E006855" w14:textId="4A953CCC" w:rsidR="00F91091" w:rsidRPr="00F91091" w:rsidRDefault="57EBBCC5" w:rsidP="00F91091">
      <w:pPr>
        <w:numPr>
          <w:ilvl w:val="2"/>
          <w:numId w:val="25"/>
        </w:numPr>
        <w:spacing w:before="120" w:after="120"/>
        <w:rPr>
          <w:rStyle w:val="Corpsdutexte"/>
          <w:noProof/>
          <w:sz w:val="24"/>
          <w:szCs w:val="20"/>
          <w:shd w:val="clear" w:color="auto" w:fill="auto"/>
        </w:rPr>
      </w:pPr>
      <w:r w:rsidRPr="00F91091">
        <w:rPr>
          <w:rStyle w:val="Corpsdutexte"/>
          <w:sz w:val="24"/>
          <w:szCs w:val="24"/>
        </w:rPr>
        <w:t xml:space="preserve">In the case of individual companies or groups of companies: </w:t>
      </w:r>
      <w:r w:rsidR="62624037" w:rsidRPr="00F91091">
        <w:rPr>
          <w:rStyle w:val="Corpsdutexte"/>
          <w:sz w:val="24"/>
          <w:szCs w:val="24"/>
        </w:rPr>
        <w:t>competence and experience in the aviation sector at the level of a member state of the European Union, or at European or international level.</w:t>
      </w:r>
      <w:bookmarkStart w:id="6" w:name="_Hlk129092573"/>
      <w:r w:rsidR="00F91091" w:rsidRPr="00F91091">
        <w:rPr>
          <w:rStyle w:val="Corpsdutexte"/>
          <w:sz w:val="24"/>
          <w:szCs w:val="24"/>
        </w:rPr>
        <w:t xml:space="preserve"> </w:t>
      </w:r>
    </w:p>
    <w:p w14:paraId="485B6DB0" w14:textId="1D1BC926" w:rsidR="00A67022" w:rsidRPr="00A576A2" w:rsidRDefault="005B1AD5" w:rsidP="00F91091">
      <w:pPr>
        <w:pStyle w:val="ListParagraph"/>
        <w:numPr>
          <w:ilvl w:val="0"/>
          <w:numId w:val="36"/>
        </w:numPr>
        <w:spacing w:before="120" w:after="120"/>
        <w:rPr>
          <w:noProof/>
          <w:lang w:val="en-IE"/>
        </w:rPr>
      </w:pPr>
      <w:r w:rsidRPr="00F91091">
        <w:rPr>
          <w:noProof/>
          <w:color w:val="000000"/>
          <w:lang w:val="en-US" w:eastAsia="en-GB"/>
        </w:rPr>
        <w:lastRenderedPageBreak/>
        <w:t>C</w:t>
      </w:r>
      <w:r w:rsidR="00A67022" w:rsidRPr="00F91091">
        <w:rPr>
          <w:noProof/>
          <w:color w:val="000000"/>
          <w:lang w:val="en-US" w:eastAsia="en-GB"/>
        </w:rPr>
        <w:t>ompetence, experience and hierarchical level of the proposed representative</w:t>
      </w:r>
      <w:r w:rsidR="00D236E0" w:rsidRPr="00F91091">
        <w:rPr>
          <w:noProof/>
          <w:color w:val="000000"/>
          <w:lang w:val="en-US" w:eastAsia="en-GB"/>
        </w:rPr>
        <w:t>s</w:t>
      </w:r>
      <w:r w:rsidR="00A67022" w:rsidRPr="00F91091">
        <w:rPr>
          <w:noProof/>
          <w:color w:val="000000"/>
          <w:lang w:val="en-US" w:eastAsia="en-GB"/>
        </w:rPr>
        <w:t xml:space="preserve"> </w:t>
      </w:r>
      <w:r w:rsidRPr="00F91091">
        <w:rPr>
          <w:noProof/>
          <w:color w:val="000000"/>
          <w:lang w:val="en-US" w:eastAsia="en-GB"/>
        </w:rPr>
        <w:t xml:space="preserve">of the </w:t>
      </w:r>
      <w:r w:rsidR="00A67022" w:rsidRPr="00F91091">
        <w:rPr>
          <w:noProof/>
          <w:color w:val="000000"/>
          <w:lang w:val="en-US" w:eastAsia="en-GB"/>
        </w:rPr>
        <w:t>organisations</w:t>
      </w:r>
      <w:r w:rsidRPr="00F91091">
        <w:rPr>
          <w:noProof/>
          <w:color w:val="000000"/>
          <w:lang w:val="en-US" w:eastAsia="en-GB"/>
        </w:rPr>
        <w:t>.</w:t>
      </w:r>
    </w:p>
    <w:p w14:paraId="485B6DB1" w14:textId="3F05334A" w:rsidR="00A67022" w:rsidRPr="00A67022" w:rsidRDefault="005B1AD5" w:rsidP="00034001">
      <w:pPr>
        <w:pStyle w:val="ListDash"/>
        <w:rPr>
          <w:noProof/>
        </w:rPr>
      </w:pPr>
      <w:r>
        <w:rPr>
          <w:noProof/>
        </w:rPr>
        <w:t>G</w:t>
      </w:r>
      <w:r w:rsidR="00A67022" w:rsidRPr="00A67022">
        <w:rPr>
          <w:noProof/>
        </w:rPr>
        <w:t xml:space="preserve">ood knowledge of the English language allowing active participation </w:t>
      </w:r>
      <w:r w:rsidR="00510878">
        <w:rPr>
          <w:noProof/>
        </w:rPr>
        <w:t>of the proposed representative</w:t>
      </w:r>
      <w:r w:rsidR="00D236E0">
        <w:rPr>
          <w:noProof/>
        </w:rPr>
        <w:t>s</w:t>
      </w:r>
      <w:r w:rsidR="00510878">
        <w:rPr>
          <w:noProof/>
        </w:rPr>
        <w:t xml:space="preserve"> </w:t>
      </w:r>
      <w:r w:rsidR="00A67022" w:rsidRPr="00A67022">
        <w:rPr>
          <w:noProof/>
        </w:rPr>
        <w:t>in the discussions</w:t>
      </w:r>
      <w:bookmarkStart w:id="7" w:name="bookmark12"/>
      <w:bookmarkEnd w:id="5"/>
      <w:r>
        <w:rPr>
          <w:noProof/>
        </w:rPr>
        <w:t>.</w:t>
      </w:r>
    </w:p>
    <w:bookmarkEnd w:id="6"/>
    <w:p w14:paraId="485B6DB2" w14:textId="3513F58C" w:rsidR="00A67022" w:rsidRPr="00555032" w:rsidRDefault="00A67022" w:rsidP="00555032">
      <w:pPr>
        <w:pStyle w:val="ListParagraph"/>
        <w:keepNext/>
        <w:keepLines/>
        <w:widowControl w:val="0"/>
        <w:numPr>
          <w:ilvl w:val="0"/>
          <w:numId w:val="19"/>
        </w:numPr>
        <w:spacing w:before="120" w:after="120"/>
        <w:outlineLvl w:val="1"/>
        <w:rPr>
          <w:b/>
          <w:bCs/>
          <w:noProof/>
          <w:color w:val="000000"/>
          <w:szCs w:val="24"/>
          <w:lang w:val="en-US" w:eastAsia="en-GB"/>
        </w:rPr>
      </w:pPr>
      <w:r w:rsidRPr="00555032">
        <w:rPr>
          <w:b/>
          <w:bCs/>
          <w:noProof/>
          <w:color w:val="000000"/>
          <w:szCs w:val="24"/>
          <w:lang w:val="en-US" w:eastAsia="en-GB"/>
        </w:rPr>
        <w:t>Selection procedure</w:t>
      </w:r>
      <w:bookmarkEnd w:id="7"/>
    </w:p>
    <w:p w14:paraId="485B6DB3" w14:textId="1433028B" w:rsidR="00A67022" w:rsidRPr="00A67022" w:rsidRDefault="00A67022" w:rsidP="001B6CB1">
      <w:pPr>
        <w:keepNext/>
        <w:keepLines/>
        <w:widowControl w:val="0"/>
        <w:spacing w:before="120" w:after="120"/>
        <w:outlineLvl w:val="1"/>
        <w:rPr>
          <w:noProof/>
          <w:color w:val="000000"/>
          <w:szCs w:val="24"/>
          <w:lang w:val="en-US" w:eastAsia="en-GB"/>
        </w:rPr>
      </w:pPr>
      <w:r w:rsidRPr="00A67022">
        <w:rPr>
          <w:noProof/>
          <w:color w:val="000000"/>
          <w:szCs w:val="24"/>
          <w:lang w:val="en-US" w:eastAsia="en-GB"/>
        </w:rPr>
        <w:t>The selection procedure shall consist of an assessment of the applications performed by DG</w:t>
      </w:r>
      <w:r w:rsidR="009F3A69">
        <w:rPr>
          <w:noProof/>
          <w:color w:val="000000"/>
          <w:szCs w:val="24"/>
          <w:lang w:val="en-US" w:eastAsia="en-GB"/>
        </w:rPr>
        <w:t xml:space="preserve"> CLIMA</w:t>
      </w:r>
      <w:r w:rsidRPr="00A67022">
        <w:rPr>
          <w:noProof/>
          <w:color w:val="000000"/>
          <w:szCs w:val="24"/>
          <w:lang w:val="en-US" w:eastAsia="en-GB"/>
        </w:rPr>
        <w:t xml:space="preserve"> against the selection criteria listed in chapter 4 of this call, followed by the establishment of a list of the </w:t>
      </w:r>
      <w:r w:rsidRPr="00A67022">
        <w:rPr>
          <w:noProof/>
          <w:color w:val="000000"/>
          <w:szCs w:val="24"/>
          <w:lang w:val="hr" w:eastAsia="en-GB"/>
        </w:rPr>
        <w:t xml:space="preserve">most </w:t>
      </w:r>
      <w:r w:rsidRPr="00A67022">
        <w:rPr>
          <w:noProof/>
          <w:color w:val="000000"/>
          <w:szCs w:val="24"/>
          <w:lang w:val="en-US" w:eastAsia="en-GB"/>
        </w:rPr>
        <w:t xml:space="preserve">suitable applicants, and concluded by the appointment of the members of the group. </w:t>
      </w:r>
    </w:p>
    <w:p w14:paraId="6CEFA487" w14:textId="5F6E1DD1" w:rsidR="00A67022" w:rsidRDefault="00A67022" w:rsidP="2892C3F1">
      <w:pPr>
        <w:spacing w:before="120" w:after="120"/>
        <w:rPr>
          <w:noProof/>
        </w:rPr>
      </w:pPr>
      <w:r w:rsidRPr="4A98DDF0">
        <w:rPr>
          <w:noProof/>
        </w:rPr>
        <w:t xml:space="preserve">When defining the composition of the group, DG </w:t>
      </w:r>
      <w:r w:rsidR="009F3A69" w:rsidRPr="4A98DDF0">
        <w:rPr>
          <w:noProof/>
        </w:rPr>
        <w:t>CLIMA</w:t>
      </w:r>
      <w:r w:rsidRPr="4A98DDF0">
        <w:rPr>
          <w:noProof/>
        </w:rPr>
        <w:t xml:space="preserve"> shall aim at ensuring, as far as  possible, a high level of expertise, as well as a balanced representation of relevant know</w:t>
      </w:r>
      <w:r w:rsidR="00147865" w:rsidRPr="4A98DDF0">
        <w:rPr>
          <w:noProof/>
        </w:rPr>
        <w:t>-</w:t>
      </w:r>
      <w:r w:rsidRPr="4A98DDF0">
        <w:rPr>
          <w:noProof/>
        </w:rPr>
        <w:t xml:space="preserve"> how and areas of interest, while taking into account the specific tasks of the group, the type of expertise required, as well as the relevance of the applications received. </w:t>
      </w:r>
      <w:r w:rsidR="365EBDCA" w:rsidRPr="00FD277E">
        <w:rPr>
          <w:noProof/>
        </w:rPr>
        <w:t xml:space="preserve">Associations will </w:t>
      </w:r>
      <w:r w:rsidR="2772CEB7" w:rsidRPr="00FD277E">
        <w:rPr>
          <w:noProof/>
        </w:rPr>
        <w:t xml:space="preserve">be prioritised to represent </w:t>
      </w:r>
      <w:r w:rsidR="6C07D8A4" w:rsidRPr="00FD277E">
        <w:rPr>
          <w:noProof/>
        </w:rPr>
        <w:t xml:space="preserve">a diversity of </w:t>
      </w:r>
      <w:r w:rsidR="002953C6" w:rsidRPr="003E0457">
        <w:rPr>
          <w:noProof/>
        </w:rPr>
        <w:t>companies</w:t>
      </w:r>
      <w:r w:rsidRPr="00FD277E">
        <w:rPr>
          <w:noProof/>
        </w:rPr>
        <w:t xml:space="preserve"> and </w:t>
      </w:r>
      <w:r w:rsidR="003E36CB" w:rsidRPr="003E0457">
        <w:rPr>
          <w:noProof/>
        </w:rPr>
        <w:t xml:space="preserve">individual </w:t>
      </w:r>
      <w:r w:rsidRPr="00FD277E">
        <w:rPr>
          <w:noProof/>
        </w:rPr>
        <w:t>solution providers</w:t>
      </w:r>
      <w:r w:rsidR="365EBDCA" w:rsidRPr="00FD277E">
        <w:rPr>
          <w:noProof/>
        </w:rPr>
        <w:t>.</w:t>
      </w:r>
    </w:p>
    <w:p w14:paraId="485B6DB5" w14:textId="59BD9591" w:rsidR="00A67022" w:rsidRPr="00A67022" w:rsidRDefault="007450B8" w:rsidP="007450B8">
      <w:pPr>
        <w:spacing w:before="120" w:after="120"/>
        <w:rPr>
          <w:b/>
          <w:bCs/>
          <w:smallCaps/>
          <w:noProof/>
          <w:color w:val="000000"/>
          <w:szCs w:val="24"/>
          <w:lang w:val="en-US" w:eastAsia="en-GB"/>
        </w:rPr>
      </w:pPr>
      <w:r w:rsidRPr="007450B8">
        <w:rPr>
          <w:noProof/>
          <w:szCs w:val="24"/>
        </w:rPr>
        <w:t>When appointing individual experts, either in their personal capacity or to represent a common interest, the Commission departments shall strive to achieve a gender balance in the composition of the expert group.</w:t>
      </w:r>
    </w:p>
    <w:p w14:paraId="485B6DB6" w14:textId="26C8C648" w:rsidR="00A67022" w:rsidRPr="009F3A69" w:rsidRDefault="00A67022" w:rsidP="009F3A69">
      <w:r w:rsidRPr="00A67022">
        <w:rPr>
          <w:noProof/>
          <w:szCs w:val="24"/>
        </w:rPr>
        <w:t>For any further information please contact</w:t>
      </w:r>
      <w:r w:rsidR="009F3A69">
        <w:rPr>
          <w:noProof/>
          <w:szCs w:val="24"/>
        </w:rPr>
        <w:t xml:space="preserve"> </w:t>
      </w:r>
      <w:r w:rsidR="009F3A69" w:rsidRPr="003708A7">
        <w:t xml:space="preserve">e-mail: </w:t>
      </w:r>
      <w:hyperlink r:id="rId16" w:history="1">
        <w:r w:rsidR="009F3A69">
          <w:rPr>
            <w:rStyle w:val="Hyperlink"/>
          </w:rPr>
          <w:t>CLIMA-POLICY-EXPERT-GROUP@ec.europa.eu</w:t>
        </w:r>
      </w:hyperlink>
      <w:r w:rsidR="008E4C30">
        <w:rPr>
          <w:rStyle w:val="Hyperlink"/>
        </w:rPr>
        <w:t>.</w:t>
      </w:r>
    </w:p>
    <w:p w14:paraId="485B6DB7" w14:textId="77777777" w:rsidR="00A67022" w:rsidRPr="00A67022" w:rsidRDefault="00A67022" w:rsidP="001B6CB1">
      <w:pPr>
        <w:spacing w:before="120" w:after="120"/>
        <w:rPr>
          <w:noProof/>
          <w:szCs w:val="24"/>
          <w:u w:val="single"/>
        </w:rPr>
      </w:pPr>
      <w:r w:rsidRPr="00A67022">
        <w:rPr>
          <w:noProof/>
          <w:szCs w:val="24"/>
          <w:u w:val="single"/>
        </w:rPr>
        <w:t>ANNEXES:</w:t>
      </w:r>
    </w:p>
    <w:p w14:paraId="485B6DB8" w14:textId="1B456600" w:rsidR="00A67022" w:rsidRPr="00A67022" w:rsidRDefault="00B8741A" w:rsidP="00034001">
      <w:pPr>
        <w:pStyle w:val="ListDash"/>
        <w:rPr>
          <w:noProof/>
        </w:rPr>
      </w:pPr>
      <w:r>
        <w:rPr>
          <w:noProof/>
        </w:rPr>
        <w:t xml:space="preserve">Annex I: </w:t>
      </w:r>
      <w:r w:rsidR="00A67022" w:rsidRPr="00A67022">
        <w:rPr>
          <w:noProof/>
        </w:rPr>
        <w:t>Classification form</w:t>
      </w:r>
    </w:p>
    <w:p w14:paraId="485B6DB9" w14:textId="2602E03B" w:rsidR="00A67022" w:rsidRPr="00A67022" w:rsidRDefault="00B8741A" w:rsidP="00034001">
      <w:pPr>
        <w:pStyle w:val="ListDash"/>
        <w:rPr>
          <w:noProof/>
        </w:rPr>
      </w:pPr>
      <w:r>
        <w:rPr>
          <w:noProof/>
        </w:rPr>
        <w:t xml:space="preserve">Annex II: </w:t>
      </w:r>
      <w:r w:rsidR="00A67022" w:rsidRPr="00A67022">
        <w:rPr>
          <w:noProof/>
        </w:rPr>
        <w:t>Selection criteria form</w:t>
      </w:r>
    </w:p>
    <w:p w14:paraId="485B6DBC" w14:textId="12E3B139" w:rsidR="00A67022" w:rsidRPr="009F3A69" w:rsidRDefault="00B8741A" w:rsidP="009F3A69">
      <w:pPr>
        <w:pStyle w:val="ListDash"/>
        <w:rPr>
          <w:noProof/>
        </w:rPr>
      </w:pPr>
      <w:r>
        <w:rPr>
          <w:noProof/>
        </w:rPr>
        <w:t xml:space="preserve">Annex III: </w:t>
      </w:r>
      <w:r w:rsidR="00A67022" w:rsidRPr="009F3A69">
        <w:rPr>
          <w:bCs/>
          <w:noProof/>
        </w:rPr>
        <w:t>Privacy statement</w:t>
      </w:r>
    </w:p>
    <w:p w14:paraId="485B6DBD" w14:textId="77777777" w:rsidR="00A67022" w:rsidRPr="00A67022" w:rsidRDefault="00A67022" w:rsidP="001B6CB1">
      <w:pPr>
        <w:spacing w:before="120" w:after="120"/>
        <w:jc w:val="center"/>
        <w:rPr>
          <w:b/>
          <w:noProof/>
        </w:rPr>
      </w:pPr>
      <w:r w:rsidRPr="00A67022">
        <w:rPr>
          <w:b/>
          <w:noProof/>
        </w:rPr>
        <w:br w:type="page"/>
      </w:r>
      <w:r w:rsidRPr="00A67022">
        <w:rPr>
          <w:b/>
          <w:noProof/>
        </w:rPr>
        <w:lastRenderedPageBreak/>
        <w:t>Annex I - Classification form</w:t>
      </w:r>
      <w:r w:rsidRPr="00A67022">
        <w:rPr>
          <w:b/>
          <w:noProof/>
          <w:vertAlign w:val="superscript"/>
          <w:lang w:val="fr-BE"/>
        </w:rPr>
        <w:footnoteReference w:id="14"/>
      </w:r>
    </w:p>
    <w:p w14:paraId="485B6DBE" w14:textId="07CBE17D" w:rsidR="00A67022" w:rsidRPr="00A67022" w:rsidRDefault="008962EC" w:rsidP="001B6CB1">
      <w:pPr>
        <w:spacing w:before="120" w:after="120"/>
        <w:jc w:val="center"/>
        <w:rPr>
          <w:noProof/>
          <w:u w:val="single"/>
        </w:rPr>
      </w:pPr>
      <w:r w:rsidRPr="008962EC">
        <w:rPr>
          <w:noProof/>
          <w:u w:val="single"/>
        </w:rPr>
        <w:t>To be filled in by organisations applying to be appointed as Type C members</w:t>
      </w:r>
      <w:r w:rsidR="00DA5EDC">
        <w:rPr>
          <w:rStyle w:val="FootnoteReference"/>
          <w:noProof/>
          <w:u w:val="single"/>
        </w:rPr>
        <w:footnoteReference w:id="15"/>
      </w:r>
    </w:p>
    <w:p w14:paraId="485B6DC5" w14:textId="63BCBB72" w:rsidR="00A67022" w:rsidRPr="00A67022" w:rsidRDefault="00A67022" w:rsidP="00D14CD3">
      <w:pPr>
        <w:spacing w:before="120" w:after="120"/>
        <w:jc w:val="left"/>
        <w:rPr>
          <w:noProof/>
        </w:rPr>
      </w:pPr>
      <w:r w:rsidRPr="00A67022">
        <w:rPr>
          <w:noProof/>
        </w:rPr>
        <w:t xml:space="preserve">This application is made as: </w:t>
      </w:r>
      <w:r w:rsidR="00510878">
        <w:rPr>
          <w:b/>
          <w:noProof/>
          <w:szCs w:val="24"/>
        </w:rPr>
        <w:t>a</w:t>
      </w:r>
      <w:r w:rsidRPr="00A67022">
        <w:rPr>
          <w:b/>
          <w:noProof/>
          <w:szCs w:val="24"/>
        </w:rPr>
        <w:t>n organisation (Type C member)</w:t>
      </w:r>
      <w:r w:rsidRPr="00A67022">
        <w:rPr>
          <w:noProof/>
          <w:szCs w:val="24"/>
        </w:rPr>
        <w:t xml:space="preserve">. </w:t>
      </w:r>
    </w:p>
    <w:p w14:paraId="485B6DC6" w14:textId="470CE175" w:rsidR="00A67022" w:rsidRDefault="00A67022" w:rsidP="001B6CB1">
      <w:pPr>
        <w:spacing w:before="120" w:after="120"/>
        <w:jc w:val="left"/>
        <w:rPr>
          <w:noProof/>
        </w:rPr>
      </w:pPr>
      <w:r w:rsidRPr="00A67022">
        <w:rPr>
          <w:noProof/>
        </w:rPr>
        <w:t>Transparency Register identification number: […]</w:t>
      </w:r>
    </w:p>
    <w:p w14:paraId="54320DBC" w14:textId="56A2C36C" w:rsidR="00AD59D0" w:rsidRPr="00A67022" w:rsidRDefault="00AD59D0" w:rsidP="00AD59D0">
      <w:pPr>
        <w:spacing w:before="120" w:after="120"/>
        <w:rPr>
          <w:noProof/>
        </w:rPr>
      </w:pPr>
      <w:r w:rsidRPr="009B42AB">
        <w:rPr>
          <w:b/>
          <w:i/>
          <w:noProof/>
        </w:rPr>
        <w:t>Nota Bene</w:t>
      </w:r>
      <w:r>
        <w:rPr>
          <w:b/>
          <w:i/>
          <w:noProof/>
        </w:rPr>
        <w:t xml:space="preserve"> concerning Type C members</w:t>
      </w:r>
      <w:r>
        <w:rPr>
          <w:noProof/>
        </w:rPr>
        <w:t xml:space="preserve">: </w:t>
      </w:r>
      <w:r w:rsidR="00DD6C8F">
        <w:rPr>
          <w:noProof/>
        </w:rPr>
        <w:t>a</w:t>
      </w:r>
      <w:r w:rsidRPr="009B42AB">
        <w:rPr>
          <w:noProof/>
        </w:rPr>
        <w:t xml:space="preserve">lthough registration in the Transparency Register </w:t>
      </w:r>
      <w:r>
        <w:rPr>
          <w:noProof/>
        </w:rPr>
        <w:t xml:space="preserve">(TR) </w:t>
      </w:r>
      <w:r w:rsidRPr="009B42AB">
        <w:rPr>
          <w:noProof/>
        </w:rPr>
        <w:t>is</w:t>
      </w:r>
      <w:r>
        <w:rPr>
          <w:noProof/>
        </w:rPr>
        <w:t xml:space="preserve"> </w:t>
      </w:r>
      <w:r w:rsidRPr="009B42AB">
        <w:rPr>
          <w:noProof/>
        </w:rPr>
        <w:t xml:space="preserve">required in order to be </w:t>
      </w:r>
      <w:r w:rsidRPr="009B42AB">
        <w:rPr>
          <w:noProof/>
          <w:u w:val="single"/>
        </w:rPr>
        <w:t>appointed</w:t>
      </w:r>
      <w:r w:rsidRPr="009B42AB">
        <w:rPr>
          <w:noProof/>
        </w:rPr>
        <w:t xml:space="preserve"> as a </w:t>
      </w:r>
      <w:r>
        <w:rPr>
          <w:noProof/>
        </w:rPr>
        <w:t xml:space="preserve">Type C </w:t>
      </w:r>
      <w:r w:rsidRPr="009B42AB">
        <w:rPr>
          <w:noProof/>
        </w:rPr>
        <w:t xml:space="preserve">member of an expert group, it is not mandatory for the </w:t>
      </w:r>
      <w:r w:rsidRPr="009B42AB">
        <w:rPr>
          <w:noProof/>
          <w:u w:val="single"/>
        </w:rPr>
        <w:t>application</w:t>
      </w:r>
      <w:r w:rsidRPr="009B42AB">
        <w:rPr>
          <w:noProof/>
        </w:rPr>
        <w:t xml:space="preserve"> procedure. </w:t>
      </w:r>
      <w:r>
        <w:rPr>
          <w:noProof/>
        </w:rPr>
        <w:t xml:space="preserve">Thus, interested organisations that at the time of the application are not featured yet on TR and, as a consequence, </w:t>
      </w:r>
      <w:r w:rsidRPr="009B42AB">
        <w:rPr>
          <w:noProof/>
        </w:rPr>
        <w:t xml:space="preserve">do not have a </w:t>
      </w:r>
      <w:r>
        <w:rPr>
          <w:noProof/>
        </w:rPr>
        <w:t xml:space="preserve">TR </w:t>
      </w:r>
      <w:r w:rsidRPr="009B42AB">
        <w:rPr>
          <w:noProof/>
        </w:rPr>
        <w:t>identification number</w:t>
      </w:r>
      <w:r>
        <w:rPr>
          <w:noProof/>
        </w:rPr>
        <w:t>, may still apply.</w:t>
      </w:r>
      <w:r w:rsidRPr="009B42AB">
        <w:t xml:space="preserve"> </w:t>
      </w:r>
      <w:r>
        <w:t>However, s</w:t>
      </w:r>
      <w:r w:rsidRPr="009B42AB">
        <w:rPr>
          <w:noProof/>
        </w:rPr>
        <w:t xml:space="preserve">hould </w:t>
      </w:r>
      <w:r>
        <w:rPr>
          <w:noProof/>
        </w:rPr>
        <w:t>the applicant</w:t>
      </w:r>
      <w:r w:rsidRPr="009B42AB">
        <w:rPr>
          <w:noProof/>
        </w:rPr>
        <w:t xml:space="preserve"> be selected as a result of the call for applications, it shall register in the T</w:t>
      </w:r>
      <w:r w:rsidR="006455CE">
        <w:rPr>
          <w:noProof/>
        </w:rPr>
        <w:t xml:space="preserve">R </w:t>
      </w:r>
      <w:r w:rsidRPr="009B42AB">
        <w:rPr>
          <w:noProof/>
        </w:rPr>
        <w:t xml:space="preserve"> </w:t>
      </w:r>
      <w:r>
        <w:rPr>
          <w:noProof/>
        </w:rPr>
        <w:t>as a condition to be appointed as a C member</w:t>
      </w:r>
      <w:r w:rsidRPr="009B42AB">
        <w:rPr>
          <w:noProof/>
        </w:rPr>
        <w:t>.</w:t>
      </w:r>
    </w:p>
    <w:p w14:paraId="485B6DC7" w14:textId="77777777" w:rsidR="00A67022" w:rsidRPr="00A67022" w:rsidRDefault="00A67022" w:rsidP="001B6CB1">
      <w:pPr>
        <w:spacing w:before="120" w:after="120"/>
        <w:jc w:val="center"/>
        <w:rPr>
          <w:noProof/>
        </w:rPr>
      </w:pPr>
      <w:r w:rsidRPr="00A67022">
        <w:rPr>
          <w:noProof/>
        </w:rPr>
        <w:t>***</w:t>
      </w:r>
    </w:p>
    <w:p w14:paraId="485B6DC8" w14:textId="37D4DB04" w:rsidR="00A67022" w:rsidRPr="00A67022" w:rsidRDefault="00A67022" w:rsidP="001B6CB1">
      <w:pPr>
        <w:spacing w:before="120" w:after="120"/>
        <w:jc w:val="center"/>
        <w:rPr>
          <w:noProof/>
          <w:u w:val="single"/>
        </w:rPr>
      </w:pPr>
    </w:p>
    <w:p w14:paraId="485B6DC9" w14:textId="77777777" w:rsidR="00A67022" w:rsidRPr="00A67022" w:rsidRDefault="00A67022" w:rsidP="001B6CB1">
      <w:pPr>
        <w:spacing w:before="120" w:after="120"/>
        <w:rPr>
          <w:noProof/>
        </w:rPr>
      </w:pPr>
      <w:r w:rsidRPr="00A67022">
        <w:rPr>
          <w:noProof/>
        </w:rPr>
        <w:t xml:space="preserve">This application is made as the following </w:t>
      </w:r>
      <w:r w:rsidRPr="00A67022">
        <w:rPr>
          <w:b/>
          <w:noProof/>
        </w:rPr>
        <w:t>type of organisation</w:t>
      </w:r>
      <w:r w:rsidRPr="00A67022">
        <w:rPr>
          <w:noProof/>
        </w:rPr>
        <w:t>: (</w:t>
      </w:r>
      <w:r w:rsidRPr="00A67022">
        <w:rPr>
          <w:b/>
          <w:i/>
          <w:noProof/>
        </w:rPr>
        <w:t xml:space="preserve">please select </w:t>
      </w:r>
      <w:r w:rsidRPr="00A67022">
        <w:rPr>
          <w:b/>
          <w:i/>
          <w:noProof/>
          <w:u w:val="single"/>
        </w:rPr>
        <w:t>only one option</w:t>
      </w:r>
      <w:r w:rsidRPr="00A67022">
        <w:rPr>
          <w:b/>
          <w:i/>
          <w:noProof/>
        </w:rPr>
        <w:t>, taking into account the definitions indicated below</w:t>
      </w:r>
      <w:r w:rsidRPr="00A67022">
        <w:rPr>
          <w:noProof/>
        </w:rPr>
        <w:t>).</w:t>
      </w:r>
    </w:p>
    <w:p w14:paraId="485B6DCA" w14:textId="207897EC" w:rsidR="00A67022" w:rsidRPr="00A67022" w:rsidRDefault="00A67022" w:rsidP="00F91091">
      <w:pPr>
        <w:numPr>
          <w:ilvl w:val="0"/>
          <w:numId w:val="20"/>
        </w:numPr>
        <w:tabs>
          <w:tab w:val="num" w:pos="720"/>
        </w:tabs>
        <w:spacing w:before="120" w:after="120"/>
        <w:rPr>
          <w:noProof/>
        </w:rPr>
      </w:pPr>
      <w:r w:rsidRPr="00A67022">
        <w:rPr>
          <w:noProof/>
        </w:rPr>
        <w:t xml:space="preserve">a) Academia, </w:t>
      </w:r>
      <w:r w:rsidR="00C16AD3">
        <w:rPr>
          <w:noProof/>
        </w:rPr>
        <w:t>R</w:t>
      </w:r>
      <w:r w:rsidRPr="00A67022">
        <w:rPr>
          <w:noProof/>
        </w:rPr>
        <w:t>esearch Institutes and Think Tanks</w:t>
      </w:r>
    </w:p>
    <w:p w14:paraId="485B6DCB" w14:textId="77777777" w:rsidR="00A67022" w:rsidRPr="00A67022" w:rsidRDefault="00A67022" w:rsidP="00F91091">
      <w:pPr>
        <w:numPr>
          <w:ilvl w:val="0"/>
          <w:numId w:val="20"/>
        </w:numPr>
        <w:tabs>
          <w:tab w:val="num" w:pos="720"/>
        </w:tabs>
        <w:spacing w:before="120" w:after="120"/>
        <w:rPr>
          <w:noProof/>
        </w:rPr>
      </w:pPr>
      <w:r w:rsidRPr="00A67022">
        <w:rPr>
          <w:noProof/>
        </w:rPr>
        <w:t xml:space="preserve">b) Banks/Financial institutions </w:t>
      </w:r>
    </w:p>
    <w:p w14:paraId="485B6DCC" w14:textId="77777777" w:rsidR="00A67022" w:rsidRPr="00A67022" w:rsidRDefault="00A67022" w:rsidP="00F91091">
      <w:pPr>
        <w:numPr>
          <w:ilvl w:val="0"/>
          <w:numId w:val="20"/>
        </w:numPr>
        <w:tabs>
          <w:tab w:val="num" w:pos="720"/>
        </w:tabs>
        <w:spacing w:before="120" w:after="120"/>
        <w:rPr>
          <w:noProof/>
        </w:rPr>
      </w:pPr>
      <w:r w:rsidRPr="00A67022">
        <w:rPr>
          <w:noProof/>
        </w:rPr>
        <w:t>c) Companies/groups</w:t>
      </w:r>
    </w:p>
    <w:p w14:paraId="485B6DCD" w14:textId="77777777" w:rsidR="00A67022" w:rsidRPr="00A67022" w:rsidRDefault="00A67022" w:rsidP="00F91091">
      <w:pPr>
        <w:numPr>
          <w:ilvl w:val="0"/>
          <w:numId w:val="20"/>
        </w:numPr>
        <w:tabs>
          <w:tab w:val="num" w:pos="720"/>
        </w:tabs>
        <w:spacing w:before="120" w:after="120"/>
        <w:rPr>
          <w:noProof/>
        </w:rPr>
      </w:pPr>
      <w:r w:rsidRPr="00A67022">
        <w:rPr>
          <w:noProof/>
        </w:rPr>
        <w:t>d) Law firms</w:t>
      </w:r>
    </w:p>
    <w:p w14:paraId="485B6DCE" w14:textId="77777777" w:rsidR="00A67022" w:rsidRPr="00A67022" w:rsidRDefault="00A67022" w:rsidP="00F91091">
      <w:pPr>
        <w:numPr>
          <w:ilvl w:val="0"/>
          <w:numId w:val="20"/>
        </w:numPr>
        <w:tabs>
          <w:tab w:val="num" w:pos="720"/>
        </w:tabs>
        <w:spacing w:before="120" w:after="120"/>
        <w:rPr>
          <w:noProof/>
        </w:rPr>
      </w:pPr>
      <w:r w:rsidRPr="00A67022">
        <w:rPr>
          <w:noProof/>
        </w:rPr>
        <w:t>e) NGOs</w:t>
      </w:r>
    </w:p>
    <w:p w14:paraId="485B6DCF" w14:textId="77777777" w:rsidR="00A67022" w:rsidRPr="00A67022" w:rsidRDefault="00A67022" w:rsidP="00F91091">
      <w:pPr>
        <w:numPr>
          <w:ilvl w:val="0"/>
          <w:numId w:val="20"/>
        </w:numPr>
        <w:tabs>
          <w:tab w:val="num" w:pos="720"/>
        </w:tabs>
        <w:spacing w:before="120" w:after="120"/>
        <w:rPr>
          <w:noProof/>
        </w:rPr>
      </w:pPr>
      <w:r w:rsidRPr="00A67022">
        <w:rPr>
          <w:noProof/>
        </w:rPr>
        <w:t>f) Professionals’ associations</w:t>
      </w:r>
    </w:p>
    <w:p w14:paraId="485B6DD0" w14:textId="77777777" w:rsidR="00A67022" w:rsidRPr="00A67022" w:rsidRDefault="00A67022" w:rsidP="00F91091">
      <w:pPr>
        <w:numPr>
          <w:ilvl w:val="0"/>
          <w:numId w:val="20"/>
        </w:numPr>
        <w:tabs>
          <w:tab w:val="num" w:pos="720"/>
        </w:tabs>
        <w:spacing w:before="120" w:after="120"/>
        <w:rPr>
          <w:noProof/>
        </w:rPr>
      </w:pPr>
      <w:r w:rsidRPr="00A67022">
        <w:rPr>
          <w:noProof/>
        </w:rPr>
        <w:t>g) Professional consultancies</w:t>
      </w:r>
    </w:p>
    <w:p w14:paraId="485B6DD1" w14:textId="77777777" w:rsidR="00A67022" w:rsidRPr="00A67022" w:rsidRDefault="00A67022" w:rsidP="00F91091">
      <w:pPr>
        <w:numPr>
          <w:ilvl w:val="0"/>
          <w:numId w:val="20"/>
        </w:numPr>
        <w:tabs>
          <w:tab w:val="num" w:pos="720"/>
        </w:tabs>
        <w:spacing w:before="120" w:after="120"/>
        <w:rPr>
          <w:noProof/>
        </w:rPr>
      </w:pPr>
      <w:r w:rsidRPr="00A67022">
        <w:rPr>
          <w:noProof/>
        </w:rPr>
        <w:t>h) Trade and business associations</w:t>
      </w:r>
    </w:p>
    <w:p w14:paraId="485B6DD2" w14:textId="77777777" w:rsidR="00A67022" w:rsidRPr="00A67022" w:rsidRDefault="00A67022" w:rsidP="00F91091">
      <w:pPr>
        <w:numPr>
          <w:ilvl w:val="0"/>
          <w:numId w:val="20"/>
        </w:numPr>
        <w:tabs>
          <w:tab w:val="num" w:pos="720"/>
        </w:tabs>
        <w:spacing w:before="120" w:after="120"/>
        <w:rPr>
          <w:noProof/>
        </w:rPr>
      </w:pPr>
      <w:r w:rsidRPr="00A67022">
        <w:rPr>
          <w:noProof/>
        </w:rPr>
        <w:t>i) Trade unions</w:t>
      </w:r>
    </w:p>
    <w:p w14:paraId="485B6DD3" w14:textId="77777777" w:rsidR="00A67022" w:rsidRPr="00A67022" w:rsidRDefault="00A67022" w:rsidP="00F91091">
      <w:pPr>
        <w:numPr>
          <w:ilvl w:val="0"/>
          <w:numId w:val="20"/>
        </w:numPr>
        <w:tabs>
          <w:tab w:val="num" w:pos="720"/>
        </w:tabs>
        <w:spacing w:before="120" w:after="120"/>
        <w:rPr>
          <w:noProof/>
        </w:rPr>
      </w:pPr>
      <w:r w:rsidRPr="00A67022">
        <w:rPr>
          <w:noProof/>
        </w:rPr>
        <w:t>j) Other (please specify):</w:t>
      </w:r>
    </w:p>
    <w:p w14:paraId="485B6DD4" w14:textId="77777777" w:rsidR="00A67022" w:rsidRPr="00A67022" w:rsidRDefault="00A67022" w:rsidP="001B6CB1">
      <w:pPr>
        <w:tabs>
          <w:tab w:val="left" w:pos="0"/>
        </w:tabs>
        <w:spacing w:before="120" w:after="120"/>
        <w:jc w:val="left"/>
        <w:rPr>
          <w:noProof/>
        </w:rPr>
      </w:pPr>
    </w:p>
    <w:p w14:paraId="485B6DD5" w14:textId="77777777" w:rsidR="00A67022" w:rsidRPr="00A67022" w:rsidRDefault="00A67022" w:rsidP="001B6CB1">
      <w:pPr>
        <w:spacing w:before="120" w:after="120"/>
        <w:rPr>
          <w:noProof/>
          <w:u w:val="single"/>
        </w:rPr>
      </w:pPr>
      <w:r w:rsidRPr="00A67022">
        <w:rPr>
          <w:noProof/>
          <w:u w:val="single"/>
        </w:rPr>
        <w:t>Definitions for organisation types</w:t>
      </w:r>
    </w:p>
    <w:p w14:paraId="485B6DD6" w14:textId="77777777" w:rsidR="00A67022" w:rsidRPr="00A67022" w:rsidRDefault="00A67022" w:rsidP="001B6CB1">
      <w:pPr>
        <w:spacing w:before="120" w:after="120"/>
        <w:rPr>
          <w:b/>
          <w:noProof/>
          <w:szCs w:val="24"/>
          <w:lang w:val="en" w:eastAsia="en-GB"/>
        </w:rPr>
      </w:pPr>
      <w:r w:rsidRPr="00A67022">
        <w:rPr>
          <w:b/>
          <w:noProof/>
          <w:szCs w:val="24"/>
          <w:lang w:val="en" w:eastAsia="en-GB"/>
        </w:rPr>
        <w:t>Academia, Research Institutes and Think Tanks</w:t>
      </w:r>
    </w:p>
    <w:p w14:paraId="485B6DD7" w14:textId="77777777" w:rsidR="00A67022" w:rsidRPr="00A67022" w:rsidRDefault="00A67022" w:rsidP="001B6CB1">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14:paraId="485B6DD8" w14:textId="77777777" w:rsidR="00A67022" w:rsidRPr="00A67022" w:rsidRDefault="00A67022" w:rsidP="001B6CB1">
      <w:pPr>
        <w:spacing w:before="120" w:after="120"/>
        <w:rPr>
          <w:b/>
          <w:noProof/>
          <w:szCs w:val="24"/>
          <w:lang w:eastAsia="en-GB"/>
        </w:rPr>
      </w:pPr>
      <w:r w:rsidRPr="00A67022">
        <w:rPr>
          <w:b/>
          <w:noProof/>
          <w:szCs w:val="24"/>
          <w:lang w:eastAsia="en-GB"/>
        </w:rPr>
        <w:lastRenderedPageBreak/>
        <w:t>Banks/Financial institutions</w:t>
      </w:r>
    </w:p>
    <w:p w14:paraId="485B6DD9" w14:textId="77777777" w:rsidR="00A67022" w:rsidRPr="00A67022" w:rsidRDefault="00A67022" w:rsidP="001B6CB1">
      <w:pPr>
        <w:spacing w:before="120" w:after="120"/>
        <w:rPr>
          <w:b/>
          <w:noProof/>
          <w:szCs w:val="24"/>
          <w:lang w:val="en" w:eastAsia="en-GB"/>
        </w:rPr>
      </w:pPr>
      <w:r w:rsidRPr="00A67022">
        <w:rPr>
          <w:bCs/>
          <w:noProof/>
          <w:szCs w:val="24"/>
          <w:lang w:eastAsia="en-GB"/>
        </w:rPr>
        <w:t xml:space="preserve">Banks and other similar bodies </w:t>
      </w:r>
      <w:r w:rsidRPr="00A67022">
        <w:rPr>
          <w:noProof/>
          <w:szCs w:val="24"/>
          <w:lang w:eastAsia="en-GB"/>
        </w:rPr>
        <w:t>providing financial services, including financial intermediation. All sorts of banks should be classified within this category, including national central banks.</w:t>
      </w:r>
    </w:p>
    <w:p w14:paraId="485B6DDA" w14:textId="77777777" w:rsidR="00A67022" w:rsidRPr="00A67022" w:rsidRDefault="00A67022" w:rsidP="001B6CB1">
      <w:pPr>
        <w:spacing w:before="120" w:after="120"/>
        <w:rPr>
          <w:b/>
          <w:noProof/>
          <w:szCs w:val="24"/>
          <w:lang w:eastAsia="en-GB"/>
        </w:rPr>
      </w:pPr>
      <w:r w:rsidRPr="00A67022">
        <w:rPr>
          <w:b/>
          <w:noProof/>
          <w:szCs w:val="24"/>
          <w:lang w:eastAsia="en-GB"/>
        </w:rPr>
        <w:t>Companies/groups</w:t>
      </w:r>
    </w:p>
    <w:p w14:paraId="485B6DDB" w14:textId="77777777" w:rsidR="00A67022" w:rsidRPr="00A67022" w:rsidRDefault="00A67022" w:rsidP="001B6CB1">
      <w:pPr>
        <w:spacing w:before="120" w:after="120"/>
        <w:rPr>
          <w:noProof/>
          <w:szCs w:val="24"/>
          <w:lang w:eastAsia="en-GB"/>
        </w:rPr>
      </w:pPr>
      <w:r w:rsidRPr="00A67022">
        <w:rPr>
          <w:noProof/>
          <w:szCs w:val="24"/>
          <w:lang w:eastAsia="en-GB"/>
        </w:rPr>
        <w:t>Individual companies or groups of companies operating in the business sector, whether they are national companies or multinational ones.</w:t>
      </w:r>
    </w:p>
    <w:p w14:paraId="485B6DDC" w14:textId="4DD58E19" w:rsidR="00A67022" w:rsidRPr="00A67022" w:rsidRDefault="00A67022" w:rsidP="001B6CB1">
      <w:pPr>
        <w:spacing w:before="120" w:after="120"/>
        <w:rPr>
          <w:b/>
          <w:noProof/>
          <w:szCs w:val="24"/>
          <w:lang w:eastAsia="en-GB"/>
        </w:rPr>
      </w:pPr>
      <w:r w:rsidRPr="00A67022">
        <w:rPr>
          <w:b/>
          <w:noProof/>
          <w:szCs w:val="24"/>
          <w:lang w:eastAsia="en-GB"/>
        </w:rPr>
        <w:t>Law firms</w:t>
      </w:r>
    </w:p>
    <w:p w14:paraId="485B6DDD" w14:textId="682259B1" w:rsidR="00A67022" w:rsidRPr="00A67022" w:rsidRDefault="00A67022" w:rsidP="001B6CB1">
      <w:pPr>
        <w:spacing w:before="120" w:after="120"/>
        <w:rPr>
          <w:noProof/>
          <w:szCs w:val="24"/>
          <w:lang w:eastAsia="en-GB"/>
        </w:rPr>
      </w:pPr>
      <w:r w:rsidRPr="00A67022">
        <w:rPr>
          <w:noProof/>
          <w:szCs w:val="24"/>
          <w:lang w:eastAsia="en-GB"/>
        </w:rPr>
        <w:t>Business entities formed by one or more lawyers to engage in the practice of law. The primary service rendered by a law firm is to advise clients (individuals or corporations) about their legal rights and responsibilities, and to represent clients in civil or criminal cases, business transactions, and other matters in which legal advice and other assistance are sought.</w:t>
      </w:r>
    </w:p>
    <w:p w14:paraId="485B6DDE" w14:textId="77777777" w:rsidR="00A67022" w:rsidRPr="00A67022" w:rsidRDefault="00A67022" w:rsidP="001B6CB1">
      <w:pPr>
        <w:spacing w:before="120" w:after="120"/>
        <w:rPr>
          <w:b/>
          <w:noProof/>
          <w:szCs w:val="24"/>
          <w:lang w:eastAsia="en-GB"/>
        </w:rPr>
      </w:pPr>
      <w:r w:rsidRPr="00A67022">
        <w:rPr>
          <w:b/>
          <w:noProof/>
          <w:szCs w:val="24"/>
          <w:lang w:eastAsia="en-GB"/>
        </w:rPr>
        <w:t>NGOs</w:t>
      </w:r>
    </w:p>
    <w:p w14:paraId="485B6DDF" w14:textId="77777777" w:rsidR="00A67022" w:rsidRPr="00A67022" w:rsidRDefault="00A67022" w:rsidP="001B6CB1">
      <w:pPr>
        <w:spacing w:before="120" w:after="120"/>
        <w:rPr>
          <w:noProof/>
          <w:szCs w:val="24"/>
          <w:lang w:eastAsia="en-GB"/>
        </w:rPr>
      </w:pPr>
      <w:r w:rsidRPr="00A67022">
        <w:rPr>
          <w:rFonts w:eastAsia="Calibri"/>
          <w:noProof/>
          <w:szCs w:val="24"/>
        </w:rPr>
        <w:t xml:space="preserve">Non-profit organisations which are independent from public authorities </w:t>
      </w:r>
      <w:r w:rsidRPr="00A67022">
        <w:rPr>
          <w:rFonts w:eastAsia="Calibri"/>
          <w:noProof/>
          <w:color w:val="333333"/>
          <w:szCs w:val="24"/>
          <w:lang w:val="en"/>
        </w:rPr>
        <w:t>and</w:t>
      </w:r>
      <w:r w:rsidRPr="00A67022">
        <w:rPr>
          <w:rFonts w:eastAsia="Calibri"/>
          <w:noProof/>
          <w:szCs w:val="24"/>
        </w:rPr>
        <w:t xml:space="preserve"> commercial organisations</w:t>
      </w:r>
      <w:r w:rsidRPr="00A67022">
        <w:rPr>
          <w:rFonts w:eastAsia="Calibri"/>
          <w:noProof/>
          <w:color w:val="333333"/>
          <w:szCs w:val="24"/>
          <w:lang w:val="en"/>
        </w:rPr>
        <w:t>.</w:t>
      </w:r>
      <w:r w:rsidRPr="00A67022">
        <w:rPr>
          <w:rFonts w:eastAsia="Calibri"/>
          <w:noProof/>
          <w:szCs w:val="24"/>
        </w:rPr>
        <w:t xml:space="preserve"> </w:t>
      </w:r>
      <w:r w:rsidRPr="00A67022">
        <w:rPr>
          <w:noProof/>
          <w:szCs w:val="24"/>
          <w:lang w:eastAsia="en-GB"/>
        </w:rPr>
        <w:t>Some NGOs are organised around specific issues, such as environment, consumer affairs, health and human rights.</w:t>
      </w:r>
    </w:p>
    <w:p w14:paraId="485B6DE0" w14:textId="77777777" w:rsidR="00A67022" w:rsidRPr="00A67022" w:rsidRDefault="00A67022" w:rsidP="001B6CB1">
      <w:pPr>
        <w:spacing w:before="120" w:after="120"/>
        <w:rPr>
          <w:b/>
          <w:noProof/>
          <w:szCs w:val="24"/>
          <w:lang w:val="en" w:eastAsia="en-GB"/>
        </w:rPr>
      </w:pPr>
      <w:r w:rsidRPr="00A67022">
        <w:rPr>
          <w:b/>
          <w:noProof/>
          <w:szCs w:val="24"/>
          <w:lang w:val="en" w:eastAsia="en-GB"/>
        </w:rPr>
        <w:t>Professionals’ associations</w:t>
      </w:r>
    </w:p>
    <w:p w14:paraId="485B6DE1" w14:textId="77777777" w:rsidR="00A67022" w:rsidRPr="00A67022" w:rsidRDefault="00A67022" w:rsidP="001B6CB1">
      <w:pPr>
        <w:spacing w:before="120" w:after="120"/>
        <w:rPr>
          <w:noProof/>
          <w:szCs w:val="24"/>
          <w:lang w:eastAsia="en-GB"/>
        </w:rPr>
      </w:pPr>
      <w:r w:rsidRPr="00A67022">
        <w:rPr>
          <w:noProof/>
          <w:szCs w:val="24"/>
          <w:lang w:eastAsia="en-GB"/>
        </w:rPr>
        <w:t>Non-profit organisations seeking to further the interests of individuals engaged in a particular profession, such as physicians, nurses, architects, engineers and lawyers. Professionals’ associations are different from business associations, as they promote and defend the interests of individuals carrying on a specific profession, not the interests of companies operating in the business sector.</w:t>
      </w:r>
    </w:p>
    <w:p w14:paraId="485B6DE2" w14:textId="77777777" w:rsidR="00A67022" w:rsidRPr="00A67022" w:rsidRDefault="00A67022" w:rsidP="001B6CB1">
      <w:pPr>
        <w:spacing w:before="120" w:after="120"/>
        <w:rPr>
          <w:b/>
          <w:noProof/>
          <w:szCs w:val="24"/>
          <w:lang w:eastAsia="en-GB"/>
        </w:rPr>
      </w:pPr>
      <w:r w:rsidRPr="00A67022">
        <w:rPr>
          <w:b/>
          <w:noProof/>
          <w:szCs w:val="24"/>
          <w:lang w:eastAsia="en-GB"/>
        </w:rPr>
        <w:t>Professional consultancies</w:t>
      </w:r>
    </w:p>
    <w:p w14:paraId="485B6DE3" w14:textId="77777777" w:rsidR="00A67022" w:rsidRPr="00A67022" w:rsidRDefault="00A67022" w:rsidP="001B6CB1">
      <w:pPr>
        <w:spacing w:before="120" w:after="120"/>
        <w:rPr>
          <w:noProof/>
          <w:szCs w:val="24"/>
          <w:lang w:val="en" w:eastAsia="en-GB"/>
        </w:rPr>
      </w:pPr>
      <w:r w:rsidRPr="00A67022">
        <w:rPr>
          <w:noProof/>
          <w:szCs w:val="24"/>
          <w:lang w:eastAsia="en-GB"/>
        </w:rPr>
        <w:t xml:space="preserve">Firms </w:t>
      </w:r>
      <w:r w:rsidRPr="00A67022">
        <w:rPr>
          <w:noProof/>
          <w:szCs w:val="24"/>
          <w:lang w:val="en" w:eastAsia="en-GB"/>
        </w:rPr>
        <w:t>carrying on, on behalf of clients, activities involving advocacy, lobbying, promotion, public affairs and relations with public authorities.</w:t>
      </w:r>
    </w:p>
    <w:p w14:paraId="485B6DE4" w14:textId="77777777" w:rsidR="00A67022" w:rsidRPr="00A67022" w:rsidRDefault="00A67022" w:rsidP="001B6CB1">
      <w:pPr>
        <w:spacing w:before="120" w:after="120"/>
        <w:rPr>
          <w:b/>
          <w:noProof/>
          <w:szCs w:val="24"/>
          <w:lang w:val="en" w:eastAsia="en-GB"/>
        </w:rPr>
      </w:pPr>
      <w:r w:rsidRPr="00A67022">
        <w:rPr>
          <w:b/>
          <w:noProof/>
          <w:szCs w:val="24"/>
          <w:lang w:val="en" w:eastAsia="en-GB"/>
        </w:rPr>
        <w:t>Trade and business associations</w:t>
      </w:r>
    </w:p>
    <w:p w14:paraId="485B6DE5" w14:textId="77777777" w:rsidR="00A67022" w:rsidRPr="00A67022" w:rsidRDefault="00A67022" w:rsidP="001B6CB1">
      <w:pPr>
        <w:spacing w:before="120" w:after="120"/>
        <w:rPr>
          <w:noProof/>
          <w:szCs w:val="24"/>
          <w:lang w:eastAsia="en-GB"/>
        </w:rPr>
      </w:pPr>
      <w:r w:rsidRPr="00A67022">
        <w:rPr>
          <w:noProof/>
          <w:szCs w:val="24"/>
          <w:lang w:eastAsia="en-GB"/>
        </w:rPr>
        <w:t>Private bodies representing the interests of its members operating in the business sector.</w:t>
      </w:r>
    </w:p>
    <w:p w14:paraId="485B6DE6" w14:textId="77777777" w:rsidR="00A67022" w:rsidRPr="00A67022" w:rsidRDefault="00A67022" w:rsidP="001B6CB1">
      <w:pPr>
        <w:spacing w:before="120" w:after="120"/>
        <w:rPr>
          <w:b/>
          <w:noProof/>
          <w:szCs w:val="24"/>
          <w:lang w:val="en" w:eastAsia="en-GB"/>
        </w:rPr>
      </w:pPr>
      <w:r w:rsidRPr="00A67022">
        <w:rPr>
          <w:b/>
          <w:noProof/>
          <w:szCs w:val="24"/>
          <w:lang w:val="en" w:eastAsia="en-GB"/>
        </w:rPr>
        <w:t>Trade unions</w:t>
      </w:r>
    </w:p>
    <w:p w14:paraId="485B6DE7" w14:textId="77777777" w:rsidR="00A67022" w:rsidRPr="00A67022" w:rsidRDefault="00A67022" w:rsidP="001B6CB1">
      <w:pPr>
        <w:spacing w:before="120" w:after="120"/>
        <w:rPr>
          <w:noProof/>
          <w:szCs w:val="24"/>
          <w:lang w:val="en" w:eastAsia="en-GB"/>
        </w:rPr>
      </w:pPr>
      <w:r w:rsidRPr="00A67022">
        <w:rPr>
          <w:noProof/>
          <w:szCs w:val="24"/>
          <w:lang w:eastAsia="en-GB"/>
        </w:rPr>
        <w:t xml:space="preserve">Organisations of workers. The most common activities performed by trade unions include the negotiation of </w:t>
      </w:r>
      <w:hyperlink r:id="rId17" w:tooltip="Wage" w:history="1">
        <w:r w:rsidRPr="00A67022">
          <w:rPr>
            <w:noProof/>
            <w:szCs w:val="24"/>
            <w:lang w:eastAsia="en-GB"/>
          </w:rPr>
          <w:t>wages</w:t>
        </w:r>
      </w:hyperlink>
      <w:r w:rsidRPr="00A67022">
        <w:rPr>
          <w:noProof/>
          <w:szCs w:val="24"/>
          <w:lang w:eastAsia="en-GB"/>
        </w:rPr>
        <w:t>, work rules, rules governing hiring, firing and promotion of workers.</w:t>
      </w:r>
    </w:p>
    <w:p w14:paraId="485B6DE8" w14:textId="77777777" w:rsidR="00A67022" w:rsidRPr="00A67022" w:rsidRDefault="00A67022" w:rsidP="001B6CB1">
      <w:pPr>
        <w:spacing w:before="120" w:after="120"/>
        <w:rPr>
          <w:b/>
          <w:noProof/>
          <w:szCs w:val="24"/>
          <w:lang w:eastAsia="en-GB"/>
        </w:rPr>
      </w:pPr>
      <w:r w:rsidRPr="00A67022">
        <w:rPr>
          <w:b/>
          <w:noProof/>
          <w:szCs w:val="24"/>
          <w:lang w:eastAsia="en-GB"/>
        </w:rPr>
        <w:t xml:space="preserve">Other organisations </w:t>
      </w:r>
    </w:p>
    <w:p w14:paraId="485B6DE9" w14:textId="77777777" w:rsidR="00A67022" w:rsidRPr="00A67022" w:rsidRDefault="00A67022" w:rsidP="001B6CB1">
      <w:pPr>
        <w:spacing w:before="120" w:after="120"/>
        <w:rPr>
          <w:noProof/>
          <w:szCs w:val="24"/>
          <w:lang w:val="en" w:eastAsia="en-GB"/>
        </w:rPr>
      </w:pPr>
      <w:r w:rsidRPr="00A67022">
        <w:rPr>
          <w:noProof/>
          <w:szCs w:val="24"/>
          <w:lang w:val="en" w:eastAsia="en-GB"/>
        </w:rPr>
        <w:t>Organisations which are not possible to classify in any other category.</w:t>
      </w:r>
    </w:p>
    <w:p w14:paraId="485B6DEA" w14:textId="77777777" w:rsidR="00A67022" w:rsidRPr="00A67022" w:rsidRDefault="00A67022" w:rsidP="001B6CB1">
      <w:pPr>
        <w:spacing w:before="120" w:after="120"/>
        <w:jc w:val="center"/>
        <w:rPr>
          <w:noProof/>
          <w:szCs w:val="24"/>
          <w:lang w:val="en" w:eastAsia="en-GB"/>
        </w:rPr>
      </w:pPr>
      <w:r w:rsidRPr="00A67022">
        <w:rPr>
          <w:noProof/>
          <w:szCs w:val="24"/>
          <w:lang w:val="en" w:eastAsia="en-GB"/>
        </w:rPr>
        <w:t>***</w:t>
      </w:r>
    </w:p>
    <w:p w14:paraId="485B6DEB" w14:textId="285C1BF2" w:rsidR="00A67022" w:rsidRPr="00A67022" w:rsidRDefault="00A67022" w:rsidP="001B6CB1">
      <w:pPr>
        <w:spacing w:before="120" w:after="120"/>
        <w:contextualSpacing/>
        <w:jc w:val="center"/>
        <w:rPr>
          <w:noProof/>
          <w:u w:val="single"/>
        </w:rPr>
      </w:pPr>
    </w:p>
    <w:p w14:paraId="485B6DEC" w14:textId="77777777" w:rsidR="00A67022" w:rsidRPr="00A67022" w:rsidRDefault="00A67022" w:rsidP="001B6CB1">
      <w:pPr>
        <w:spacing w:before="120" w:after="120"/>
        <w:contextualSpacing/>
        <w:jc w:val="left"/>
        <w:rPr>
          <w:noProof/>
          <w:szCs w:val="24"/>
        </w:rPr>
      </w:pPr>
    </w:p>
    <w:p w14:paraId="485B6DED" w14:textId="77777777" w:rsidR="00A67022" w:rsidRPr="00A67022" w:rsidRDefault="00A67022" w:rsidP="001B6CB1">
      <w:pPr>
        <w:spacing w:before="120" w:after="120"/>
        <w:rPr>
          <w:noProof/>
        </w:rPr>
      </w:pPr>
      <w:r w:rsidRPr="00A67022">
        <w:rPr>
          <w:noProof/>
        </w:rPr>
        <w:t xml:space="preserve">The applicant shall represent the following </w:t>
      </w:r>
      <w:r w:rsidRPr="00A67022">
        <w:rPr>
          <w:b/>
          <w:noProof/>
        </w:rPr>
        <w:t>interest</w:t>
      </w:r>
      <w:r w:rsidRPr="00A67022">
        <w:rPr>
          <w:noProof/>
        </w:rPr>
        <w:t>: (</w:t>
      </w:r>
      <w:r w:rsidRPr="00A67022">
        <w:rPr>
          <w:b/>
          <w:i/>
          <w:noProof/>
        </w:rPr>
        <w:t xml:space="preserve">please select </w:t>
      </w:r>
      <w:r w:rsidRPr="00A67022">
        <w:rPr>
          <w:b/>
          <w:i/>
          <w:noProof/>
          <w:u w:val="single"/>
        </w:rPr>
        <w:t>one or more options</w:t>
      </w:r>
      <w:r w:rsidRPr="00A67022">
        <w:rPr>
          <w:b/>
          <w:i/>
          <w:noProof/>
        </w:rPr>
        <w:t>, taking into account the definitions indicated below</w:t>
      </w:r>
      <w:r w:rsidRPr="00A67022">
        <w:rPr>
          <w:noProof/>
        </w:rPr>
        <w:t>):</w:t>
      </w:r>
    </w:p>
    <w:p w14:paraId="485B6DEE" w14:textId="77777777" w:rsidR="00A67022" w:rsidRPr="00A67022" w:rsidRDefault="00A67022" w:rsidP="00F91091">
      <w:pPr>
        <w:numPr>
          <w:ilvl w:val="0"/>
          <w:numId w:val="20"/>
        </w:numPr>
        <w:spacing w:before="120" w:after="120"/>
        <w:rPr>
          <w:noProof/>
        </w:rPr>
      </w:pPr>
      <w:r w:rsidRPr="00A67022">
        <w:rPr>
          <w:noProof/>
        </w:rPr>
        <w:t>a) Academia/Research</w:t>
      </w:r>
    </w:p>
    <w:p w14:paraId="485B6DEF" w14:textId="77777777" w:rsidR="00A67022" w:rsidRPr="00A67022" w:rsidRDefault="00A67022" w:rsidP="00F91091">
      <w:pPr>
        <w:numPr>
          <w:ilvl w:val="0"/>
          <w:numId w:val="20"/>
        </w:numPr>
        <w:spacing w:before="120" w:after="120"/>
        <w:rPr>
          <w:noProof/>
        </w:rPr>
      </w:pPr>
      <w:r w:rsidRPr="00A67022">
        <w:rPr>
          <w:noProof/>
        </w:rPr>
        <w:t xml:space="preserve">b) Civil society </w:t>
      </w:r>
    </w:p>
    <w:p w14:paraId="485B6DF0" w14:textId="77777777" w:rsidR="00A67022" w:rsidRPr="00A67022" w:rsidRDefault="00A67022" w:rsidP="00F91091">
      <w:pPr>
        <w:numPr>
          <w:ilvl w:val="0"/>
          <w:numId w:val="20"/>
        </w:numPr>
        <w:spacing w:before="120" w:after="120"/>
        <w:rPr>
          <w:noProof/>
        </w:rPr>
      </w:pPr>
      <w:r w:rsidRPr="00A67022">
        <w:rPr>
          <w:noProof/>
        </w:rPr>
        <w:t>c) Employees/Workers</w:t>
      </w:r>
    </w:p>
    <w:p w14:paraId="485B6DF1" w14:textId="77777777" w:rsidR="00A67022" w:rsidRPr="00A67022" w:rsidRDefault="00A67022" w:rsidP="00F91091">
      <w:pPr>
        <w:numPr>
          <w:ilvl w:val="0"/>
          <w:numId w:val="20"/>
        </w:numPr>
        <w:spacing w:before="120" w:after="120"/>
        <w:rPr>
          <w:noProof/>
        </w:rPr>
      </w:pPr>
      <w:r w:rsidRPr="00A67022">
        <w:rPr>
          <w:noProof/>
        </w:rPr>
        <w:t>d) Finance</w:t>
      </w:r>
    </w:p>
    <w:p w14:paraId="485B6DF2" w14:textId="77777777" w:rsidR="00A67022" w:rsidRPr="00A67022" w:rsidRDefault="00A67022" w:rsidP="00F91091">
      <w:pPr>
        <w:numPr>
          <w:ilvl w:val="0"/>
          <w:numId w:val="20"/>
        </w:numPr>
        <w:spacing w:before="120" w:after="120"/>
        <w:rPr>
          <w:noProof/>
        </w:rPr>
      </w:pPr>
      <w:r w:rsidRPr="00A67022">
        <w:rPr>
          <w:noProof/>
        </w:rPr>
        <w:t>e) Industry</w:t>
      </w:r>
    </w:p>
    <w:p w14:paraId="485B6DF3" w14:textId="77777777" w:rsidR="00A67022" w:rsidRPr="00A67022" w:rsidRDefault="00A67022" w:rsidP="00F91091">
      <w:pPr>
        <w:numPr>
          <w:ilvl w:val="0"/>
          <w:numId w:val="20"/>
        </w:numPr>
        <w:spacing w:before="120" w:after="120"/>
        <w:rPr>
          <w:noProof/>
        </w:rPr>
      </w:pPr>
      <w:r w:rsidRPr="00A67022">
        <w:rPr>
          <w:noProof/>
        </w:rPr>
        <w:t>f) Professionals</w:t>
      </w:r>
    </w:p>
    <w:p w14:paraId="485B6DF4" w14:textId="77777777" w:rsidR="00A67022" w:rsidRPr="00A67022" w:rsidRDefault="00A67022" w:rsidP="00F91091">
      <w:pPr>
        <w:numPr>
          <w:ilvl w:val="0"/>
          <w:numId w:val="20"/>
        </w:numPr>
        <w:spacing w:before="120" w:after="120"/>
        <w:rPr>
          <w:noProof/>
        </w:rPr>
      </w:pPr>
      <w:r w:rsidRPr="00A67022">
        <w:rPr>
          <w:noProof/>
        </w:rPr>
        <w:t>g) SMEs</w:t>
      </w:r>
    </w:p>
    <w:p w14:paraId="485B6DF5" w14:textId="77777777" w:rsidR="00A67022" w:rsidRPr="00A67022" w:rsidRDefault="00A67022" w:rsidP="00F91091">
      <w:pPr>
        <w:numPr>
          <w:ilvl w:val="0"/>
          <w:numId w:val="20"/>
        </w:numPr>
        <w:spacing w:before="120" w:after="120"/>
        <w:jc w:val="left"/>
        <w:rPr>
          <w:noProof/>
        </w:rPr>
      </w:pPr>
      <w:r w:rsidRPr="00A67022">
        <w:rPr>
          <w:noProof/>
        </w:rPr>
        <w:t>h) Other (please specify):</w:t>
      </w:r>
    </w:p>
    <w:p w14:paraId="485B6DF6" w14:textId="77777777" w:rsidR="00A67022" w:rsidRPr="00A67022" w:rsidRDefault="00A67022" w:rsidP="001B6CB1">
      <w:pPr>
        <w:spacing w:before="120" w:after="120"/>
        <w:jc w:val="left"/>
        <w:rPr>
          <w:noProof/>
          <w:u w:val="single"/>
        </w:rPr>
      </w:pPr>
      <w:r w:rsidRPr="00A67022">
        <w:rPr>
          <w:noProof/>
          <w:u w:val="single"/>
        </w:rPr>
        <w:t>Definitions for interests represented</w:t>
      </w:r>
    </w:p>
    <w:p w14:paraId="485B6DF7" w14:textId="77777777" w:rsidR="00A67022" w:rsidRPr="00A67022" w:rsidRDefault="00A67022" w:rsidP="001B6CB1">
      <w:pPr>
        <w:spacing w:before="120" w:after="120"/>
        <w:jc w:val="left"/>
        <w:rPr>
          <w:b/>
          <w:noProof/>
          <w:szCs w:val="24"/>
          <w:lang w:val="en" w:eastAsia="en-GB"/>
        </w:rPr>
      </w:pPr>
      <w:r w:rsidRPr="00A67022">
        <w:rPr>
          <w:b/>
          <w:noProof/>
          <w:szCs w:val="24"/>
          <w:lang w:val="en" w:eastAsia="en-GB"/>
        </w:rPr>
        <w:t>Academia/Research</w:t>
      </w:r>
    </w:p>
    <w:p w14:paraId="485B6DF8" w14:textId="77777777" w:rsidR="00A67022" w:rsidRPr="00A67022" w:rsidRDefault="00A67022" w:rsidP="001B6CB1">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14:paraId="485B6DF9" w14:textId="77777777" w:rsidR="00A67022" w:rsidRPr="00A67022" w:rsidRDefault="00A67022" w:rsidP="001B6CB1">
      <w:pPr>
        <w:spacing w:before="120" w:after="120"/>
        <w:jc w:val="left"/>
        <w:rPr>
          <w:b/>
          <w:noProof/>
          <w:szCs w:val="24"/>
          <w:lang w:val="en" w:eastAsia="en-GB"/>
        </w:rPr>
      </w:pPr>
      <w:r w:rsidRPr="00A67022">
        <w:rPr>
          <w:b/>
          <w:noProof/>
          <w:szCs w:val="24"/>
          <w:lang w:val="en" w:eastAsia="en-GB"/>
        </w:rPr>
        <w:t>Civil society</w:t>
      </w:r>
    </w:p>
    <w:p w14:paraId="485B6DFA" w14:textId="77777777" w:rsidR="00A67022" w:rsidRPr="00A67022" w:rsidRDefault="00A67022" w:rsidP="001B6CB1">
      <w:pPr>
        <w:spacing w:before="120" w:after="120"/>
        <w:rPr>
          <w:rFonts w:eastAsia="Calibri"/>
          <w:noProof/>
          <w:szCs w:val="24"/>
        </w:rPr>
      </w:pPr>
      <w:r w:rsidRPr="00A67022">
        <w:rPr>
          <w:rFonts w:eastAsia="Calibri"/>
          <w:noProof/>
          <w:szCs w:val="24"/>
        </w:rPr>
        <w:t>Civil society can be defined as the aggregate of non-governmental organisations and institutions that manifest interests and will of citizens or as individuals and organisations in a society which are independent of the government.</w:t>
      </w:r>
    </w:p>
    <w:p w14:paraId="485B6DFB" w14:textId="77777777" w:rsidR="00A67022" w:rsidRPr="00A67022" w:rsidRDefault="00A67022" w:rsidP="001B6CB1">
      <w:pPr>
        <w:spacing w:before="120" w:after="120"/>
        <w:rPr>
          <w:rFonts w:eastAsia="Calibri"/>
          <w:b/>
          <w:noProof/>
          <w:szCs w:val="24"/>
        </w:rPr>
      </w:pPr>
      <w:r w:rsidRPr="00A67022">
        <w:rPr>
          <w:rFonts w:eastAsia="Calibri"/>
          <w:b/>
          <w:noProof/>
          <w:szCs w:val="24"/>
        </w:rPr>
        <w:t>Employees/workers</w:t>
      </w:r>
    </w:p>
    <w:p w14:paraId="485B6DFC" w14:textId="4D69090F" w:rsidR="00A67022" w:rsidRPr="00A67022" w:rsidRDefault="00A67022" w:rsidP="001B6CB1">
      <w:pPr>
        <w:spacing w:before="120" w:after="120"/>
        <w:rPr>
          <w:noProof/>
          <w:szCs w:val="24"/>
          <w:lang w:eastAsia="en-GB"/>
        </w:rPr>
      </w:pPr>
      <w:r w:rsidRPr="00A67022">
        <w:rPr>
          <w:noProof/>
          <w:szCs w:val="24"/>
          <w:lang w:eastAsia="en-GB"/>
        </w:rPr>
        <w:t>Individuals working part-time or full-time under a contract of employment whether oral or written, express or implied, and having recogni</w:t>
      </w:r>
      <w:r w:rsidR="00B3528D">
        <w:rPr>
          <w:noProof/>
          <w:szCs w:val="24"/>
          <w:lang w:eastAsia="en-GB"/>
        </w:rPr>
        <w:t>s</w:t>
      </w:r>
      <w:r w:rsidRPr="00A67022">
        <w:rPr>
          <w:noProof/>
          <w:szCs w:val="24"/>
          <w:lang w:eastAsia="en-GB"/>
        </w:rPr>
        <w:t>ed rights and duties.</w:t>
      </w:r>
    </w:p>
    <w:p w14:paraId="485B6DFD" w14:textId="77777777" w:rsidR="00A67022" w:rsidRPr="00A67022" w:rsidRDefault="00A67022" w:rsidP="001B6CB1">
      <w:pPr>
        <w:shd w:val="clear" w:color="auto" w:fill="FFFFFF"/>
        <w:spacing w:before="120" w:after="120"/>
        <w:rPr>
          <w:b/>
          <w:noProof/>
          <w:color w:val="000000"/>
          <w:szCs w:val="24"/>
          <w:lang w:eastAsia="en-GB"/>
        </w:rPr>
      </w:pPr>
      <w:r w:rsidRPr="00A67022">
        <w:rPr>
          <w:b/>
          <w:noProof/>
          <w:color w:val="000000"/>
          <w:szCs w:val="24"/>
          <w:lang w:eastAsia="en-GB"/>
        </w:rPr>
        <w:t>Finance</w:t>
      </w:r>
    </w:p>
    <w:p w14:paraId="485B6DFE" w14:textId="77777777" w:rsidR="00A67022" w:rsidRPr="00A67022" w:rsidRDefault="00A67022" w:rsidP="001B6CB1">
      <w:pPr>
        <w:spacing w:before="120" w:after="120"/>
        <w:rPr>
          <w:noProof/>
          <w:szCs w:val="24"/>
          <w:lang w:eastAsia="en-GB"/>
        </w:rPr>
      </w:pPr>
      <w:r w:rsidRPr="00A67022">
        <w:rPr>
          <w:noProof/>
          <w:szCs w:val="24"/>
          <w:lang w:eastAsia="en-GB"/>
        </w:rPr>
        <w:t>The management of revenues or the conduct or transaction of money matters, as in the fields of banking, insurance and investment.</w:t>
      </w:r>
    </w:p>
    <w:p w14:paraId="485B6DFF" w14:textId="77777777" w:rsidR="00A67022" w:rsidRPr="00A67022" w:rsidRDefault="00A67022" w:rsidP="001B6CB1">
      <w:pPr>
        <w:shd w:val="clear" w:color="auto" w:fill="FFFFFF"/>
        <w:spacing w:before="120" w:after="120"/>
        <w:jc w:val="left"/>
        <w:rPr>
          <w:b/>
          <w:noProof/>
          <w:szCs w:val="24"/>
          <w:lang w:val="en" w:eastAsia="en-GB"/>
        </w:rPr>
      </w:pPr>
      <w:r w:rsidRPr="00A67022">
        <w:rPr>
          <w:b/>
          <w:noProof/>
          <w:szCs w:val="24"/>
          <w:lang w:val="en" w:eastAsia="en-GB"/>
        </w:rPr>
        <w:t>Industry</w:t>
      </w:r>
    </w:p>
    <w:p w14:paraId="485B6E00" w14:textId="77777777" w:rsidR="00A67022" w:rsidRPr="00A67022" w:rsidRDefault="00A67022" w:rsidP="001B6CB1">
      <w:pPr>
        <w:shd w:val="clear" w:color="auto" w:fill="FFFFFF"/>
        <w:spacing w:before="120" w:after="120"/>
        <w:jc w:val="left"/>
        <w:rPr>
          <w:noProof/>
          <w:szCs w:val="24"/>
          <w:lang w:val="en" w:eastAsia="en-GB"/>
        </w:rPr>
      </w:pPr>
      <w:r w:rsidRPr="00A67022">
        <w:rPr>
          <w:noProof/>
          <w:szCs w:val="24"/>
          <w:lang w:val="en" w:eastAsia="en-GB"/>
        </w:rPr>
        <w:t>Companies and groups of companies whose number of employees and turnover or balance sheet total are higher than the ones of SMEs (see below).</w:t>
      </w:r>
    </w:p>
    <w:p w14:paraId="485B6E01" w14:textId="77777777" w:rsidR="00A67022" w:rsidRPr="00A67022" w:rsidRDefault="00A67022" w:rsidP="001B6CB1">
      <w:pPr>
        <w:shd w:val="clear" w:color="auto" w:fill="FFFFFF"/>
        <w:spacing w:before="120" w:after="120"/>
        <w:jc w:val="left"/>
        <w:rPr>
          <w:b/>
          <w:noProof/>
          <w:szCs w:val="24"/>
          <w:lang w:eastAsia="en-GB"/>
        </w:rPr>
      </w:pPr>
      <w:r w:rsidRPr="00A67022">
        <w:rPr>
          <w:b/>
          <w:noProof/>
          <w:szCs w:val="24"/>
          <w:lang w:eastAsia="en-GB"/>
        </w:rPr>
        <w:t>Professionals</w:t>
      </w:r>
    </w:p>
    <w:p w14:paraId="485B6E02" w14:textId="77777777" w:rsidR="00A67022" w:rsidRPr="00A67022" w:rsidRDefault="00A67022" w:rsidP="001B6CB1">
      <w:pPr>
        <w:spacing w:before="120" w:after="120"/>
        <w:rPr>
          <w:noProof/>
          <w:szCs w:val="24"/>
          <w:lang w:val="en" w:eastAsia="en-GB"/>
        </w:rPr>
      </w:pPr>
      <w:r w:rsidRPr="00A67022">
        <w:rPr>
          <w:noProof/>
          <w:szCs w:val="24"/>
          <w:lang w:eastAsia="en-GB"/>
        </w:rPr>
        <w:t>Individuals operating in a particular profession, such as physicians, nurses, architects, engineers and lawyers.</w:t>
      </w:r>
    </w:p>
    <w:p w14:paraId="485B6E03" w14:textId="77777777" w:rsidR="00A67022" w:rsidRPr="00A67022" w:rsidRDefault="00A67022" w:rsidP="001B6CB1">
      <w:pPr>
        <w:spacing w:before="120" w:after="120"/>
        <w:rPr>
          <w:b/>
          <w:noProof/>
          <w:szCs w:val="24"/>
          <w:lang w:val="en" w:eastAsia="en-GB"/>
        </w:rPr>
      </w:pPr>
      <w:r w:rsidRPr="00A67022">
        <w:rPr>
          <w:b/>
          <w:noProof/>
          <w:szCs w:val="24"/>
          <w:lang w:val="en" w:eastAsia="en-GB"/>
        </w:rPr>
        <w:t>SMEs</w:t>
      </w:r>
    </w:p>
    <w:p w14:paraId="485B6E04" w14:textId="77777777" w:rsidR="00A67022" w:rsidRPr="00A67022" w:rsidRDefault="00A67022" w:rsidP="001B6CB1">
      <w:pPr>
        <w:spacing w:before="120" w:after="120"/>
        <w:rPr>
          <w:noProof/>
          <w:szCs w:val="24"/>
          <w:lang w:eastAsia="en-GB"/>
        </w:rPr>
      </w:pPr>
      <w:r w:rsidRPr="00A67022">
        <w:rPr>
          <w:noProof/>
          <w:szCs w:val="24"/>
          <w:lang w:eastAsia="en-GB"/>
        </w:rPr>
        <w:lastRenderedPageBreak/>
        <w:t xml:space="preserve">"SME" stands for small and medium-sized enterprises – as defined in EU law: </w:t>
      </w:r>
      <w:hyperlink r:id="rId18" w:tgtFrame="_blank" w:tooltip="EU recommendation 2003/361" w:history="1">
        <w:r w:rsidRPr="00A67022">
          <w:rPr>
            <w:noProof/>
            <w:color w:val="0000FF"/>
            <w:szCs w:val="24"/>
            <w:u w:val="single"/>
            <w:lang w:eastAsia="en-GB"/>
          </w:rPr>
          <w:t>EU recommendation 2003/361</w:t>
        </w:r>
      </w:hyperlink>
      <w:r w:rsidRPr="00A67022">
        <w:rPr>
          <w:noProof/>
          <w:szCs w:val="24"/>
          <w:lang w:eastAsia="en-GB"/>
        </w:rPr>
        <w:t xml:space="preserve"> </w:t>
      </w:r>
      <w:r>
        <w:rPr>
          <w:noProof/>
          <w:szCs w:val="24"/>
          <w:lang w:val="en-US"/>
        </w:rPr>
        <w:drawing>
          <wp:inline distT="0" distB="0" distL="0" distR="0" wp14:anchorId="485B6EA2" wp14:editId="485B6EA3">
            <wp:extent cx="152400" cy="152400"/>
            <wp:effectExtent l="0" t="0" r="0" b="0"/>
            <wp:docPr id="1" name="Picture 1" descr="http://ec.europa.eu/wel/images/doc_icons/f_pdf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europa.eu/wel/images/doc_icons/f_pdf_16.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67022">
        <w:rPr>
          <w:noProof/>
          <w:szCs w:val="24"/>
          <w:lang w:eastAsia="en-GB"/>
        </w:rPr>
        <w:t>.</w:t>
      </w:r>
    </w:p>
    <w:p w14:paraId="485B6E05" w14:textId="77777777" w:rsidR="00A67022" w:rsidRPr="00A67022" w:rsidRDefault="00A67022" w:rsidP="001B6CB1">
      <w:pPr>
        <w:spacing w:before="120" w:after="120"/>
        <w:jc w:val="left"/>
        <w:rPr>
          <w:noProof/>
          <w:szCs w:val="24"/>
          <w:lang w:eastAsia="en-GB"/>
        </w:rPr>
      </w:pPr>
      <w:r w:rsidRPr="00A67022">
        <w:rPr>
          <w:noProof/>
          <w:szCs w:val="24"/>
          <w:lang w:eastAsia="en-GB"/>
        </w:rPr>
        <w:t>The main factors determining whether a company is an SME are:</w:t>
      </w:r>
    </w:p>
    <w:p w14:paraId="485B6E06" w14:textId="286357BE" w:rsidR="00A67022" w:rsidRPr="00A67022" w:rsidRDefault="0083677E" w:rsidP="0083677E">
      <w:pPr>
        <w:spacing w:before="120" w:after="120"/>
        <w:jc w:val="left"/>
        <w:rPr>
          <w:noProof/>
          <w:szCs w:val="24"/>
          <w:lang w:eastAsia="en-GB"/>
        </w:rPr>
      </w:pPr>
      <w:r w:rsidRPr="0083677E">
        <w:rPr>
          <w:noProof/>
          <w:szCs w:val="24"/>
          <w:lang w:eastAsia="en-GB"/>
        </w:rPr>
        <w:t>1.</w:t>
      </w:r>
      <w:r>
        <w:rPr>
          <w:b/>
          <w:bCs/>
          <w:noProof/>
          <w:szCs w:val="24"/>
          <w:lang w:eastAsia="en-GB"/>
        </w:rPr>
        <w:t xml:space="preserve"> </w:t>
      </w:r>
      <w:r w:rsidR="00A67022" w:rsidRPr="00A67022">
        <w:rPr>
          <w:b/>
          <w:bCs/>
          <w:noProof/>
          <w:szCs w:val="24"/>
          <w:lang w:eastAsia="en-GB"/>
        </w:rPr>
        <w:t>number of employees</w:t>
      </w:r>
      <w:r w:rsidR="00A67022" w:rsidRPr="00A67022">
        <w:rPr>
          <w:noProof/>
          <w:szCs w:val="24"/>
          <w:lang w:eastAsia="en-GB"/>
        </w:rPr>
        <w:t xml:space="preserve"> and</w:t>
      </w:r>
    </w:p>
    <w:p w14:paraId="485B6E07" w14:textId="56A0D106" w:rsidR="00A67022" w:rsidRPr="00A67022" w:rsidRDefault="0083677E" w:rsidP="0083677E">
      <w:pPr>
        <w:spacing w:before="120" w:after="120"/>
        <w:jc w:val="left"/>
        <w:rPr>
          <w:noProof/>
          <w:szCs w:val="24"/>
          <w:lang w:eastAsia="en-GB"/>
        </w:rPr>
      </w:pPr>
      <w:r>
        <w:rPr>
          <w:noProof/>
          <w:szCs w:val="24"/>
          <w:lang w:eastAsia="en-GB"/>
        </w:rPr>
        <w:t xml:space="preserve">2. </w:t>
      </w:r>
      <w:r w:rsidR="00A67022" w:rsidRPr="00A67022">
        <w:rPr>
          <w:noProof/>
          <w:szCs w:val="24"/>
          <w:lang w:eastAsia="en-GB"/>
        </w:rPr>
        <w:t xml:space="preserve">either </w:t>
      </w:r>
      <w:r w:rsidR="00A67022" w:rsidRPr="00A67022">
        <w:rPr>
          <w:b/>
          <w:bCs/>
          <w:noProof/>
          <w:szCs w:val="24"/>
          <w:lang w:eastAsia="en-GB"/>
        </w:rPr>
        <w:t>turnover</w:t>
      </w:r>
      <w:r w:rsidR="00A67022" w:rsidRPr="00A67022">
        <w:rPr>
          <w:noProof/>
          <w:szCs w:val="24"/>
          <w:lang w:eastAsia="en-GB"/>
        </w:rPr>
        <w:t xml:space="preserve"> </w:t>
      </w:r>
      <w:r w:rsidR="00A67022" w:rsidRPr="00A67022">
        <w:rPr>
          <w:b/>
          <w:noProof/>
          <w:szCs w:val="24"/>
          <w:u w:val="single"/>
          <w:lang w:eastAsia="en-GB"/>
        </w:rPr>
        <w:t>or</w:t>
      </w:r>
      <w:r w:rsidR="00A67022" w:rsidRPr="00A67022">
        <w:rPr>
          <w:noProof/>
          <w:szCs w:val="24"/>
          <w:lang w:eastAsia="en-GB"/>
        </w:rPr>
        <w:t xml:space="preserve"> </w:t>
      </w:r>
      <w:r w:rsidR="00A67022" w:rsidRPr="00A67022">
        <w:rPr>
          <w:b/>
          <w:bCs/>
          <w:noProof/>
          <w:szCs w:val="24"/>
          <w:lang w:eastAsia="en-GB"/>
        </w:rPr>
        <w:t>balance sheet total</w:t>
      </w:r>
      <w:r w:rsidR="00A67022" w:rsidRPr="00A67022">
        <w:rPr>
          <w:noProof/>
          <w:szCs w:val="24"/>
          <w:lang w:eastAsia="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1127"/>
        <w:gridCol w:w="953"/>
        <w:gridCol w:w="130"/>
        <w:gridCol w:w="130"/>
        <w:gridCol w:w="1888"/>
      </w:tblGrid>
      <w:tr w:rsidR="00A67022" w:rsidRPr="00A67022" w14:paraId="485B6E0D" w14:textId="77777777" w:rsidTr="005D72C9">
        <w:trPr>
          <w:tblCellSpacing w:w="15" w:type="dxa"/>
        </w:trPr>
        <w:tc>
          <w:tcPr>
            <w:tcW w:w="0" w:type="auto"/>
            <w:vAlign w:val="center"/>
            <w:hideMark/>
          </w:tcPr>
          <w:p w14:paraId="485B6E08"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Company category</w:t>
            </w:r>
            <w:r w:rsidRPr="00A67022">
              <w:rPr>
                <w:noProof/>
                <w:szCs w:val="24"/>
                <w:u w:val="single"/>
                <w:lang w:eastAsia="en-GB"/>
              </w:rPr>
              <w:t xml:space="preserve"> </w:t>
            </w:r>
          </w:p>
        </w:tc>
        <w:tc>
          <w:tcPr>
            <w:tcW w:w="0" w:type="auto"/>
            <w:vAlign w:val="center"/>
            <w:hideMark/>
          </w:tcPr>
          <w:p w14:paraId="485B6E09"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Employees</w:t>
            </w:r>
            <w:r w:rsidRPr="00A67022">
              <w:rPr>
                <w:noProof/>
                <w:szCs w:val="24"/>
                <w:u w:val="single"/>
                <w:lang w:eastAsia="en-GB"/>
              </w:rPr>
              <w:t xml:space="preserve"> </w:t>
            </w:r>
          </w:p>
        </w:tc>
        <w:tc>
          <w:tcPr>
            <w:tcW w:w="0" w:type="auto"/>
            <w:vAlign w:val="center"/>
            <w:hideMark/>
          </w:tcPr>
          <w:p w14:paraId="485B6E0A"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Turnover</w:t>
            </w:r>
            <w:r w:rsidRPr="00A67022">
              <w:rPr>
                <w:noProof/>
                <w:szCs w:val="24"/>
                <w:u w:val="single"/>
                <w:lang w:eastAsia="en-GB"/>
              </w:rPr>
              <w:t xml:space="preserve"> </w:t>
            </w:r>
          </w:p>
        </w:tc>
        <w:tc>
          <w:tcPr>
            <w:tcW w:w="0" w:type="auto"/>
            <w:gridSpan w:val="2"/>
            <w:vAlign w:val="center"/>
            <w:hideMark/>
          </w:tcPr>
          <w:p w14:paraId="485B6E0B" w14:textId="77777777" w:rsidR="00A67022" w:rsidRPr="00A67022" w:rsidRDefault="00A67022" w:rsidP="001B6CB1">
            <w:pPr>
              <w:spacing w:before="120" w:after="120"/>
              <w:jc w:val="left"/>
              <w:rPr>
                <w:noProof/>
                <w:szCs w:val="24"/>
                <w:u w:val="single"/>
                <w:lang w:eastAsia="en-GB"/>
              </w:rPr>
            </w:pPr>
            <w:r w:rsidRPr="00A67022">
              <w:rPr>
                <w:noProof/>
                <w:szCs w:val="24"/>
                <w:u w:val="single"/>
                <w:lang w:eastAsia="en-GB"/>
              </w:rPr>
              <w:t>or</w:t>
            </w:r>
          </w:p>
        </w:tc>
        <w:tc>
          <w:tcPr>
            <w:tcW w:w="0" w:type="auto"/>
            <w:vAlign w:val="center"/>
            <w:hideMark/>
          </w:tcPr>
          <w:p w14:paraId="485B6E0C"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Balance sheet total</w:t>
            </w:r>
            <w:r w:rsidRPr="00A67022">
              <w:rPr>
                <w:noProof/>
                <w:szCs w:val="24"/>
                <w:u w:val="single"/>
                <w:lang w:eastAsia="en-GB"/>
              </w:rPr>
              <w:t xml:space="preserve"> </w:t>
            </w:r>
          </w:p>
        </w:tc>
      </w:tr>
      <w:tr w:rsidR="00A67022" w:rsidRPr="00A67022" w14:paraId="485B6E12" w14:textId="77777777" w:rsidTr="005D72C9">
        <w:trPr>
          <w:tblCellSpacing w:w="15" w:type="dxa"/>
        </w:trPr>
        <w:tc>
          <w:tcPr>
            <w:tcW w:w="0" w:type="auto"/>
            <w:vAlign w:val="center"/>
            <w:hideMark/>
          </w:tcPr>
          <w:p w14:paraId="485B6E0E" w14:textId="77777777" w:rsidR="00A67022" w:rsidRPr="00A67022" w:rsidRDefault="00A67022" w:rsidP="001B6CB1">
            <w:pPr>
              <w:spacing w:before="120" w:after="120"/>
              <w:jc w:val="left"/>
              <w:rPr>
                <w:noProof/>
                <w:szCs w:val="24"/>
                <w:lang w:eastAsia="en-GB"/>
              </w:rPr>
            </w:pPr>
            <w:r w:rsidRPr="00A67022">
              <w:rPr>
                <w:noProof/>
                <w:szCs w:val="24"/>
                <w:lang w:eastAsia="en-GB"/>
              </w:rPr>
              <w:t>Medium-sized</w:t>
            </w:r>
          </w:p>
        </w:tc>
        <w:tc>
          <w:tcPr>
            <w:tcW w:w="0" w:type="auto"/>
            <w:vAlign w:val="center"/>
            <w:hideMark/>
          </w:tcPr>
          <w:p w14:paraId="485B6E0F" w14:textId="77777777" w:rsidR="00A67022" w:rsidRPr="00A67022" w:rsidRDefault="00A67022" w:rsidP="001B6CB1">
            <w:pPr>
              <w:spacing w:before="120" w:after="120"/>
              <w:jc w:val="left"/>
              <w:rPr>
                <w:noProof/>
                <w:szCs w:val="24"/>
                <w:lang w:eastAsia="en-GB"/>
              </w:rPr>
            </w:pPr>
            <w:r w:rsidRPr="00A67022">
              <w:rPr>
                <w:noProof/>
                <w:szCs w:val="24"/>
                <w:lang w:eastAsia="en-GB"/>
              </w:rPr>
              <w:t>&lt; 250</w:t>
            </w:r>
          </w:p>
        </w:tc>
        <w:tc>
          <w:tcPr>
            <w:tcW w:w="0" w:type="auto"/>
            <w:gridSpan w:val="2"/>
            <w:vAlign w:val="center"/>
            <w:hideMark/>
          </w:tcPr>
          <w:p w14:paraId="485B6E10" w14:textId="77777777" w:rsidR="00A67022" w:rsidRPr="00A67022" w:rsidRDefault="00A67022" w:rsidP="001B6CB1">
            <w:pPr>
              <w:spacing w:before="120" w:after="120"/>
              <w:jc w:val="left"/>
              <w:rPr>
                <w:noProof/>
                <w:szCs w:val="24"/>
                <w:lang w:eastAsia="en-GB"/>
              </w:rPr>
            </w:pPr>
            <w:r w:rsidRPr="00A67022">
              <w:rPr>
                <w:noProof/>
                <w:szCs w:val="24"/>
                <w:lang w:eastAsia="en-GB"/>
              </w:rPr>
              <w:t>≤ € 50 m</w:t>
            </w:r>
          </w:p>
        </w:tc>
        <w:tc>
          <w:tcPr>
            <w:tcW w:w="0" w:type="auto"/>
            <w:gridSpan w:val="2"/>
            <w:vAlign w:val="center"/>
            <w:hideMark/>
          </w:tcPr>
          <w:p w14:paraId="485B6E11" w14:textId="77777777" w:rsidR="00A67022" w:rsidRPr="00A67022" w:rsidRDefault="00A67022" w:rsidP="001B6CB1">
            <w:pPr>
              <w:spacing w:before="120" w:after="120"/>
              <w:jc w:val="left"/>
              <w:rPr>
                <w:noProof/>
                <w:szCs w:val="24"/>
                <w:lang w:eastAsia="en-GB"/>
              </w:rPr>
            </w:pPr>
            <w:r w:rsidRPr="00A67022">
              <w:rPr>
                <w:noProof/>
                <w:szCs w:val="24"/>
                <w:lang w:eastAsia="en-GB"/>
              </w:rPr>
              <w:t>≤ € 43 m</w:t>
            </w:r>
          </w:p>
        </w:tc>
      </w:tr>
      <w:tr w:rsidR="00A67022" w:rsidRPr="00A67022" w14:paraId="485B6E17" w14:textId="77777777" w:rsidTr="005D72C9">
        <w:trPr>
          <w:tblCellSpacing w:w="15" w:type="dxa"/>
        </w:trPr>
        <w:tc>
          <w:tcPr>
            <w:tcW w:w="0" w:type="auto"/>
            <w:vAlign w:val="center"/>
            <w:hideMark/>
          </w:tcPr>
          <w:p w14:paraId="485B6E13" w14:textId="77777777" w:rsidR="00A67022" w:rsidRPr="00A67022" w:rsidRDefault="00A67022" w:rsidP="001B6CB1">
            <w:pPr>
              <w:spacing w:before="120" w:after="120"/>
              <w:jc w:val="left"/>
              <w:rPr>
                <w:noProof/>
                <w:szCs w:val="24"/>
                <w:lang w:eastAsia="en-GB"/>
              </w:rPr>
            </w:pPr>
            <w:r w:rsidRPr="00A67022">
              <w:rPr>
                <w:noProof/>
                <w:szCs w:val="24"/>
                <w:lang w:eastAsia="en-GB"/>
              </w:rPr>
              <w:t>Small</w:t>
            </w:r>
          </w:p>
        </w:tc>
        <w:tc>
          <w:tcPr>
            <w:tcW w:w="0" w:type="auto"/>
            <w:vAlign w:val="center"/>
            <w:hideMark/>
          </w:tcPr>
          <w:p w14:paraId="485B6E14" w14:textId="77777777" w:rsidR="00A67022" w:rsidRPr="00A67022" w:rsidRDefault="00A67022" w:rsidP="001B6CB1">
            <w:pPr>
              <w:spacing w:before="120" w:after="120"/>
              <w:jc w:val="left"/>
              <w:rPr>
                <w:noProof/>
                <w:szCs w:val="24"/>
                <w:lang w:eastAsia="en-GB"/>
              </w:rPr>
            </w:pPr>
            <w:r w:rsidRPr="00A67022">
              <w:rPr>
                <w:noProof/>
                <w:szCs w:val="24"/>
                <w:lang w:eastAsia="en-GB"/>
              </w:rPr>
              <w:t>&lt; 50</w:t>
            </w:r>
          </w:p>
        </w:tc>
        <w:tc>
          <w:tcPr>
            <w:tcW w:w="0" w:type="auto"/>
            <w:gridSpan w:val="2"/>
            <w:vAlign w:val="center"/>
            <w:hideMark/>
          </w:tcPr>
          <w:p w14:paraId="485B6E15" w14:textId="77777777" w:rsidR="00A67022" w:rsidRPr="00A67022" w:rsidRDefault="00A67022" w:rsidP="001B6CB1">
            <w:pPr>
              <w:spacing w:before="120" w:after="120"/>
              <w:jc w:val="left"/>
              <w:rPr>
                <w:noProof/>
                <w:szCs w:val="24"/>
                <w:lang w:eastAsia="en-GB"/>
              </w:rPr>
            </w:pPr>
            <w:r w:rsidRPr="00A67022">
              <w:rPr>
                <w:noProof/>
                <w:szCs w:val="24"/>
                <w:lang w:eastAsia="en-GB"/>
              </w:rPr>
              <w:t>≤ € 10 m</w:t>
            </w:r>
          </w:p>
        </w:tc>
        <w:tc>
          <w:tcPr>
            <w:tcW w:w="0" w:type="auto"/>
            <w:gridSpan w:val="2"/>
            <w:vAlign w:val="center"/>
            <w:hideMark/>
          </w:tcPr>
          <w:p w14:paraId="485B6E16" w14:textId="77777777" w:rsidR="00A67022" w:rsidRPr="00A67022" w:rsidRDefault="00A67022" w:rsidP="001B6CB1">
            <w:pPr>
              <w:spacing w:before="120" w:after="120"/>
              <w:jc w:val="left"/>
              <w:rPr>
                <w:noProof/>
                <w:szCs w:val="24"/>
                <w:lang w:eastAsia="en-GB"/>
              </w:rPr>
            </w:pPr>
            <w:r w:rsidRPr="00A67022">
              <w:rPr>
                <w:noProof/>
                <w:szCs w:val="24"/>
                <w:lang w:eastAsia="en-GB"/>
              </w:rPr>
              <w:t>≤ € 10 m</w:t>
            </w:r>
          </w:p>
        </w:tc>
      </w:tr>
      <w:tr w:rsidR="00A67022" w:rsidRPr="00A67022" w14:paraId="485B6E1C" w14:textId="77777777" w:rsidTr="005D72C9">
        <w:trPr>
          <w:tblCellSpacing w:w="15" w:type="dxa"/>
        </w:trPr>
        <w:tc>
          <w:tcPr>
            <w:tcW w:w="0" w:type="auto"/>
            <w:vAlign w:val="center"/>
            <w:hideMark/>
          </w:tcPr>
          <w:p w14:paraId="485B6E18" w14:textId="77777777" w:rsidR="00A67022" w:rsidRPr="00A67022" w:rsidRDefault="00A67022" w:rsidP="001B6CB1">
            <w:pPr>
              <w:spacing w:before="120" w:after="120"/>
              <w:jc w:val="left"/>
              <w:rPr>
                <w:noProof/>
                <w:szCs w:val="24"/>
                <w:lang w:eastAsia="en-GB"/>
              </w:rPr>
            </w:pPr>
            <w:r w:rsidRPr="00A67022">
              <w:rPr>
                <w:noProof/>
                <w:szCs w:val="24"/>
                <w:lang w:eastAsia="en-GB"/>
              </w:rPr>
              <w:t>Micro</w:t>
            </w:r>
          </w:p>
        </w:tc>
        <w:tc>
          <w:tcPr>
            <w:tcW w:w="0" w:type="auto"/>
            <w:vAlign w:val="center"/>
            <w:hideMark/>
          </w:tcPr>
          <w:p w14:paraId="485B6E19" w14:textId="77777777" w:rsidR="00A67022" w:rsidRPr="00A67022" w:rsidRDefault="00A67022" w:rsidP="001B6CB1">
            <w:pPr>
              <w:spacing w:before="120" w:after="120"/>
              <w:jc w:val="left"/>
              <w:rPr>
                <w:noProof/>
                <w:szCs w:val="24"/>
                <w:lang w:eastAsia="en-GB"/>
              </w:rPr>
            </w:pPr>
            <w:r w:rsidRPr="00A67022">
              <w:rPr>
                <w:noProof/>
                <w:szCs w:val="24"/>
                <w:lang w:eastAsia="en-GB"/>
              </w:rPr>
              <w:t>&lt; 10</w:t>
            </w:r>
          </w:p>
        </w:tc>
        <w:tc>
          <w:tcPr>
            <w:tcW w:w="0" w:type="auto"/>
            <w:gridSpan w:val="2"/>
            <w:vAlign w:val="center"/>
            <w:hideMark/>
          </w:tcPr>
          <w:p w14:paraId="485B6E1A" w14:textId="77777777" w:rsidR="00A67022" w:rsidRPr="00A67022" w:rsidRDefault="00A67022" w:rsidP="001B6CB1">
            <w:pPr>
              <w:spacing w:before="120" w:after="120"/>
              <w:jc w:val="left"/>
              <w:rPr>
                <w:noProof/>
                <w:szCs w:val="24"/>
                <w:lang w:eastAsia="en-GB"/>
              </w:rPr>
            </w:pPr>
            <w:r w:rsidRPr="00A67022">
              <w:rPr>
                <w:noProof/>
                <w:szCs w:val="24"/>
                <w:lang w:eastAsia="en-GB"/>
              </w:rPr>
              <w:t>≤ € 2 m</w:t>
            </w:r>
          </w:p>
        </w:tc>
        <w:tc>
          <w:tcPr>
            <w:tcW w:w="0" w:type="auto"/>
            <w:gridSpan w:val="2"/>
            <w:vAlign w:val="center"/>
            <w:hideMark/>
          </w:tcPr>
          <w:p w14:paraId="485B6E1B" w14:textId="77777777" w:rsidR="00A67022" w:rsidRPr="00A67022" w:rsidRDefault="00A67022" w:rsidP="001B6CB1">
            <w:pPr>
              <w:spacing w:before="120" w:after="120"/>
              <w:jc w:val="left"/>
              <w:rPr>
                <w:noProof/>
                <w:szCs w:val="24"/>
                <w:lang w:eastAsia="en-GB"/>
              </w:rPr>
            </w:pPr>
            <w:r w:rsidRPr="00A67022">
              <w:rPr>
                <w:noProof/>
                <w:szCs w:val="24"/>
                <w:lang w:eastAsia="en-GB"/>
              </w:rPr>
              <w:t>≤ € 2 m</w:t>
            </w:r>
          </w:p>
        </w:tc>
      </w:tr>
    </w:tbl>
    <w:p w14:paraId="485B6E1D" w14:textId="77777777" w:rsidR="00A67022" w:rsidRDefault="00A67022" w:rsidP="001B6CB1">
      <w:pPr>
        <w:spacing w:before="120" w:after="120"/>
        <w:rPr>
          <w:noProof/>
          <w:szCs w:val="24"/>
          <w:lang w:eastAsia="en-GB"/>
        </w:rPr>
      </w:pPr>
      <w:r w:rsidRPr="00A67022">
        <w:rPr>
          <w:noProof/>
          <w:szCs w:val="24"/>
          <w:lang w:eastAsia="en-GB"/>
        </w:rPr>
        <w:t>These ceilings apply to the figures for individual firms only. A firm which is part of larger grouping may need to include employee/turnover/balance sheet data from that grouping too.</w:t>
      </w:r>
    </w:p>
    <w:p w14:paraId="485B6E1E" w14:textId="77777777" w:rsidR="00A67022" w:rsidRPr="00A67022" w:rsidRDefault="00A67022" w:rsidP="001B6CB1">
      <w:pPr>
        <w:spacing w:before="120" w:after="120"/>
        <w:rPr>
          <w:b/>
          <w:noProof/>
          <w:szCs w:val="24"/>
          <w:lang w:eastAsia="en-GB"/>
        </w:rPr>
      </w:pPr>
      <w:r w:rsidRPr="00A67022">
        <w:rPr>
          <w:b/>
          <w:noProof/>
          <w:szCs w:val="24"/>
          <w:lang w:eastAsia="en-GB"/>
        </w:rPr>
        <w:t>Other interest</w:t>
      </w:r>
    </w:p>
    <w:p w14:paraId="485B6E1F" w14:textId="77777777" w:rsidR="00A67022" w:rsidRPr="00A67022" w:rsidRDefault="00A67022" w:rsidP="001B6CB1">
      <w:pPr>
        <w:spacing w:before="120" w:after="120"/>
        <w:rPr>
          <w:noProof/>
          <w:szCs w:val="24"/>
          <w:lang w:val="en" w:eastAsia="en-GB"/>
        </w:rPr>
      </w:pPr>
      <w:r w:rsidRPr="00A67022">
        <w:rPr>
          <w:noProof/>
          <w:szCs w:val="24"/>
          <w:lang w:val="en" w:eastAsia="en-GB"/>
        </w:rPr>
        <w:t>Interest which is not possible to classify in any other category.</w:t>
      </w:r>
    </w:p>
    <w:p w14:paraId="485B6E20" w14:textId="77777777" w:rsidR="00A67022" w:rsidRPr="00A67022" w:rsidRDefault="00A67022" w:rsidP="001B6CB1">
      <w:pPr>
        <w:spacing w:before="120" w:after="120"/>
        <w:jc w:val="center"/>
        <w:rPr>
          <w:noProof/>
          <w:u w:val="single"/>
        </w:rPr>
      </w:pPr>
      <w:r w:rsidRPr="00A67022">
        <w:rPr>
          <w:noProof/>
          <w:szCs w:val="24"/>
          <w:lang w:val="en" w:eastAsia="en-GB"/>
        </w:rPr>
        <w:t>***</w:t>
      </w:r>
    </w:p>
    <w:p w14:paraId="485B6E21" w14:textId="70CE656C" w:rsidR="00A67022" w:rsidRPr="00A67022" w:rsidRDefault="00A67022" w:rsidP="001B6CB1">
      <w:pPr>
        <w:spacing w:before="120" w:after="120"/>
        <w:jc w:val="center"/>
        <w:rPr>
          <w:noProof/>
          <w:szCs w:val="24"/>
        </w:rPr>
      </w:pPr>
      <w:r w:rsidRPr="00A67022">
        <w:rPr>
          <w:noProof/>
          <w:u w:val="single"/>
        </w:rPr>
        <w:br w:type="page"/>
      </w:r>
    </w:p>
    <w:p w14:paraId="485B6E22" w14:textId="691B89E4" w:rsidR="00A67022" w:rsidRPr="00A67022" w:rsidRDefault="00A67022" w:rsidP="001B6CB1">
      <w:pPr>
        <w:spacing w:before="120" w:after="120"/>
        <w:rPr>
          <w:noProof/>
          <w:szCs w:val="24"/>
        </w:rPr>
      </w:pPr>
      <w:r w:rsidRPr="00A67022">
        <w:rPr>
          <w:noProof/>
          <w:szCs w:val="24"/>
        </w:rPr>
        <w:lastRenderedPageBreak/>
        <w:t xml:space="preserve">Please select one </w:t>
      </w:r>
      <w:r w:rsidRPr="00A67022">
        <w:rPr>
          <w:b/>
          <w:noProof/>
          <w:szCs w:val="24"/>
          <w:u w:val="single"/>
        </w:rPr>
        <w:t>or more policy areas</w:t>
      </w:r>
      <w:r w:rsidRPr="00A67022">
        <w:rPr>
          <w:noProof/>
          <w:szCs w:val="24"/>
        </w:rPr>
        <w:t xml:space="preserve"> in which your organisation operates:</w:t>
      </w:r>
    </w:p>
    <w:p w14:paraId="485B6E23" w14:textId="77777777" w:rsidR="00A67022" w:rsidRPr="00A67022" w:rsidRDefault="00A67022" w:rsidP="00F91091">
      <w:pPr>
        <w:numPr>
          <w:ilvl w:val="0"/>
          <w:numId w:val="21"/>
        </w:numPr>
        <w:spacing w:before="120" w:after="120"/>
        <w:ind w:left="0"/>
        <w:contextualSpacing/>
        <w:jc w:val="left"/>
        <w:rPr>
          <w:noProof/>
        </w:rPr>
      </w:pPr>
      <w:r w:rsidRPr="00A67022">
        <w:rPr>
          <w:noProof/>
        </w:rPr>
        <w:t>Agriculture</w:t>
      </w:r>
    </w:p>
    <w:p w14:paraId="485B6E24" w14:textId="77777777" w:rsidR="00A67022" w:rsidRPr="00A67022" w:rsidRDefault="00A67022" w:rsidP="00F91091">
      <w:pPr>
        <w:numPr>
          <w:ilvl w:val="0"/>
          <w:numId w:val="21"/>
        </w:numPr>
        <w:spacing w:before="120" w:after="120"/>
        <w:ind w:left="0"/>
        <w:contextualSpacing/>
        <w:jc w:val="left"/>
        <w:rPr>
          <w:noProof/>
        </w:rPr>
      </w:pPr>
      <w:r w:rsidRPr="00A67022">
        <w:rPr>
          <w:noProof/>
        </w:rPr>
        <w:t>Archaeology</w:t>
      </w:r>
    </w:p>
    <w:p w14:paraId="485B6E25" w14:textId="77777777" w:rsidR="00A67022" w:rsidRPr="00A67022" w:rsidRDefault="00A67022" w:rsidP="00F91091">
      <w:pPr>
        <w:numPr>
          <w:ilvl w:val="0"/>
          <w:numId w:val="21"/>
        </w:numPr>
        <w:spacing w:before="120" w:after="120"/>
        <w:ind w:left="0"/>
        <w:contextualSpacing/>
        <w:jc w:val="left"/>
        <w:rPr>
          <w:noProof/>
        </w:rPr>
      </w:pPr>
      <w:r w:rsidRPr="00A67022">
        <w:rPr>
          <w:noProof/>
        </w:rPr>
        <w:t>Architecture</w:t>
      </w:r>
    </w:p>
    <w:p w14:paraId="485B6E26" w14:textId="77777777" w:rsidR="00A67022" w:rsidRPr="00A67022" w:rsidRDefault="00A67022" w:rsidP="00F91091">
      <w:pPr>
        <w:numPr>
          <w:ilvl w:val="0"/>
          <w:numId w:val="21"/>
        </w:numPr>
        <w:spacing w:before="120" w:after="120"/>
        <w:ind w:left="0"/>
        <w:contextualSpacing/>
        <w:jc w:val="left"/>
        <w:rPr>
          <w:noProof/>
        </w:rPr>
      </w:pPr>
      <w:r w:rsidRPr="00A67022">
        <w:rPr>
          <w:noProof/>
        </w:rPr>
        <w:t>Audiovisual and media</w:t>
      </w:r>
    </w:p>
    <w:p w14:paraId="485B6E27" w14:textId="77777777" w:rsidR="00A67022" w:rsidRPr="00A67022" w:rsidRDefault="00A67022" w:rsidP="00F91091">
      <w:pPr>
        <w:numPr>
          <w:ilvl w:val="0"/>
          <w:numId w:val="21"/>
        </w:numPr>
        <w:spacing w:before="120" w:after="120"/>
        <w:ind w:left="0"/>
        <w:contextualSpacing/>
        <w:jc w:val="left"/>
        <w:rPr>
          <w:noProof/>
        </w:rPr>
      </w:pPr>
      <w:r w:rsidRPr="00A67022">
        <w:rPr>
          <w:noProof/>
        </w:rPr>
        <w:t>Audit</w:t>
      </w:r>
    </w:p>
    <w:p w14:paraId="485B6E28" w14:textId="77777777" w:rsidR="00A67022" w:rsidRPr="00A67022" w:rsidRDefault="00A67022" w:rsidP="00F91091">
      <w:pPr>
        <w:numPr>
          <w:ilvl w:val="0"/>
          <w:numId w:val="21"/>
        </w:numPr>
        <w:spacing w:before="120" w:after="120"/>
        <w:ind w:left="0"/>
        <w:contextualSpacing/>
        <w:jc w:val="left"/>
        <w:rPr>
          <w:noProof/>
        </w:rPr>
      </w:pPr>
      <w:r w:rsidRPr="00A67022">
        <w:rPr>
          <w:noProof/>
        </w:rPr>
        <w:t>Banking</w:t>
      </w:r>
    </w:p>
    <w:p w14:paraId="485B6E29" w14:textId="77777777" w:rsidR="00A67022" w:rsidRPr="00A67022" w:rsidRDefault="00A67022" w:rsidP="00F91091">
      <w:pPr>
        <w:numPr>
          <w:ilvl w:val="0"/>
          <w:numId w:val="21"/>
        </w:numPr>
        <w:spacing w:before="120" w:after="120"/>
        <w:ind w:left="0"/>
        <w:contextualSpacing/>
        <w:jc w:val="left"/>
        <w:rPr>
          <w:noProof/>
        </w:rPr>
      </w:pPr>
      <w:r w:rsidRPr="00A67022">
        <w:rPr>
          <w:noProof/>
        </w:rPr>
        <w:t>Biodiversity</w:t>
      </w:r>
    </w:p>
    <w:p w14:paraId="485B6E2A" w14:textId="77777777" w:rsidR="00A67022" w:rsidRPr="00A67022" w:rsidRDefault="00A67022" w:rsidP="00F91091">
      <w:pPr>
        <w:numPr>
          <w:ilvl w:val="0"/>
          <w:numId w:val="21"/>
        </w:numPr>
        <w:spacing w:before="120" w:after="120"/>
        <w:ind w:left="0"/>
        <w:contextualSpacing/>
        <w:jc w:val="left"/>
        <w:rPr>
          <w:noProof/>
        </w:rPr>
      </w:pPr>
      <w:r w:rsidRPr="00A67022">
        <w:rPr>
          <w:noProof/>
        </w:rPr>
        <w:t>Civil protection</w:t>
      </w:r>
    </w:p>
    <w:p w14:paraId="485B6E2B" w14:textId="77777777" w:rsidR="00A67022" w:rsidRPr="00A67022" w:rsidRDefault="00A67022" w:rsidP="00F91091">
      <w:pPr>
        <w:numPr>
          <w:ilvl w:val="0"/>
          <w:numId w:val="21"/>
        </w:numPr>
        <w:spacing w:before="120" w:after="120"/>
        <w:ind w:left="0"/>
        <w:contextualSpacing/>
        <w:jc w:val="left"/>
        <w:rPr>
          <w:noProof/>
        </w:rPr>
      </w:pPr>
      <w:r w:rsidRPr="00A67022">
        <w:rPr>
          <w:noProof/>
        </w:rPr>
        <w:t>Civil service</w:t>
      </w:r>
    </w:p>
    <w:p w14:paraId="485B6E2C" w14:textId="77777777" w:rsidR="00A67022" w:rsidRPr="00A67022" w:rsidRDefault="00A67022" w:rsidP="00F91091">
      <w:pPr>
        <w:numPr>
          <w:ilvl w:val="0"/>
          <w:numId w:val="21"/>
        </w:numPr>
        <w:spacing w:before="120" w:after="120"/>
        <w:ind w:left="0"/>
        <w:contextualSpacing/>
        <w:jc w:val="left"/>
        <w:rPr>
          <w:noProof/>
        </w:rPr>
      </w:pPr>
      <w:r w:rsidRPr="00A67022">
        <w:rPr>
          <w:noProof/>
        </w:rPr>
        <w:t>Climate</w:t>
      </w:r>
    </w:p>
    <w:p w14:paraId="485B6E2D" w14:textId="77777777" w:rsidR="00A67022" w:rsidRPr="00A67022" w:rsidRDefault="00A67022" w:rsidP="00F91091">
      <w:pPr>
        <w:numPr>
          <w:ilvl w:val="0"/>
          <w:numId w:val="21"/>
        </w:numPr>
        <w:spacing w:before="120" w:after="120"/>
        <w:ind w:left="0"/>
        <w:contextualSpacing/>
        <w:jc w:val="left"/>
        <w:rPr>
          <w:noProof/>
        </w:rPr>
      </w:pPr>
      <w:r w:rsidRPr="00A67022">
        <w:rPr>
          <w:noProof/>
        </w:rPr>
        <w:t>Competition</w:t>
      </w:r>
    </w:p>
    <w:p w14:paraId="485B6E2E" w14:textId="77777777" w:rsidR="00A67022" w:rsidRPr="00A67022" w:rsidRDefault="00A67022" w:rsidP="00F91091">
      <w:pPr>
        <w:numPr>
          <w:ilvl w:val="0"/>
          <w:numId w:val="21"/>
        </w:numPr>
        <w:spacing w:before="120" w:after="120"/>
        <w:ind w:left="0"/>
        <w:contextualSpacing/>
        <w:jc w:val="left"/>
        <w:rPr>
          <w:noProof/>
        </w:rPr>
      </w:pPr>
      <w:r w:rsidRPr="00A67022">
        <w:rPr>
          <w:noProof/>
        </w:rPr>
        <w:t>Conservation</w:t>
      </w:r>
    </w:p>
    <w:p w14:paraId="485B6E2F" w14:textId="77777777" w:rsidR="00A67022" w:rsidRPr="00A67022" w:rsidRDefault="00A67022" w:rsidP="00F91091">
      <w:pPr>
        <w:numPr>
          <w:ilvl w:val="0"/>
          <w:numId w:val="21"/>
        </w:numPr>
        <w:spacing w:before="120" w:after="120"/>
        <w:ind w:left="0"/>
        <w:contextualSpacing/>
        <w:jc w:val="left"/>
        <w:rPr>
          <w:noProof/>
        </w:rPr>
      </w:pPr>
      <w:r w:rsidRPr="00A67022">
        <w:rPr>
          <w:noProof/>
        </w:rPr>
        <w:t>Consumer affairs</w:t>
      </w:r>
    </w:p>
    <w:p w14:paraId="485B6E30" w14:textId="77777777" w:rsidR="00A67022" w:rsidRPr="00A67022" w:rsidRDefault="00A67022" w:rsidP="00F91091">
      <w:pPr>
        <w:numPr>
          <w:ilvl w:val="0"/>
          <w:numId w:val="21"/>
        </w:numPr>
        <w:spacing w:before="120" w:after="120"/>
        <w:ind w:left="0"/>
        <w:contextualSpacing/>
        <w:jc w:val="left"/>
        <w:rPr>
          <w:noProof/>
        </w:rPr>
      </w:pPr>
      <w:r w:rsidRPr="00A67022">
        <w:rPr>
          <w:noProof/>
        </w:rPr>
        <w:t>Culture</w:t>
      </w:r>
    </w:p>
    <w:p w14:paraId="485B6E31" w14:textId="518D537F" w:rsidR="00A67022" w:rsidRPr="00A67022" w:rsidRDefault="00A67022" w:rsidP="00F91091">
      <w:pPr>
        <w:numPr>
          <w:ilvl w:val="0"/>
          <w:numId w:val="21"/>
        </w:numPr>
        <w:spacing w:before="120" w:after="120"/>
        <w:ind w:left="0"/>
        <w:contextualSpacing/>
        <w:jc w:val="left"/>
        <w:rPr>
          <w:noProof/>
        </w:rPr>
      </w:pPr>
      <w:r w:rsidRPr="00A67022">
        <w:rPr>
          <w:noProof/>
        </w:rPr>
        <w:t xml:space="preserve">Cultural </w:t>
      </w:r>
      <w:r w:rsidR="00115AAE">
        <w:rPr>
          <w:noProof/>
        </w:rPr>
        <w:t>h</w:t>
      </w:r>
      <w:r w:rsidRPr="00A67022">
        <w:rPr>
          <w:noProof/>
        </w:rPr>
        <w:t>eritage</w:t>
      </w:r>
    </w:p>
    <w:p w14:paraId="485B6E32" w14:textId="35C9212E" w:rsidR="00A67022" w:rsidRPr="00A67022" w:rsidRDefault="00A67022" w:rsidP="00F91091">
      <w:pPr>
        <w:numPr>
          <w:ilvl w:val="0"/>
          <w:numId w:val="21"/>
        </w:numPr>
        <w:spacing w:before="120" w:after="120"/>
        <w:ind w:left="0"/>
        <w:contextualSpacing/>
        <w:jc w:val="left"/>
        <w:rPr>
          <w:noProof/>
        </w:rPr>
      </w:pPr>
      <w:r w:rsidRPr="00A67022">
        <w:rPr>
          <w:noProof/>
        </w:rPr>
        <w:t xml:space="preserve">Cultural </w:t>
      </w:r>
      <w:r w:rsidR="00115AAE">
        <w:rPr>
          <w:noProof/>
        </w:rPr>
        <w:t>l</w:t>
      </w:r>
      <w:r w:rsidRPr="00A67022">
        <w:rPr>
          <w:noProof/>
        </w:rPr>
        <w:t>andscape</w:t>
      </w:r>
    </w:p>
    <w:p w14:paraId="485B6E33" w14:textId="77777777" w:rsidR="00A67022" w:rsidRPr="00A67022" w:rsidRDefault="00A67022" w:rsidP="00F91091">
      <w:pPr>
        <w:numPr>
          <w:ilvl w:val="0"/>
          <w:numId w:val="21"/>
        </w:numPr>
        <w:spacing w:before="120" w:after="120"/>
        <w:ind w:left="0"/>
        <w:contextualSpacing/>
        <w:jc w:val="left"/>
        <w:rPr>
          <w:noProof/>
        </w:rPr>
      </w:pPr>
      <w:r w:rsidRPr="00A67022">
        <w:rPr>
          <w:noProof/>
        </w:rPr>
        <w:t>Customs</w:t>
      </w:r>
    </w:p>
    <w:p w14:paraId="485B6E34" w14:textId="77777777" w:rsidR="00A67022" w:rsidRPr="00A67022" w:rsidRDefault="00A67022" w:rsidP="00F91091">
      <w:pPr>
        <w:numPr>
          <w:ilvl w:val="0"/>
          <w:numId w:val="21"/>
        </w:numPr>
        <w:spacing w:before="120" w:after="120"/>
        <w:ind w:left="0"/>
        <w:contextualSpacing/>
        <w:jc w:val="left"/>
        <w:rPr>
          <w:noProof/>
        </w:rPr>
      </w:pPr>
      <w:r w:rsidRPr="00A67022">
        <w:rPr>
          <w:noProof/>
        </w:rPr>
        <w:t>Development</w:t>
      </w:r>
    </w:p>
    <w:p w14:paraId="485B6E35" w14:textId="33AAC5D9" w:rsidR="00A67022" w:rsidRPr="00A67022" w:rsidRDefault="00A67022" w:rsidP="00F91091">
      <w:pPr>
        <w:numPr>
          <w:ilvl w:val="0"/>
          <w:numId w:val="21"/>
        </w:numPr>
        <w:spacing w:before="120" w:after="120"/>
        <w:ind w:left="0"/>
        <w:contextualSpacing/>
        <w:jc w:val="left"/>
        <w:rPr>
          <w:noProof/>
        </w:rPr>
      </w:pPr>
      <w:r w:rsidRPr="00A67022">
        <w:rPr>
          <w:noProof/>
        </w:rPr>
        <w:t xml:space="preserve">Disaster </w:t>
      </w:r>
      <w:r w:rsidR="00115AAE">
        <w:rPr>
          <w:noProof/>
        </w:rPr>
        <w:t>r</w:t>
      </w:r>
      <w:r w:rsidRPr="00A67022">
        <w:rPr>
          <w:noProof/>
        </w:rPr>
        <w:t xml:space="preserve">isk </w:t>
      </w:r>
      <w:r w:rsidR="00115AAE">
        <w:rPr>
          <w:noProof/>
        </w:rPr>
        <w:t>r</w:t>
      </w:r>
      <w:r w:rsidRPr="00A67022">
        <w:rPr>
          <w:noProof/>
        </w:rPr>
        <w:t>eduction</w:t>
      </w:r>
    </w:p>
    <w:p w14:paraId="485B6E36" w14:textId="77777777" w:rsidR="00A67022" w:rsidRPr="00A67022" w:rsidRDefault="00A67022" w:rsidP="00F91091">
      <w:pPr>
        <w:numPr>
          <w:ilvl w:val="0"/>
          <w:numId w:val="21"/>
        </w:numPr>
        <w:spacing w:before="120" w:after="120"/>
        <w:ind w:left="0"/>
        <w:contextualSpacing/>
        <w:jc w:val="left"/>
        <w:rPr>
          <w:noProof/>
        </w:rPr>
      </w:pPr>
      <w:r w:rsidRPr="00A67022">
        <w:rPr>
          <w:noProof/>
        </w:rPr>
        <w:t>Economy</w:t>
      </w:r>
    </w:p>
    <w:p w14:paraId="485B6E37" w14:textId="77777777" w:rsidR="00A67022" w:rsidRPr="00A67022" w:rsidRDefault="00A67022" w:rsidP="00F91091">
      <w:pPr>
        <w:numPr>
          <w:ilvl w:val="0"/>
          <w:numId w:val="21"/>
        </w:numPr>
        <w:spacing w:before="120" w:after="120"/>
        <w:ind w:left="0"/>
        <w:contextualSpacing/>
        <w:jc w:val="left"/>
        <w:rPr>
          <w:noProof/>
        </w:rPr>
      </w:pPr>
      <w:r w:rsidRPr="00A67022">
        <w:rPr>
          <w:noProof/>
        </w:rPr>
        <w:t>Education</w:t>
      </w:r>
    </w:p>
    <w:p w14:paraId="485B6E38" w14:textId="77777777" w:rsidR="00A67022" w:rsidRPr="00A67022" w:rsidRDefault="00A67022" w:rsidP="00F91091">
      <w:pPr>
        <w:numPr>
          <w:ilvl w:val="0"/>
          <w:numId w:val="21"/>
        </w:numPr>
        <w:spacing w:before="120" w:after="120"/>
        <w:ind w:left="0"/>
        <w:contextualSpacing/>
        <w:jc w:val="left"/>
        <w:rPr>
          <w:noProof/>
        </w:rPr>
      </w:pPr>
      <w:r w:rsidRPr="00A67022">
        <w:rPr>
          <w:noProof/>
        </w:rPr>
        <w:t>Employment and social affairs</w:t>
      </w:r>
    </w:p>
    <w:p w14:paraId="485B6E39" w14:textId="77777777" w:rsidR="00A67022" w:rsidRPr="00A67022" w:rsidRDefault="00A67022" w:rsidP="00F91091">
      <w:pPr>
        <w:numPr>
          <w:ilvl w:val="0"/>
          <w:numId w:val="21"/>
        </w:numPr>
        <w:spacing w:before="120" w:after="120"/>
        <w:ind w:left="0"/>
        <w:contextualSpacing/>
        <w:jc w:val="left"/>
        <w:rPr>
          <w:noProof/>
        </w:rPr>
      </w:pPr>
      <w:r w:rsidRPr="00A67022">
        <w:rPr>
          <w:noProof/>
        </w:rPr>
        <w:t>Energy</w:t>
      </w:r>
    </w:p>
    <w:p w14:paraId="485B6E3A" w14:textId="77777777" w:rsidR="00A67022" w:rsidRPr="00A67022" w:rsidRDefault="00A67022" w:rsidP="00F91091">
      <w:pPr>
        <w:numPr>
          <w:ilvl w:val="0"/>
          <w:numId w:val="21"/>
        </w:numPr>
        <w:spacing w:before="120" w:after="120"/>
        <w:ind w:left="0"/>
        <w:contextualSpacing/>
        <w:jc w:val="left"/>
        <w:rPr>
          <w:noProof/>
        </w:rPr>
      </w:pPr>
      <w:r w:rsidRPr="00A67022">
        <w:rPr>
          <w:noProof/>
        </w:rPr>
        <w:t>Engineering (chemical)</w:t>
      </w:r>
    </w:p>
    <w:p w14:paraId="485B6E3B" w14:textId="77777777" w:rsidR="00A67022" w:rsidRPr="00A67022" w:rsidRDefault="00A67022" w:rsidP="00F91091">
      <w:pPr>
        <w:numPr>
          <w:ilvl w:val="0"/>
          <w:numId w:val="21"/>
        </w:numPr>
        <w:spacing w:before="120" w:after="120"/>
        <w:ind w:left="0"/>
        <w:contextualSpacing/>
        <w:jc w:val="left"/>
        <w:rPr>
          <w:noProof/>
        </w:rPr>
      </w:pPr>
      <w:r w:rsidRPr="00A67022">
        <w:rPr>
          <w:noProof/>
        </w:rPr>
        <w:t>Engineering (civil)</w:t>
      </w:r>
    </w:p>
    <w:p w14:paraId="485B6E3C" w14:textId="77777777" w:rsidR="00A67022" w:rsidRPr="00A67022" w:rsidRDefault="00A67022" w:rsidP="00F91091">
      <w:pPr>
        <w:numPr>
          <w:ilvl w:val="0"/>
          <w:numId w:val="21"/>
        </w:numPr>
        <w:spacing w:before="120" w:after="120"/>
        <w:ind w:left="0"/>
        <w:contextualSpacing/>
        <w:jc w:val="left"/>
        <w:rPr>
          <w:noProof/>
        </w:rPr>
      </w:pPr>
      <w:r w:rsidRPr="00A67022">
        <w:rPr>
          <w:noProof/>
        </w:rPr>
        <w:t>Engineering (infrastructure)</w:t>
      </w:r>
    </w:p>
    <w:p w14:paraId="485B6E3D" w14:textId="77777777" w:rsidR="00A67022" w:rsidRPr="00A67022" w:rsidRDefault="00A67022" w:rsidP="00F91091">
      <w:pPr>
        <w:numPr>
          <w:ilvl w:val="0"/>
          <w:numId w:val="21"/>
        </w:numPr>
        <w:spacing w:before="120" w:after="120"/>
        <w:ind w:left="0"/>
        <w:contextualSpacing/>
        <w:jc w:val="left"/>
        <w:rPr>
          <w:noProof/>
        </w:rPr>
      </w:pPr>
      <w:r w:rsidRPr="00A67022">
        <w:rPr>
          <w:noProof/>
        </w:rPr>
        <w:t>Engineering (IT)</w:t>
      </w:r>
    </w:p>
    <w:p w14:paraId="485B6E3E" w14:textId="77777777" w:rsidR="00A67022" w:rsidRPr="00A67022" w:rsidRDefault="00A67022" w:rsidP="00F91091">
      <w:pPr>
        <w:numPr>
          <w:ilvl w:val="0"/>
          <w:numId w:val="21"/>
        </w:numPr>
        <w:spacing w:before="120" w:after="120"/>
        <w:ind w:left="0"/>
        <w:contextualSpacing/>
        <w:jc w:val="left"/>
        <w:rPr>
          <w:noProof/>
        </w:rPr>
      </w:pPr>
      <w:r w:rsidRPr="00A67022">
        <w:rPr>
          <w:noProof/>
        </w:rPr>
        <w:t>Engineering (maritime)</w:t>
      </w:r>
    </w:p>
    <w:p w14:paraId="485B6E3F" w14:textId="77777777" w:rsidR="00A67022" w:rsidRPr="00A67022" w:rsidRDefault="00A67022" w:rsidP="00F91091">
      <w:pPr>
        <w:numPr>
          <w:ilvl w:val="0"/>
          <w:numId w:val="21"/>
        </w:numPr>
        <w:spacing w:before="120" w:after="120"/>
        <w:ind w:left="0"/>
        <w:contextualSpacing/>
        <w:jc w:val="left"/>
        <w:rPr>
          <w:noProof/>
        </w:rPr>
      </w:pPr>
      <w:r w:rsidRPr="00A67022">
        <w:rPr>
          <w:noProof/>
        </w:rPr>
        <w:t>Engineering (space policy)</w:t>
      </w:r>
    </w:p>
    <w:p w14:paraId="485B6E40" w14:textId="77777777" w:rsidR="00A67022" w:rsidRPr="00A67022" w:rsidRDefault="00A67022" w:rsidP="00F91091">
      <w:pPr>
        <w:numPr>
          <w:ilvl w:val="0"/>
          <w:numId w:val="21"/>
        </w:numPr>
        <w:spacing w:before="120" w:after="120"/>
        <w:ind w:left="0"/>
        <w:contextualSpacing/>
        <w:jc w:val="left"/>
        <w:rPr>
          <w:noProof/>
        </w:rPr>
      </w:pPr>
      <w:r w:rsidRPr="00A67022">
        <w:rPr>
          <w:noProof/>
        </w:rPr>
        <w:t>Engineering (space research)</w:t>
      </w:r>
    </w:p>
    <w:p w14:paraId="485B6E41" w14:textId="77777777" w:rsidR="00A67022" w:rsidRPr="00A67022" w:rsidRDefault="00A67022" w:rsidP="00F91091">
      <w:pPr>
        <w:numPr>
          <w:ilvl w:val="0"/>
          <w:numId w:val="21"/>
        </w:numPr>
        <w:spacing w:before="120" w:after="120"/>
        <w:ind w:left="0"/>
        <w:contextualSpacing/>
        <w:jc w:val="left"/>
        <w:rPr>
          <w:noProof/>
          <w:lang w:val="fr-BE"/>
        </w:rPr>
      </w:pPr>
      <w:r w:rsidRPr="00A67022">
        <w:rPr>
          <w:noProof/>
          <w:lang w:val="fr-BE"/>
        </w:rPr>
        <w:t>Enlargement</w:t>
      </w:r>
    </w:p>
    <w:p w14:paraId="485B6E42" w14:textId="77777777" w:rsidR="00A67022" w:rsidRPr="00A67022" w:rsidRDefault="00A67022" w:rsidP="00F91091">
      <w:pPr>
        <w:numPr>
          <w:ilvl w:val="0"/>
          <w:numId w:val="21"/>
        </w:numPr>
        <w:spacing w:before="120" w:after="120"/>
        <w:ind w:left="0"/>
        <w:contextualSpacing/>
        <w:jc w:val="left"/>
        <w:rPr>
          <w:noProof/>
          <w:lang w:val="fr-BE"/>
        </w:rPr>
      </w:pPr>
      <w:r w:rsidRPr="00A67022">
        <w:rPr>
          <w:noProof/>
          <w:lang w:val="fr-BE"/>
        </w:rPr>
        <w:t>Environment</w:t>
      </w:r>
    </w:p>
    <w:p w14:paraId="485B6E43" w14:textId="77777777" w:rsidR="00A67022" w:rsidRPr="00A67022" w:rsidRDefault="00A67022" w:rsidP="00F91091">
      <w:pPr>
        <w:numPr>
          <w:ilvl w:val="0"/>
          <w:numId w:val="21"/>
        </w:numPr>
        <w:spacing w:before="120" w:after="120"/>
        <w:ind w:left="0"/>
        <w:contextualSpacing/>
        <w:jc w:val="left"/>
        <w:rPr>
          <w:noProof/>
          <w:lang w:val="fr-BE"/>
        </w:rPr>
      </w:pPr>
      <w:r w:rsidRPr="00A67022">
        <w:rPr>
          <w:noProof/>
          <w:lang w:val="fr-BE"/>
        </w:rPr>
        <w:t>Equal opportunities</w:t>
      </w:r>
    </w:p>
    <w:p w14:paraId="485B6E44" w14:textId="77777777" w:rsidR="00A67022" w:rsidRPr="00A67022" w:rsidRDefault="00A67022" w:rsidP="00F91091">
      <w:pPr>
        <w:numPr>
          <w:ilvl w:val="0"/>
          <w:numId w:val="21"/>
        </w:numPr>
        <w:spacing w:before="120" w:after="120"/>
        <w:ind w:left="0"/>
        <w:contextualSpacing/>
        <w:jc w:val="left"/>
        <w:rPr>
          <w:noProof/>
          <w:lang w:val="fr-BE"/>
        </w:rPr>
      </w:pPr>
      <w:r w:rsidRPr="00A67022">
        <w:rPr>
          <w:noProof/>
          <w:lang w:val="fr-BE"/>
        </w:rPr>
        <w:t>External relations</w:t>
      </w:r>
    </w:p>
    <w:p w14:paraId="485B6E45" w14:textId="77777777" w:rsidR="00A67022" w:rsidRPr="00A67022" w:rsidRDefault="00A67022" w:rsidP="00F91091">
      <w:pPr>
        <w:numPr>
          <w:ilvl w:val="0"/>
          <w:numId w:val="21"/>
        </w:numPr>
        <w:spacing w:before="120" w:after="120"/>
        <w:ind w:left="0"/>
        <w:contextualSpacing/>
        <w:jc w:val="left"/>
        <w:rPr>
          <w:noProof/>
        </w:rPr>
      </w:pPr>
      <w:r w:rsidRPr="00A67022">
        <w:rPr>
          <w:noProof/>
        </w:rPr>
        <w:t>External trade</w:t>
      </w:r>
    </w:p>
    <w:p w14:paraId="485B6E46" w14:textId="77777777" w:rsidR="00A67022" w:rsidRPr="00A67022" w:rsidRDefault="00A67022" w:rsidP="00F91091">
      <w:pPr>
        <w:numPr>
          <w:ilvl w:val="0"/>
          <w:numId w:val="21"/>
        </w:numPr>
        <w:spacing w:before="120" w:after="120"/>
        <w:ind w:left="0"/>
        <w:contextualSpacing/>
        <w:jc w:val="left"/>
        <w:rPr>
          <w:noProof/>
        </w:rPr>
      </w:pPr>
      <w:r w:rsidRPr="00A67022">
        <w:rPr>
          <w:noProof/>
        </w:rPr>
        <w:t>Finance</w:t>
      </w:r>
    </w:p>
    <w:p w14:paraId="485B6E47" w14:textId="77777777" w:rsidR="00A67022" w:rsidRPr="00A67022" w:rsidRDefault="00A67022" w:rsidP="00F91091">
      <w:pPr>
        <w:numPr>
          <w:ilvl w:val="0"/>
          <w:numId w:val="21"/>
        </w:numPr>
        <w:spacing w:before="120" w:after="120"/>
        <w:ind w:left="0"/>
        <w:contextualSpacing/>
        <w:jc w:val="left"/>
        <w:rPr>
          <w:noProof/>
        </w:rPr>
      </w:pPr>
      <w:r w:rsidRPr="00A67022">
        <w:rPr>
          <w:noProof/>
        </w:rPr>
        <w:t>Fisheries and aquaculture</w:t>
      </w:r>
    </w:p>
    <w:p w14:paraId="485B6E48" w14:textId="77777777" w:rsidR="00A67022" w:rsidRPr="00A67022" w:rsidRDefault="00A67022" w:rsidP="00F91091">
      <w:pPr>
        <w:numPr>
          <w:ilvl w:val="0"/>
          <w:numId w:val="21"/>
        </w:numPr>
        <w:spacing w:before="120" w:after="120"/>
        <w:ind w:left="0"/>
        <w:contextualSpacing/>
        <w:jc w:val="left"/>
        <w:rPr>
          <w:noProof/>
        </w:rPr>
      </w:pPr>
      <w:r w:rsidRPr="00A67022">
        <w:rPr>
          <w:noProof/>
        </w:rPr>
        <w:t>Food safety</w:t>
      </w:r>
    </w:p>
    <w:p w14:paraId="485B6E49" w14:textId="77777777" w:rsidR="00A67022" w:rsidRPr="00A67022" w:rsidRDefault="00A67022" w:rsidP="00F91091">
      <w:pPr>
        <w:numPr>
          <w:ilvl w:val="0"/>
          <w:numId w:val="21"/>
        </w:numPr>
        <w:spacing w:before="120" w:after="120"/>
        <w:ind w:left="0"/>
        <w:contextualSpacing/>
        <w:jc w:val="left"/>
        <w:rPr>
          <w:noProof/>
        </w:rPr>
      </w:pPr>
      <w:r w:rsidRPr="00A67022">
        <w:rPr>
          <w:noProof/>
        </w:rPr>
        <w:t>Forestry</w:t>
      </w:r>
    </w:p>
    <w:p w14:paraId="485B6E4A" w14:textId="77777777" w:rsidR="00A67022" w:rsidRPr="00A67022" w:rsidRDefault="00A67022" w:rsidP="00F91091">
      <w:pPr>
        <w:numPr>
          <w:ilvl w:val="0"/>
          <w:numId w:val="21"/>
        </w:numPr>
        <w:spacing w:before="120" w:after="120"/>
        <w:ind w:left="0"/>
        <w:contextualSpacing/>
        <w:jc w:val="left"/>
        <w:rPr>
          <w:noProof/>
        </w:rPr>
      </w:pPr>
      <w:r w:rsidRPr="00A67022">
        <w:rPr>
          <w:noProof/>
        </w:rPr>
        <w:t>Fundamental rights</w:t>
      </w:r>
    </w:p>
    <w:p w14:paraId="485B6E4B" w14:textId="77777777" w:rsidR="00A67022" w:rsidRPr="00A67022" w:rsidRDefault="00A67022" w:rsidP="00F91091">
      <w:pPr>
        <w:numPr>
          <w:ilvl w:val="0"/>
          <w:numId w:val="21"/>
        </w:numPr>
        <w:spacing w:before="120" w:after="120"/>
        <w:ind w:left="0"/>
        <w:contextualSpacing/>
        <w:jc w:val="left"/>
        <w:rPr>
          <w:noProof/>
        </w:rPr>
      </w:pPr>
      <w:r w:rsidRPr="00A67022">
        <w:rPr>
          <w:noProof/>
        </w:rPr>
        <w:t>Humanitarian aid</w:t>
      </w:r>
    </w:p>
    <w:p w14:paraId="485B6E4C" w14:textId="77777777" w:rsidR="00A67022" w:rsidRPr="00A67022" w:rsidRDefault="00A67022" w:rsidP="00F91091">
      <w:pPr>
        <w:numPr>
          <w:ilvl w:val="0"/>
          <w:numId w:val="21"/>
        </w:numPr>
        <w:spacing w:before="120" w:after="120"/>
        <w:ind w:left="0"/>
        <w:contextualSpacing/>
        <w:jc w:val="left"/>
        <w:rPr>
          <w:noProof/>
        </w:rPr>
      </w:pPr>
      <w:r w:rsidRPr="00A67022">
        <w:rPr>
          <w:noProof/>
        </w:rPr>
        <w:t>Industry</w:t>
      </w:r>
    </w:p>
    <w:p w14:paraId="485B6E4D" w14:textId="77777777" w:rsidR="00A67022" w:rsidRPr="00A67022" w:rsidRDefault="00A67022" w:rsidP="00F91091">
      <w:pPr>
        <w:numPr>
          <w:ilvl w:val="0"/>
          <w:numId w:val="21"/>
        </w:numPr>
        <w:spacing w:before="120" w:after="120"/>
        <w:ind w:left="0"/>
        <w:contextualSpacing/>
        <w:jc w:val="left"/>
        <w:rPr>
          <w:noProof/>
        </w:rPr>
      </w:pPr>
      <w:r w:rsidRPr="00A67022">
        <w:rPr>
          <w:noProof/>
        </w:rPr>
        <w:t>Information society</w:t>
      </w:r>
    </w:p>
    <w:p w14:paraId="485B6E4E" w14:textId="77777777" w:rsidR="00A67022" w:rsidRPr="00A67022" w:rsidRDefault="00A67022" w:rsidP="00F91091">
      <w:pPr>
        <w:numPr>
          <w:ilvl w:val="0"/>
          <w:numId w:val="21"/>
        </w:numPr>
        <w:spacing w:before="120" w:after="120"/>
        <w:ind w:left="0"/>
        <w:contextualSpacing/>
        <w:jc w:val="left"/>
        <w:rPr>
          <w:noProof/>
        </w:rPr>
      </w:pPr>
      <w:r w:rsidRPr="00A67022">
        <w:rPr>
          <w:noProof/>
        </w:rPr>
        <w:t>Innovation</w:t>
      </w:r>
    </w:p>
    <w:p w14:paraId="485B6E4F" w14:textId="77777777" w:rsidR="00A67022" w:rsidRPr="00A67022" w:rsidRDefault="00A67022" w:rsidP="00F91091">
      <w:pPr>
        <w:numPr>
          <w:ilvl w:val="0"/>
          <w:numId w:val="21"/>
        </w:numPr>
        <w:spacing w:before="120" w:after="120"/>
        <w:ind w:left="0"/>
        <w:contextualSpacing/>
        <w:jc w:val="left"/>
        <w:rPr>
          <w:noProof/>
        </w:rPr>
      </w:pPr>
      <w:r w:rsidRPr="00A67022">
        <w:rPr>
          <w:noProof/>
        </w:rPr>
        <w:t>Insurance</w:t>
      </w:r>
    </w:p>
    <w:p w14:paraId="485B6E50" w14:textId="77777777" w:rsidR="00A67022" w:rsidRPr="00A67022" w:rsidRDefault="00A67022" w:rsidP="00F91091">
      <w:pPr>
        <w:numPr>
          <w:ilvl w:val="0"/>
          <w:numId w:val="21"/>
        </w:numPr>
        <w:spacing w:before="120" w:after="120"/>
        <w:ind w:left="0"/>
        <w:contextualSpacing/>
        <w:jc w:val="left"/>
        <w:rPr>
          <w:noProof/>
        </w:rPr>
      </w:pPr>
      <w:r w:rsidRPr="00A67022">
        <w:rPr>
          <w:noProof/>
        </w:rPr>
        <w:t>Labour</w:t>
      </w:r>
    </w:p>
    <w:p w14:paraId="485B6E51" w14:textId="77777777" w:rsidR="00A67022" w:rsidRPr="00A67022" w:rsidRDefault="00A67022" w:rsidP="00F91091">
      <w:pPr>
        <w:numPr>
          <w:ilvl w:val="0"/>
          <w:numId w:val="21"/>
        </w:numPr>
        <w:spacing w:before="120" w:after="120"/>
        <w:ind w:left="0"/>
        <w:contextualSpacing/>
        <w:jc w:val="left"/>
        <w:rPr>
          <w:noProof/>
        </w:rPr>
      </w:pPr>
      <w:r w:rsidRPr="00A67022">
        <w:rPr>
          <w:noProof/>
        </w:rPr>
        <w:t>Land management</w:t>
      </w:r>
    </w:p>
    <w:p w14:paraId="485B6E52" w14:textId="77777777" w:rsidR="00A67022" w:rsidRPr="00A67022" w:rsidRDefault="00A67022" w:rsidP="00F91091">
      <w:pPr>
        <w:numPr>
          <w:ilvl w:val="0"/>
          <w:numId w:val="21"/>
        </w:numPr>
        <w:spacing w:before="120" w:after="120"/>
        <w:ind w:left="0"/>
        <w:contextualSpacing/>
        <w:jc w:val="left"/>
        <w:rPr>
          <w:noProof/>
        </w:rPr>
      </w:pPr>
      <w:r w:rsidRPr="00A67022">
        <w:rPr>
          <w:noProof/>
        </w:rPr>
        <w:t>Law (civil)</w:t>
      </w:r>
    </w:p>
    <w:p w14:paraId="485B6E53" w14:textId="77777777" w:rsidR="00A67022" w:rsidRPr="00A67022" w:rsidRDefault="00A67022" w:rsidP="00F91091">
      <w:pPr>
        <w:numPr>
          <w:ilvl w:val="0"/>
          <w:numId w:val="21"/>
        </w:numPr>
        <w:spacing w:before="120" w:after="120"/>
        <w:ind w:left="0"/>
        <w:contextualSpacing/>
        <w:jc w:val="left"/>
        <w:rPr>
          <w:noProof/>
        </w:rPr>
      </w:pPr>
      <w:r w:rsidRPr="00A67022">
        <w:rPr>
          <w:noProof/>
        </w:rPr>
        <w:t>Law (corporate)</w:t>
      </w:r>
    </w:p>
    <w:p w14:paraId="485B6E54" w14:textId="77777777" w:rsidR="00A67022" w:rsidRPr="00A67022" w:rsidRDefault="00A67022" w:rsidP="00F91091">
      <w:pPr>
        <w:numPr>
          <w:ilvl w:val="0"/>
          <w:numId w:val="21"/>
        </w:numPr>
        <w:spacing w:before="120" w:after="120"/>
        <w:ind w:left="0"/>
        <w:contextualSpacing/>
        <w:jc w:val="left"/>
        <w:rPr>
          <w:noProof/>
        </w:rPr>
      </w:pPr>
      <w:r w:rsidRPr="00A67022">
        <w:rPr>
          <w:noProof/>
        </w:rPr>
        <w:t>Law (criminal)</w:t>
      </w:r>
    </w:p>
    <w:p w14:paraId="485B6E55" w14:textId="77777777" w:rsidR="00A67022" w:rsidRPr="00A67022" w:rsidRDefault="00A67022" w:rsidP="00F91091">
      <w:pPr>
        <w:numPr>
          <w:ilvl w:val="0"/>
          <w:numId w:val="21"/>
        </w:numPr>
        <w:spacing w:before="120" w:after="120"/>
        <w:ind w:left="0"/>
        <w:contextualSpacing/>
        <w:jc w:val="left"/>
        <w:rPr>
          <w:noProof/>
        </w:rPr>
      </w:pPr>
      <w:r w:rsidRPr="00A67022">
        <w:rPr>
          <w:noProof/>
        </w:rPr>
        <w:t>Law (taxation)</w:t>
      </w:r>
    </w:p>
    <w:p w14:paraId="485B6E56" w14:textId="3974E9FB" w:rsidR="00A67022" w:rsidRPr="00A67022" w:rsidRDefault="00A67022" w:rsidP="00F91091">
      <w:pPr>
        <w:numPr>
          <w:ilvl w:val="0"/>
          <w:numId w:val="21"/>
        </w:numPr>
        <w:spacing w:before="120" w:after="120"/>
        <w:ind w:left="0"/>
        <w:contextualSpacing/>
        <w:jc w:val="left"/>
        <w:rPr>
          <w:noProof/>
        </w:rPr>
      </w:pPr>
      <w:r w:rsidRPr="00A67022">
        <w:rPr>
          <w:noProof/>
        </w:rPr>
        <w:lastRenderedPageBreak/>
        <w:t xml:space="preserve">Linguistics and </w:t>
      </w:r>
      <w:r w:rsidR="00115AAE">
        <w:rPr>
          <w:noProof/>
        </w:rPr>
        <w:t>t</w:t>
      </w:r>
      <w:r w:rsidRPr="00A67022">
        <w:rPr>
          <w:noProof/>
        </w:rPr>
        <w:t>erminology</w:t>
      </w:r>
    </w:p>
    <w:p w14:paraId="485B6E57" w14:textId="77777777" w:rsidR="00A67022" w:rsidRPr="00A67022" w:rsidRDefault="00A67022" w:rsidP="00F91091">
      <w:pPr>
        <w:numPr>
          <w:ilvl w:val="0"/>
          <w:numId w:val="21"/>
        </w:numPr>
        <w:spacing w:before="120" w:after="120"/>
        <w:ind w:left="0"/>
        <w:contextualSpacing/>
        <w:jc w:val="left"/>
        <w:rPr>
          <w:noProof/>
        </w:rPr>
      </w:pPr>
      <w:r w:rsidRPr="00A67022">
        <w:rPr>
          <w:noProof/>
        </w:rPr>
        <w:t>Livestock</w:t>
      </w:r>
    </w:p>
    <w:p w14:paraId="485B6E58" w14:textId="77777777" w:rsidR="00A67022" w:rsidRPr="00A67022" w:rsidRDefault="00A67022" w:rsidP="00F91091">
      <w:pPr>
        <w:numPr>
          <w:ilvl w:val="0"/>
          <w:numId w:val="21"/>
        </w:numPr>
        <w:spacing w:before="120" w:after="120"/>
        <w:ind w:left="0"/>
        <w:contextualSpacing/>
        <w:jc w:val="left"/>
        <w:rPr>
          <w:noProof/>
        </w:rPr>
      </w:pPr>
      <w:r w:rsidRPr="00A67022">
        <w:rPr>
          <w:noProof/>
        </w:rPr>
        <w:t>Medical profession</w:t>
      </w:r>
    </w:p>
    <w:p w14:paraId="485B6E59" w14:textId="77777777" w:rsidR="00A67022" w:rsidRPr="00A67022" w:rsidRDefault="00A67022" w:rsidP="00F91091">
      <w:pPr>
        <w:numPr>
          <w:ilvl w:val="0"/>
          <w:numId w:val="21"/>
        </w:numPr>
        <w:spacing w:before="120" w:after="120"/>
        <w:ind w:left="0"/>
        <w:contextualSpacing/>
        <w:jc w:val="left"/>
        <w:rPr>
          <w:noProof/>
        </w:rPr>
      </w:pPr>
      <w:r w:rsidRPr="00A67022">
        <w:rPr>
          <w:noProof/>
        </w:rPr>
        <w:t>Migration</w:t>
      </w:r>
    </w:p>
    <w:p w14:paraId="485B6E5A" w14:textId="77777777" w:rsidR="00A67022" w:rsidRPr="00A67022" w:rsidRDefault="00A67022" w:rsidP="00F91091">
      <w:pPr>
        <w:numPr>
          <w:ilvl w:val="0"/>
          <w:numId w:val="21"/>
        </w:numPr>
        <w:spacing w:before="120" w:after="120"/>
        <w:ind w:left="0"/>
        <w:contextualSpacing/>
        <w:jc w:val="left"/>
        <w:rPr>
          <w:noProof/>
        </w:rPr>
      </w:pPr>
      <w:r w:rsidRPr="00A67022">
        <w:rPr>
          <w:noProof/>
        </w:rPr>
        <w:t>Natural resources</w:t>
      </w:r>
    </w:p>
    <w:p w14:paraId="485B6E5B" w14:textId="77777777" w:rsidR="00A67022" w:rsidRPr="00A67022" w:rsidRDefault="00A67022" w:rsidP="00F91091">
      <w:pPr>
        <w:numPr>
          <w:ilvl w:val="0"/>
          <w:numId w:val="21"/>
        </w:numPr>
        <w:spacing w:before="120" w:after="120"/>
        <w:ind w:left="0"/>
        <w:contextualSpacing/>
        <w:jc w:val="left"/>
        <w:rPr>
          <w:noProof/>
        </w:rPr>
      </w:pPr>
      <w:r w:rsidRPr="00A67022">
        <w:rPr>
          <w:noProof/>
        </w:rPr>
        <w:t>Plant production</w:t>
      </w:r>
    </w:p>
    <w:p w14:paraId="485B6E5C" w14:textId="77777777" w:rsidR="00A67022" w:rsidRPr="00A67022" w:rsidRDefault="00A67022" w:rsidP="00F91091">
      <w:pPr>
        <w:numPr>
          <w:ilvl w:val="0"/>
          <w:numId w:val="21"/>
        </w:numPr>
        <w:spacing w:before="120" w:after="120"/>
        <w:ind w:left="0"/>
        <w:contextualSpacing/>
        <w:jc w:val="left"/>
        <w:rPr>
          <w:noProof/>
        </w:rPr>
      </w:pPr>
      <w:r w:rsidRPr="00A67022">
        <w:rPr>
          <w:noProof/>
        </w:rPr>
        <w:t>Public affairs</w:t>
      </w:r>
    </w:p>
    <w:p w14:paraId="485B6E5D" w14:textId="77777777" w:rsidR="00A67022" w:rsidRPr="00A67022" w:rsidRDefault="00A67022" w:rsidP="00F91091">
      <w:pPr>
        <w:numPr>
          <w:ilvl w:val="0"/>
          <w:numId w:val="21"/>
        </w:numPr>
        <w:spacing w:before="120" w:after="120"/>
        <w:ind w:left="0"/>
        <w:contextualSpacing/>
        <w:jc w:val="left"/>
        <w:rPr>
          <w:noProof/>
        </w:rPr>
      </w:pPr>
      <w:r w:rsidRPr="00A67022">
        <w:rPr>
          <w:noProof/>
        </w:rPr>
        <w:t>Public health</w:t>
      </w:r>
    </w:p>
    <w:p w14:paraId="485B6E5E" w14:textId="77777777" w:rsidR="00A67022" w:rsidRPr="00A67022" w:rsidRDefault="00A67022" w:rsidP="00F91091">
      <w:pPr>
        <w:numPr>
          <w:ilvl w:val="0"/>
          <w:numId w:val="21"/>
        </w:numPr>
        <w:spacing w:before="120" w:after="120"/>
        <w:ind w:left="0"/>
        <w:contextualSpacing/>
        <w:jc w:val="left"/>
        <w:rPr>
          <w:noProof/>
        </w:rPr>
      </w:pPr>
      <w:r w:rsidRPr="00A67022">
        <w:rPr>
          <w:noProof/>
        </w:rPr>
        <w:t>Public relations</w:t>
      </w:r>
    </w:p>
    <w:p w14:paraId="485B6E5F" w14:textId="77777777" w:rsidR="00A67022" w:rsidRPr="00A67022" w:rsidRDefault="00A67022" w:rsidP="00F91091">
      <w:pPr>
        <w:numPr>
          <w:ilvl w:val="0"/>
          <w:numId w:val="21"/>
        </w:numPr>
        <w:spacing w:before="120" w:after="120"/>
        <w:ind w:left="0"/>
        <w:contextualSpacing/>
        <w:jc w:val="left"/>
        <w:rPr>
          <w:noProof/>
        </w:rPr>
      </w:pPr>
      <w:r w:rsidRPr="00A67022">
        <w:rPr>
          <w:noProof/>
        </w:rPr>
        <w:t>Raw materials</w:t>
      </w:r>
    </w:p>
    <w:p w14:paraId="485B6E60" w14:textId="77777777" w:rsidR="00A67022" w:rsidRPr="00A67022" w:rsidRDefault="00A67022" w:rsidP="00F91091">
      <w:pPr>
        <w:numPr>
          <w:ilvl w:val="0"/>
          <w:numId w:val="21"/>
        </w:numPr>
        <w:spacing w:before="120" w:after="120"/>
        <w:ind w:left="0"/>
        <w:contextualSpacing/>
        <w:jc w:val="left"/>
        <w:rPr>
          <w:noProof/>
        </w:rPr>
      </w:pPr>
      <w:r w:rsidRPr="00A67022">
        <w:rPr>
          <w:noProof/>
        </w:rPr>
        <w:t>Research</w:t>
      </w:r>
    </w:p>
    <w:p w14:paraId="485B6E61" w14:textId="77777777" w:rsidR="00A67022" w:rsidRPr="00A67022" w:rsidRDefault="00A67022" w:rsidP="00F91091">
      <w:pPr>
        <w:numPr>
          <w:ilvl w:val="0"/>
          <w:numId w:val="21"/>
        </w:numPr>
        <w:spacing w:before="120" w:after="120"/>
        <w:ind w:left="0"/>
        <w:contextualSpacing/>
        <w:jc w:val="left"/>
        <w:rPr>
          <w:noProof/>
        </w:rPr>
      </w:pPr>
      <w:r w:rsidRPr="00A67022">
        <w:rPr>
          <w:noProof/>
        </w:rPr>
        <w:t>Science</w:t>
      </w:r>
    </w:p>
    <w:p w14:paraId="485B6E62" w14:textId="77777777" w:rsidR="00A67022" w:rsidRPr="00A67022" w:rsidRDefault="00A67022" w:rsidP="00F91091">
      <w:pPr>
        <w:numPr>
          <w:ilvl w:val="0"/>
          <w:numId w:val="21"/>
        </w:numPr>
        <w:spacing w:before="120" w:after="120"/>
        <w:ind w:left="0"/>
        <w:contextualSpacing/>
        <w:jc w:val="left"/>
        <w:rPr>
          <w:noProof/>
        </w:rPr>
      </w:pPr>
      <w:r w:rsidRPr="00A67022">
        <w:rPr>
          <w:noProof/>
        </w:rPr>
        <w:t xml:space="preserve">Science diplomacy </w:t>
      </w:r>
    </w:p>
    <w:p w14:paraId="485B6E63" w14:textId="77777777" w:rsidR="00A67022" w:rsidRPr="00A67022" w:rsidRDefault="00A67022" w:rsidP="00F91091">
      <w:pPr>
        <w:numPr>
          <w:ilvl w:val="0"/>
          <w:numId w:val="21"/>
        </w:numPr>
        <w:spacing w:before="120" w:after="120"/>
        <w:ind w:left="0"/>
        <w:contextualSpacing/>
        <w:jc w:val="left"/>
        <w:rPr>
          <w:noProof/>
        </w:rPr>
      </w:pPr>
      <w:r w:rsidRPr="00A67022">
        <w:rPr>
          <w:noProof/>
        </w:rPr>
        <w:t>Security</w:t>
      </w:r>
    </w:p>
    <w:p w14:paraId="485B6E64" w14:textId="77777777" w:rsidR="00A67022" w:rsidRPr="00A67022" w:rsidRDefault="00A67022" w:rsidP="00F91091">
      <w:pPr>
        <w:numPr>
          <w:ilvl w:val="0"/>
          <w:numId w:val="21"/>
        </w:numPr>
        <w:spacing w:before="120" w:after="120"/>
        <w:ind w:left="0"/>
        <w:contextualSpacing/>
        <w:jc w:val="left"/>
        <w:rPr>
          <w:noProof/>
        </w:rPr>
      </w:pPr>
      <w:r w:rsidRPr="00A67022">
        <w:rPr>
          <w:noProof/>
        </w:rPr>
        <w:t>Smart specialisation</w:t>
      </w:r>
    </w:p>
    <w:p w14:paraId="485B6E65" w14:textId="77777777" w:rsidR="00A67022" w:rsidRPr="00A67022" w:rsidRDefault="00A67022" w:rsidP="00F91091">
      <w:pPr>
        <w:numPr>
          <w:ilvl w:val="0"/>
          <w:numId w:val="21"/>
        </w:numPr>
        <w:spacing w:before="120" w:after="120"/>
        <w:ind w:left="0"/>
        <w:contextualSpacing/>
        <w:jc w:val="left"/>
        <w:rPr>
          <w:noProof/>
        </w:rPr>
      </w:pPr>
      <w:r w:rsidRPr="00A67022">
        <w:rPr>
          <w:noProof/>
        </w:rPr>
        <w:t>Social service</w:t>
      </w:r>
    </w:p>
    <w:p w14:paraId="485B6E66" w14:textId="5541029F" w:rsidR="00A67022" w:rsidRPr="00A67022" w:rsidRDefault="00A67022" w:rsidP="00F91091">
      <w:pPr>
        <w:numPr>
          <w:ilvl w:val="0"/>
          <w:numId w:val="21"/>
        </w:numPr>
        <w:spacing w:before="120" w:after="120"/>
        <w:ind w:left="0"/>
        <w:contextualSpacing/>
        <w:jc w:val="left"/>
        <w:rPr>
          <w:noProof/>
        </w:rPr>
      </w:pPr>
      <w:r w:rsidRPr="00A67022">
        <w:rPr>
          <w:noProof/>
        </w:rPr>
        <w:t xml:space="preserve">Space and </w:t>
      </w:r>
      <w:r w:rsidR="00115AAE">
        <w:rPr>
          <w:noProof/>
        </w:rPr>
        <w:t>s</w:t>
      </w:r>
      <w:r w:rsidRPr="00A67022">
        <w:rPr>
          <w:noProof/>
        </w:rPr>
        <w:t>atellites (policy)</w:t>
      </w:r>
    </w:p>
    <w:p w14:paraId="485B6E67" w14:textId="3A0E6FB2" w:rsidR="00A67022" w:rsidRPr="00A67022" w:rsidRDefault="00A67022" w:rsidP="00F91091">
      <w:pPr>
        <w:numPr>
          <w:ilvl w:val="0"/>
          <w:numId w:val="21"/>
        </w:numPr>
        <w:spacing w:before="120" w:after="120"/>
        <w:ind w:left="0"/>
        <w:contextualSpacing/>
        <w:jc w:val="left"/>
        <w:rPr>
          <w:noProof/>
        </w:rPr>
      </w:pPr>
      <w:r w:rsidRPr="00A67022">
        <w:rPr>
          <w:noProof/>
        </w:rPr>
        <w:t xml:space="preserve">Space and </w:t>
      </w:r>
      <w:r w:rsidR="00115AAE">
        <w:rPr>
          <w:noProof/>
        </w:rPr>
        <w:t>s</w:t>
      </w:r>
      <w:r w:rsidRPr="00A67022">
        <w:rPr>
          <w:noProof/>
        </w:rPr>
        <w:t>atellites (research)</w:t>
      </w:r>
    </w:p>
    <w:p w14:paraId="485B6E68" w14:textId="77777777" w:rsidR="00A67022" w:rsidRPr="00A67022" w:rsidRDefault="00A67022" w:rsidP="00F91091">
      <w:pPr>
        <w:numPr>
          <w:ilvl w:val="0"/>
          <w:numId w:val="21"/>
        </w:numPr>
        <w:spacing w:before="120" w:after="120"/>
        <w:ind w:left="0"/>
        <w:contextualSpacing/>
        <w:jc w:val="left"/>
        <w:rPr>
          <w:noProof/>
        </w:rPr>
      </w:pPr>
      <w:r w:rsidRPr="00A67022">
        <w:rPr>
          <w:noProof/>
        </w:rPr>
        <w:t>Sport</w:t>
      </w:r>
    </w:p>
    <w:p w14:paraId="485B6E69" w14:textId="77777777" w:rsidR="00A67022" w:rsidRPr="00A67022" w:rsidRDefault="00A67022" w:rsidP="00F91091">
      <w:pPr>
        <w:numPr>
          <w:ilvl w:val="0"/>
          <w:numId w:val="21"/>
        </w:numPr>
        <w:spacing w:before="120" w:after="120"/>
        <w:ind w:left="0"/>
        <w:contextualSpacing/>
        <w:jc w:val="left"/>
        <w:rPr>
          <w:noProof/>
        </w:rPr>
      </w:pPr>
      <w:r w:rsidRPr="00A67022">
        <w:rPr>
          <w:noProof/>
        </w:rPr>
        <w:t>Statistics</w:t>
      </w:r>
    </w:p>
    <w:p w14:paraId="485B6E6A" w14:textId="56DFC2A6" w:rsidR="00A67022" w:rsidRPr="00A67022" w:rsidRDefault="00A67022" w:rsidP="00F91091">
      <w:pPr>
        <w:numPr>
          <w:ilvl w:val="0"/>
          <w:numId w:val="21"/>
        </w:numPr>
        <w:spacing w:before="120" w:after="120"/>
        <w:ind w:left="0"/>
        <w:contextualSpacing/>
        <w:jc w:val="left"/>
        <w:rPr>
          <w:noProof/>
        </w:rPr>
      </w:pPr>
      <w:r w:rsidRPr="00A67022">
        <w:rPr>
          <w:noProof/>
        </w:rPr>
        <w:t xml:space="preserve">Sustainable </w:t>
      </w:r>
      <w:r w:rsidR="00115AAE">
        <w:rPr>
          <w:noProof/>
        </w:rPr>
        <w:t>d</w:t>
      </w:r>
      <w:r w:rsidRPr="00A67022">
        <w:rPr>
          <w:noProof/>
        </w:rPr>
        <w:t>evelopment</w:t>
      </w:r>
    </w:p>
    <w:p w14:paraId="485B6E6B" w14:textId="77777777" w:rsidR="00A67022" w:rsidRPr="00A67022" w:rsidRDefault="00A67022" w:rsidP="00F91091">
      <w:pPr>
        <w:numPr>
          <w:ilvl w:val="0"/>
          <w:numId w:val="21"/>
        </w:numPr>
        <w:spacing w:before="120" w:after="120"/>
        <w:ind w:left="0"/>
        <w:contextualSpacing/>
        <w:jc w:val="left"/>
        <w:rPr>
          <w:noProof/>
        </w:rPr>
      </w:pPr>
      <w:r w:rsidRPr="00A67022">
        <w:rPr>
          <w:noProof/>
        </w:rPr>
        <w:t>Systemic eco-innovation</w:t>
      </w:r>
    </w:p>
    <w:p w14:paraId="485B6E6C" w14:textId="77777777" w:rsidR="00A67022" w:rsidRPr="00A67022" w:rsidRDefault="00A67022" w:rsidP="00F91091">
      <w:pPr>
        <w:numPr>
          <w:ilvl w:val="0"/>
          <w:numId w:val="21"/>
        </w:numPr>
        <w:spacing w:before="120" w:after="120"/>
        <w:ind w:left="0"/>
        <w:contextualSpacing/>
        <w:jc w:val="left"/>
        <w:rPr>
          <w:noProof/>
        </w:rPr>
      </w:pPr>
      <w:r w:rsidRPr="00A67022">
        <w:rPr>
          <w:noProof/>
        </w:rPr>
        <w:t>Tax</w:t>
      </w:r>
    </w:p>
    <w:p w14:paraId="485B6E6D" w14:textId="77777777" w:rsidR="00A67022" w:rsidRPr="00A67022" w:rsidRDefault="00A67022" w:rsidP="00F91091">
      <w:pPr>
        <w:numPr>
          <w:ilvl w:val="0"/>
          <w:numId w:val="21"/>
        </w:numPr>
        <w:spacing w:before="120" w:after="120"/>
        <w:ind w:left="0"/>
        <w:contextualSpacing/>
        <w:jc w:val="left"/>
        <w:rPr>
          <w:noProof/>
        </w:rPr>
      </w:pPr>
      <w:r w:rsidRPr="00A67022">
        <w:rPr>
          <w:noProof/>
        </w:rPr>
        <w:t>Trade</w:t>
      </w:r>
    </w:p>
    <w:p w14:paraId="485B6E6E" w14:textId="77777777" w:rsidR="00A67022" w:rsidRPr="00A67022" w:rsidRDefault="00A67022" w:rsidP="00F91091">
      <w:pPr>
        <w:numPr>
          <w:ilvl w:val="0"/>
          <w:numId w:val="21"/>
        </w:numPr>
        <w:spacing w:before="120" w:after="120"/>
        <w:ind w:left="0"/>
        <w:contextualSpacing/>
        <w:jc w:val="left"/>
        <w:rPr>
          <w:noProof/>
        </w:rPr>
      </w:pPr>
      <w:r w:rsidRPr="00A67022">
        <w:rPr>
          <w:noProof/>
        </w:rPr>
        <w:t>Training</w:t>
      </w:r>
    </w:p>
    <w:p w14:paraId="485B6E6F" w14:textId="77777777" w:rsidR="00A67022" w:rsidRPr="00A67022" w:rsidRDefault="00A67022" w:rsidP="00F91091">
      <w:pPr>
        <w:numPr>
          <w:ilvl w:val="0"/>
          <w:numId w:val="21"/>
        </w:numPr>
        <w:spacing w:before="120" w:after="120"/>
        <w:ind w:left="0"/>
        <w:contextualSpacing/>
        <w:jc w:val="left"/>
        <w:rPr>
          <w:noProof/>
        </w:rPr>
      </w:pPr>
      <w:r w:rsidRPr="00A67022">
        <w:rPr>
          <w:noProof/>
        </w:rPr>
        <w:t>Transport</w:t>
      </w:r>
    </w:p>
    <w:p w14:paraId="485B6E70" w14:textId="77777777" w:rsidR="00A67022" w:rsidRPr="00A67022" w:rsidRDefault="00A67022" w:rsidP="00F91091">
      <w:pPr>
        <w:numPr>
          <w:ilvl w:val="0"/>
          <w:numId w:val="21"/>
        </w:numPr>
        <w:spacing w:before="120" w:after="120"/>
        <w:ind w:left="0"/>
        <w:contextualSpacing/>
        <w:jc w:val="left"/>
        <w:rPr>
          <w:noProof/>
        </w:rPr>
      </w:pPr>
      <w:r w:rsidRPr="00A67022">
        <w:rPr>
          <w:noProof/>
        </w:rPr>
        <w:t>Urban development</w:t>
      </w:r>
    </w:p>
    <w:p w14:paraId="485B6E71" w14:textId="77777777" w:rsidR="00A67022" w:rsidRPr="00A67022" w:rsidRDefault="00A67022" w:rsidP="00F91091">
      <w:pPr>
        <w:numPr>
          <w:ilvl w:val="0"/>
          <w:numId w:val="21"/>
        </w:numPr>
        <w:spacing w:before="120" w:after="120"/>
        <w:ind w:left="0"/>
        <w:contextualSpacing/>
        <w:jc w:val="left"/>
        <w:rPr>
          <w:noProof/>
        </w:rPr>
      </w:pPr>
      <w:r w:rsidRPr="00A67022">
        <w:rPr>
          <w:noProof/>
        </w:rPr>
        <w:t>Water</w:t>
      </w:r>
    </w:p>
    <w:p w14:paraId="485B6E72" w14:textId="77777777" w:rsidR="00A67022" w:rsidRPr="00A67022" w:rsidRDefault="00A67022" w:rsidP="00F91091">
      <w:pPr>
        <w:numPr>
          <w:ilvl w:val="0"/>
          <w:numId w:val="21"/>
        </w:numPr>
        <w:spacing w:before="120" w:after="120"/>
        <w:ind w:left="0"/>
        <w:contextualSpacing/>
        <w:jc w:val="left"/>
        <w:rPr>
          <w:noProof/>
        </w:rPr>
      </w:pPr>
      <w:r w:rsidRPr="00A67022">
        <w:rPr>
          <w:noProof/>
        </w:rPr>
        <w:t>Youth</w:t>
      </w:r>
    </w:p>
    <w:p w14:paraId="485B6E73" w14:textId="77777777" w:rsidR="00A67022" w:rsidRPr="00A67022" w:rsidRDefault="00A67022" w:rsidP="00F91091">
      <w:pPr>
        <w:numPr>
          <w:ilvl w:val="0"/>
          <w:numId w:val="21"/>
        </w:numPr>
        <w:spacing w:before="120" w:after="120"/>
        <w:ind w:left="0"/>
        <w:contextualSpacing/>
        <w:jc w:val="left"/>
        <w:rPr>
          <w:noProof/>
        </w:rPr>
      </w:pPr>
      <w:r w:rsidRPr="00A67022">
        <w:rPr>
          <w:noProof/>
        </w:rPr>
        <w:t>Other</w:t>
      </w:r>
    </w:p>
    <w:p w14:paraId="485B6E74" w14:textId="77777777" w:rsidR="00A67022" w:rsidRPr="00A67022" w:rsidRDefault="00A67022" w:rsidP="001B6CB1">
      <w:pPr>
        <w:spacing w:before="120" w:after="120"/>
        <w:rPr>
          <w:noProof/>
          <w:u w:val="single"/>
        </w:rPr>
      </w:pPr>
    </w:p>
    <w:p w14:paraId="485B6E7C" w14:textId="56D7523C" w:rsidR="00A67022" w:rsidRPr="00A67022" w:rsidRDefault="00A67022" w:rsidP="001B6CB1">
      <w:pPr>
        <w:spacing w:before="120" w:after="120"/>
        <w:rPr>
          <w:noProof/>
          <w:u w:val="single"/>
        </w:rPr>
      </w:pPr>
      <w:r w:rsidRPr="00A67022">
        <w:rPr>
          <w:noProof/>
          <w:u w:val="single"/>
        </w:rPr>
        <w:t xml:space="preserve">For organisations applying to be appointed as Type C members </w:t>
      </w:r>
    </w:p>
    <w:p w14:paraId="485B6E7D" w14:textId="325C1904" w:rsidR="00A67022" w:rsidRDefault="00A67022" w:rsidP="001B6CB1">
      <w:pPr>
        <w:spacing w:before="120" w:after="120"/>
        <w:rPr>
          <w:noProof/>
        </w:rPr>
      </w:pPr>
      <w:r w:rsidRPr="00A67022">
        <w:rPr>
          <w:noProof/>
        </w:rPr>
        <w:t>Name of the organisation</w:t>
      </w:r>
      <w:r w:rsidRPr="00A67022">
        <w:rPr>
          <w:noProof/>
          <w:vertAlign w:val="superscript"/>
        </w:rPr>
        <w:footnoteReference w:id="16"/>
      </w:r>
      <w:r w:rsidRPr="00A67022">
        <w:rPr>
          <w:noProof/>
        </w:rPr>
        <w:t>: ………………….</w:t>
      </w:r>
    </w:p>
    <w:p w14:paraId="0D6FBF54" w14:textId="77777777" w:rsidR="00F85C58" w:rsidRDefault="00F85C58" w:rsidP="00F85C58">
      <w:pPr>
        <w:spacing w:before="120" w:after="120"/>
        <w:rPr>
          <w:noProof/>
        </w:rPr>
      </w:pPr>
      <w:r>
        <w:rPr>
          <w:noProof/>
        </w:rPr>
        <w:t>Functional/general mailbox address of the organisation: ………………….</w:t>
      </w:r>
    </w:p>
    <w:p w14:paraId="130BBAEE" w14:textId="77777777" w:rsidR="00F85C58" w:rsidRPr="005F57B6" w:rsidRDefault="00F85C58" w:rsidP="00F85C58">
      <w:pPr>
        <w:spacing w:before="480" w:after="120"/>
        <w:rPr>
          <w:i/>
          <w:iCs/>
          <w:noProof/>
        </w:rPr>
      </w:pPr>
      <w:r w:rsidRPr="005F57B6">
        <w:rPr>
          <w:i/>
          <w:iCs/>
          <w:noProof/>
        </w:rPr>
        <w:t>Main representative</w:t>
      </w:r>
    </w:p>
    <w:p w14:paraId="440F05E4" w14:textId="77777777" w:rsidR="00F85C58" w:rsidRDefault="00F85C58" w:rsidP="00F85C58">
      <w:pPr>
        <w:spacing w:before="120" w:after="120"/>
        <w:rPr>
          <w:noProof/>
        </w:rPr>
      </w:pPr>
      <w:r>
        <w:rPr>
          <w:noProof/>
        </w:rPr>
        <w:t>Surname of the main representative proposed: ………………….</w:t>
      </w:r>
    </w:p>
    <w:p w14:paraId="0F61D5F8" w14:textId="77777777" w:rsidR="00F85C58" w:rsidRDefault="00F85C58" w:rsidP="00F85C58">
      <w:pPr>
        <w:spacing w:before="120" w:after="120"/>
        <w:rPr>
          <w:noProof/>
        </w:rPr>
      </w:pPr>
      <w:r>
        <w:rPr>
          <w:noProof/>
        </w:rPr>
        <w:t>First name of the main representative proposed: ………………….</w:t>
      </w:r>
    </w:p>
    <w:p w14:paraId="375A5247" w14:textId="77777777" w:rsidR="00F85C58" w:rsidRDefault="00F85C58" w:rsidP="00F85C58">
      <w:pPr>
        <w:spacing w:before="120" w:after="120"/>
        <w:rPr>
          <w:noProof/>
        </w:rPr>
      </w:pPr>
      <w:r>
        <w:rPr>
          <w:noProof/>
        </w:rPr>
        <w:t>Email of the main representative proposed: ………………</w:t>
      </w:r>
    </w:p>
    <w:p w14:paraId="1F1336B3" w14:textId="54D5A77D" w:rsidR="00F85C58" w:rsidRPr="005F57B6" w:rsidRDefault="00F85C58" w:rsidP="00F85C58">
      <w:pPr>
        <w:spacing w:before="480" w:after="120"/>
        <w:rPr>
          <w:i/>
          <w:iCs/>
          <w:noProof/>
        </w:rPr>
      </w:pPr>
      <w:r w:rsidRPr="005F57B6">
        <w:rPr>
          <w:i/>
          <w:iCs/>
          <w:noProof/>
        </w:rPr>
        <w:t xml:space="preserve">Alternate representative (optional) (max. </w:t>
      </w:r>
      <w:r w:rsidR="00AC5D3D">
        <w:rPr>
          <w:i/>
          <w:iCs/>
          <w:noProof/>
        </w:rPr>
        <w:t>2</w:t>
      </w:r>
      <w:r w:rsidRPr="005F57B6">
        <w:rPr>
          <w:i/>
          <w:iCs/>
          <w:noProof/>
        </w:rPr>
        <w:t>)</w:t>
      </w:r>
    </w:p>
    <w:p w14:paraId="3F2640C0" w14:textId="77777777" w:rsidR="00F85C58" w:rsidRDefault="00F85C58" w:rsidP="00F85C58">
      <w:pPr>
        <w:spacing w:before="120" w:after="120"/>
        <w:rPr>
          <w:noProof/>
        </w:rPr>
      </w:pPr>
      <w:r>
        <w:rPr>
          <w:noProof/>
        </w:rPr>
        <w:lastRenderedPageBreak/>
        <w:t xml:space="preserve">1) Surname of the </w:t>
      </w:r>
      <w:r w:rsidRPr="005F57B6">
        <w:rPr>
          <w:b/>
          <w:bCs/>
          <w:noProof/>
        </w:rPr>
        <w:t>first alternate representative</w:t>
      </w:r>
      <w:r>
        <w:rPr>
          <w:noProof/>
        </w:rPr>
        <w:t xml:space="preserve"> proposed: ………………….</w:t>
      </w:r>
    </w:p>
    <w:p w14:paraId="398EE9C8" w14:textId="77777777" w:rsidR="00F85C58" w:rsidRDefault="00F85C58" w:rsidP="00F85C58">
      <w:pPr>
        <w:spacing w:before="120" w:after="120"/>
        <w:rPr>
          <w:noProof/>
        </w:rPr>
      </w:pPr>
      <w:r>
        <w:rPr>
          <w:noProof/>
        </w:rPr>
        <w:t xml:space="preserve">First name of the </w:t>
      </w:r>
      <w:r w:rsidRPr="005F57B6">
        <w:rPr>
          <w:b/>
          <w:bCs/>
          <w:noProof/>
        </w:rPr>
        <w:t>first alternate representative</w:t>
      </w:r>
      <w:r>
        <w:rPr>
          <w:noProof/>
        </w:rPr>
        <w:t xml:space="preserve"> proposed: ………………….</w:t>
      </w:r>
    </w:p>
    <w:p w14:paraId="3AAB63F1" w14:textId="77777777" w:rsidR="00F85C58" w:rsidRDefault="00F85C58" w:rsidP="00F85C58">
      <w:pPr>
        <w:spacing w:before="120" w:after="120"/>
        <w:rPr>
          <w:noProof/>
        </w:rPr>
      </w:pPr>
      <w:r>
        <w:rPr>
          <w:noProof/>
        </w:rPr>
        <w:t xml:space="preserve">Email of the </w:t>
      </w:r>
      <w:r w:rsidRPr="005F57B6">
        <w:rPr>
          <w:b/>
          <w:bCs/>
          <w:noProof/>
        </w:rPr>
        <w:t>first alternate representative</w:t>
      </w:r>
      <w:r>
        <w:rPr>
          <w:noProof/>
        </w:rPr>
        <w:t xml:space="preserve"> proposed: ………………….</w:t>
      </w:r>
    </w:p>
    <w:p w14:paraId="5C25D690" w14:textId="77777777" w:rsidR="00F85C58" w:rsidRDefault="00F85C58" w:rsidP="00F85C58">
      <w:pPr>
        <w:spacing w:before="480" w:after="120"/>
        <w:rPr>
          <w:noProof/>
        </w:rPr>
      </w:pPr>
      <w:r>
        <w:rPr>
          <w:noProof/>
        </w:rPr>
        <w:t xml:space="preserve">2) Surname of the </w:t>
      </w:r>
      <w:r w:rsidRPr="005F57B6">
        <w:rPr>
          <w:b/>
          <w:bCs/>
          <w:noProof/>
        </w:rPr>
        <w:t>second alternate representative</w:t>
      </w:r>
      <w:r>
        <w:rPr>
          <w:noProof/>
        </w:rPr>
        <w:t xml:space="preserve"> proposed: ………………….</w:t>
      </w:r>
    </w:p>
    <w:p w14:paraId="32A52D20" w14:textId="77777777" w:rsidR="00F85C58" w:rsidRDefault="00F85C58" w:rsidP="00F85C58">
      <w:pPr>
        <w:spacing w:before="120" w:after="120"/>
        <w:rPr>
          <w:noProof/>
        </w:rPr>
      </w:pPr>
      <w:r>
        <w:rPr>
          <w:noProof/>
        </w:rPr>
        <w:t xml:space="preserve">First name of the </w:t>
      </w:r>
      <w:r w:rsidRPr="005F57B6">
        <w:rPr>
          <w:b/>
          <w:bCs/>
          <w:noProof/>
        </w:rPr>
        <w:t>second alternate representative</w:t>
      </w:r>
      <w:r>
        <w:rPr>
          <w:noProof/>
        </w:rPr>
        <w:t xml:space="preserve"> proposed: ………………….</w:t>
      </w:r>
    </w:p>
    <w:p w14:paraId="05C1042A" w14:textId="77777777" w:rsidR="00F85C58" w:rsidRDefault="00F85C58" w:rsidP="00F85C58">
      <w:pPr>
        <w:spacing w:before="120" w:after="120"/>
        <w:rPr>
          <w:noProof/>
        </w:rPr>
      </w:pPr>
      <w:r>
        <w:rPr>
          <w:noProof/>
        </w:rPr>
        <w:t xml:space="preserve">Email of the </w:t>
      </w:r>
      <w:r w:rsidRPr="005F57B6">
        <w:rPr>
          <w:b/>
          <w:bCs/>
          <w:noProof/>
        </w:rPr>
        <w:t>second alternate representative</w:t>
      </w:r>
      <w:r>
        <w:rPr>
          <w:noProof/>
        </w:rPr>
        <w:t xml:space="preserve"> proposed: ………………….</w:t>
      </w:r>
    </w:p>
    <w:p w14:paraId="5B29B8E5" w14:textId="77777777" w:rsidR="00F85C58" w:rsidRPr="00A67022" w:rsidRDefault="00F85C58" w:rsidP="001B6CB1">
      <w:pPr>
        <w:spacing w:before="120" w:after="120"/>
        <w:rPr>
          <w:noProof/>
        </w:rPr>
      </w:pPr>
    </w:p>
    <w:p w14:paraId="485B6E80" w14:textId="50EA3634" w:rsidR="00A67022" w:rsidRPr="00A67022" w:rsidRDefault="00A67022" w:rsidP="001B6CB1">
      <w:pPr>
        <w:spacing w:before="120" w:after="120"/>
        <w:rPr>
          <w:noProof/>
        </w:rPr>
      </w:pPr>
      <w:r w:rsidRPr="00A67022">
        <w:rPr>
          <w:noProof/>
        </w:rPr>
        <w:t>Surname of the person applying on behalf of the organisation: ………………….</w:t>
      </w:r>
    </w:p>
    <w:p w14:paraId="485B6E81" w14:textId="6D99C1CC" w:rsidR="00A67022" w:rsidRPr="00A67022" w:rsidRDefault="00A67022" w:rsidP="001B6CB1">
      <w:pPr>
        <w:spacing w:before="120" w:after="120"/>
        <w:rPr>
          <w:noProof/>
        </w:rPr>
      </w:pPr>
      <w:r w:rsidRPr="00A67022">
        <w:rPr>
          <w:noProof/>
        </w:rPr>
        <w:t>First name of the person applying on behalf of the organisation: ………………….</w:t>
      </w:r>
    </w:p>
    <w:p w14:paraId="485B6E82" w14:textId="0260FB4B" w:rsidR="00A67022" w:rsidRPr="00A67022" w:rsidRDefault="00A67022" w:rsidP="001B6CB1">
      <w:pPr>
        <w:spacing w:before="120" w:after="120"/>
        <w:rPr>
          <w:noProof/>
        </w:rPr>
      </w:pPr>
      <w:r w:rsidRPr="00A67022">
        <w:rPr>
          <w:noProof/>
        </w:rPr>
        <w:t>Date: ………………….</w:t>
      </w:r>
    </w:p>
    <w:p w14:paraId="485B6E83" w14:textId="3C33F64A" w:rsidR="00A67022" w:rsidRPr="00A67022" w:rsidRDefault="00A67022" w:rsidP="001B6CB1">
      <w:pPr>
        <w:spacing w:before="120" w:after="120"/>
        <w:rPr>
          <w:noProof/>
        </w:rPr>
      </w:pPr>
      <w:r w:rsidRPr="00A67022">
        <w:rPr>
          <w:noProof/>
        </w:rPr>
        <w:t>Signature …………………..</w:t>
      </w:r>
    </w:p>
    <w:p w14:paraId="288D327A" w14:textId="77777777" w:rsidR="005731C9" w:rsidRDefault="00A67022" w:rsidP="00B92117">
      <w:pPr>
        <w:spacing w:before="120" w:after="120"/>
        <w:jc w:val="center"/>
        <w:rPr>
          <w:b/>
          <w:noProof/>
          <w:sz w:val="28"/>
          <w:szCs w:val="24"/>
        </w:rPr>
      </w:pPr>
      <w:r w:rsidRPr="00A67022">
        <w:rPr>
          <w:b/>
          <w:noProof/>
          <w:sz w:val="28"/>
          <w:szCs w:val="24"/>
        </w:rPr>
        <w:br w:type="page"/>
      </w:r>
    </w:p>
    <w:p w14:paraId="485B6E84" w14:textId="7F923F24" w:rsidR="00A67022" w:rsidRPr="00A67022" w:rsidRDefault="00A67022" w:rsidP="00B92117">
      <w:pPr>
        <w:spacing w:before="120" w:after="120"/>
        <w:jc w:val="center"/>
        <w:rPr>
          <w:noProof/>
          <w:sz w:val="28"/>
        </w:rPr>
      </w:pPr>
      <w:r w:rsidRPr="00A67022">
        <w:rPr>
          <w:b/>
          <w:noProof/>
          <w:sz w:val="28"/>
        </w:rPr>
        <w:lastRenderedPageBreak/>
        <w:t>Annex II: Selection criteria form</w:t>
      </w:r>
      <w:r w:rsidRPr="00A67022">
        <w:rPr>
          <w:b/>
          <w:noProof/>
          <w:sz w:val="28"/>
          <w:vertAlign w:val="superscript"/>
          <w:lang w:val="fr-BE"/>
        </w:rPr>
        <w:footnoteReference w:id="17"/>
      </w:r>
    </w:p>
    <w:p w14:paraId="485B6E85" w14:textId="49CA3924" w:rsidR="00A67022" w:rsidRDefault="00A67022" w:rsidP="001B6CB1">
      <w:pPr>
        <w:tabs>
          <w:tab w:val="right" w:leader="dot" w:pos="9071"/>
        </w:tabs>
        <w:spacing w:before="120" w:after="120"/>
        <w:ind w:hanging="850"/>
        <w:rPr>
          <w:noProof/>
          <w:color w:val="000000"/>
          <w:szCs w:val="24"/>
          <w:lang w:val="en-US" w:eastAsia="en-GB"/>
        </w:rPr>
      </w:pPr>
      <w:r w:rsidRPr="00A67022">
        <w:rPr>
          <w:noProof/>
          <w:szCs w:val="24"/>
        </w:rPr>
        <w:t xml:space="preserve">Applicants are requested to describe how they fulfil </w:t>
      </w:r>
      <w:r w:rsidRPr="00A67022">
        <w:rPr>
          <w:noProof/>
          <w:color w:val="000000"/>
          <w:szCs w:val="24"/>
          <w:lang w:val="en-US" w:eastAsia="en-GB"/>
        </w:rPr>
        <w:t>the selection criteria listed in this call.</w:t>
      </w:r>
    </w:p>
    <w:p w14:paraId="6DFEF03E" w14:textId="77777777" w:rsidR="0036445B" w:rsidRPr="00A67022" w:rsidRDefault="0036445B" w:rsidP="001B6CB1">
      <w:pPr>
        <w:tabs>
          <w:tab w:val="right" w:leader="dot" w:pos="9071"/>
        </w:tabs>
        <w:spacing w:before="120" w:after="120"/>
        <w:ind w:hanging="850"/>
        <w:rPr>
          <w:noProof/>
          <w:szCs w:val="24"/>
        </w:rPr>
      </w:pPr>
    </w:p>
    <w:tbl>
      <w:tblPr>
        <w:tblW w:w="8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2"/>
        <w:gridCol w:w="4291"/>
      </w:tblGrid>
      <w:tr w:rsidR="00A67022" w:rsidRPr="00A67022" w14:paraId="485B6E88" w14:textId="77777777" w:rsidTr="2892C3F1">
        <w:trPr>
          <w:trHeight w:val="5832"/>
        </w:trPr>
        <w:tc>
          <w:tcPr>
            <w:tcW w:w="4692" w:type="dxa"/>
            <w:shd w:val="clear" w:color="auto" w:fill="auto"/>
          </w:tcPr>
          <w:p w14:paraId="7491F409" w14:textId="2E5B2F39" w:rsidR="003765C3" w:rsidRDefault="00BC4F70" w:rsidP="0081205A">
            <w:pPr>
              <w:keepNext/>
              <w:rPr>
                <w:noProof/>
                <w:szCs w:val="24"/>
              </w:rPr>
            </w:pPr>
            <w:r w:rsidRPr="00BC4F70">
              <w:t xml:space="preserve">Implementation of the emissions trading system for </w:t>
            </w:r>
            <w:r w:rsidR="005C6AF9">
              <w:t>aviation</w:t>
            </w:r>
            <w:r w:rsidRPr="00BC4F70">
              <w:t>:</w:t>
            </w:r>
          </w:p>
          <w:p w14:paraId="041A9C55" w14:textId="26010C49" w:rsidR="003765C3" w:rsidRPr="003765C3" w:rsidRDefault="0AF562B1" w:rsidP="00F91091">
            <w:pPr>
              <w:numPr>
                <w:ilvl w:val="2"/>
                <w:numId w:val="25"/>
              </w:numPr>
              <w:spacing w:before="120" w:after="120"/>
              <w:ind w:left="643"/>
              <w:rPr>
                <w:noProof/>
                <w:szCs w:val="24"/>
              </w:rPr>
            </w:pPr>
            <w:r w:rsidRPr="66B6965C">
              <w:rPr>
                <w:noProof/>
              </w:rPr>
              <w:t xml:space="preserve">In the case of </w:t>
            </w:r>
            <w:r w:rsidR="1B55A73D" w:rsidRPr="66B6965C">
              <w:rPr>
                <w:noProof/>
              </w:rPr>
              <w:t>associations representing the industries, sectors and solution providers:</w:t>
            </w:r>
          </w:p>
          <w:p w14:paraId="0BEC2859" w14:textId="0A478DD9" w:rsidR="003765C3" w:rsidRPr="003765C3" w:rsidRDefault="003765C3" w:rsidP="00F91091">
            <w:pPr>
              <w:numPr>
                <w:ilvl w:val="2"/>
                <w:numId w:val="27"/>
              </w:numPr>
              <w:spacing w:before="120" w:after="120"/>
              <w:rPr>
                <w:noProof/>
                <w:szCs w:val="24"/>
              </w:rPr>
            </w:pPr>
            <w:r w:rsidRPr="003765C3">
              <w:rPr>
                <w:noProof/>
                <w:szCs w:val="24"/>
              </w:rPr>
              <w:t xml:space="preserve">Representativeness at EU level of the industries, sectors and solution providers likely to be regulated or otherwise affected by the </w:t>
            </w:r>
            <w:r w:rsidR="005C6AF9">
              <w:rPr>
                <w:noProof/>
                <w:szCs w:val="24"/>
              </w:rPr>
              <w:t>ETS Aviation</w:t>
            </w:r>
            <w:r w:rsidRPr="003765C3">
              <w:rPr>
                <w:noProof/>
                <w:szCs w:val="24"/>
              </w:rPr>
              <w:t xml:space="preserve">. </w:t>
            </w:r>
          </w:p>
          <w:p w14:paraId="6D30BC7A" w14:textId="0B4F256F" w:rsidR="0081205A" w:rsidRPr="003E0457" w:rsidRDefault="0AF562B1" w:rsidP="00F91091">
            <w:pPr>
              <w:numPr>
                <w:ilvl w:val="2"/>
                <w:numId w:val="27"/>
              </w:numPr>
              <w:spacing w:before="120" w:after="120"/>
              <w:rPr>
                <w:noProof/>
              </w:rPr>
            </w:pPr>
            <w:r w:rsidRPr="66B6965C">
              <w:rPr>
                <w:noProof/>
              </w:rPr>
              <w:t xml:space="preserve">Relevance of the </w:t>
            </w:r>
            <w:r w:rsidR="5040A604" w:rsidRPr="66B6965C">
              <w:rPr>
                <w:noProof/>
              </w:rPr>
              <w:t>aviation sector</w:t>
            </w:r>
            <w:r w:rsidR="6C49A3B7" w:rsidRPr="66B6965C">
              <w:rPr>
                <w:noProof/>
              </w:rPr>
              <w:t xml:space="preserve"> </w:t>
            </w:r>
            <w:r w:rsidRPr="66B6965C">
              <w:rPr>
                <w:noProof/>
              </w:rPr>
              <w:t xml:space="preserve">for the industry, sector or solution provider represented. </w:t>
            </w:r>
          </w:p>
          <w:p w14:paraId="3C6DA90A" w14:textId="77777777" w:rsidR="003E0457" w:rsidRDefault="0CF6ECE3" w:rsidP="00F91091">
            <w:pPr>
              <w:pStyle w:val="ListParagraph"/>
              <w:numPr>
                <w:ilvl w:val="0"/>
                <w:numId w:val="25"/>
              </w:numPr>
              <w:rPr>
                <w:noProof/>
                <w:lang w:val="en-GB" w:eastAsia="en-US"/>
              </w:rPr>
            </w:pPr>
            <w:r w:rsidRPr="003A3A3E">
              <w:rPr>
                <w:noProof/>
                <w:lang w:val="en-GB" w:eastAsia="en-US"/>
              </w:rPr>
              <w:t xml:space="preserve">In the case of </w:t>
            </w:r>
            <w:r w:rsidR="0438C40B" w:rsidRPr="003A3A3E">
              <w:rPr>
                <w:noProof/>
                <w:lang w:val="en-GB" w:eastAsia="en-US"/>
              </w:rPr>
              <w:t>n</w:t>
            </w:r>
            <w:r w:rsidR="1D135ADD" w:rsidRPr="003A3A3E">
              <w:rPr>
                <w:noProof/>
                <w:lang w:val="en-GB" w:eastAsia="en-US"/>
              </w:rPr>
              <w:t>on-</w:t>
            </w:r>
            <w:r w:rsidR="0438C40B" w:rsidRPr="003A3A3E">
              <w:rPr>
                <w:noProof/>
                <w:lang w:val="en-GB" w:eastAsia="en-US"/>
              </w:rPr>
              <w:t>g</w:t>
            </w:r>
            <w:r w:rsidR="1D135ADD" w:rsidRPr="003A3A3E">
              <w:rPr>
                <w:noProof/>
                <w:lang w:val="en-GB" w:eastAsia="en-US"/>
              </w:rPr>
              <w:t xml:space="preserve">overnmental </w:t>
            </w:r>
            <w:r w:rsidR="0438C40B" w:rsidRPr="003A3A3E">
              <w:rPr>
                <w:noProof/>
                <w:lang w:val="en-GB" w:eastAsia="en-US"/>
              </w:rPr>
              <w:t>o</w:t>
            </w:r>
            <w:r w:rsidR="1D135ADD" w:rsidRPr="003A3A3E">
              <w:rPr>
                <w:noProof/>
                <w:lang w:val="en-GB" w:eastAsia="en-US"/>
              </w:rPr>
              <w:t>rganisations</w:t>
            </w:r>
            <w:r w:rsidR="449DD54D" w:rsidRPr="003A3A3E">
              <w:rPr>
                <w:noProof/>
                <w:lang w:val="en-GB" w:eastAsia="en-US"/>
              </w:rPr>
              <w:t>, universities and research institutes</w:t>
            </w:r>
            <w:r w:rsidRPr="003A3A3E">
              <w:rPr>
                <w:noProof/>
                <w:lang w:val="en-GB" w:eastAsia="en-US"/>
              </w:rPr>
              <w:t xml:space="preserve">: competence and experience in non-governmental work in the </w:t>
            </w:r>
            <w:r w:rsidR="6C09EF62" w:rsidRPr="003E0457">
              <w:rPr>
                <w:noProof/>
                <w:lang w:val="en-GB" w:eastAsia="en-US"/>
              </w:rPr>
              <w:t>industries</w:t>
            </w:r>
            <w:r w:rsidRPr="003E0457">
              <w:rPr>
                <w:noProof/>
                <w:lang w:val="en-GB" w:eastAsia="en-US"/>
              </w:rPr>
              <w:t xml:space="preserve"> and sectors relevant to </w:t>
            </w:r>
            <w:r w:rsidR="03D19981" w:rsidRPr="003E0457">
              <w:rPr>
                <w:noProof/>
                <w:lang w:val="en-GB" w:eastAsia="en-US"/>
              </w:rPr>
              <w:t xml:space="preserve">the </w:t>
            </w:r>
            <w:r w:rsidR="73AD38A0" w:rsidRPr="003E0457">
              <w:rPr>
                <w:noProof/>
                <w:lang w:val="en-GB" w:eastAsia="en-US"/>
              </w:rPr>
              <w:t>aviation sector</w:t>
            </w:r>
            <w:r w:rsidRPr="003E0457">
              <w:rPr>
                <w:noProof/>
                <w:lang w:val="en-GB" w:eastAsia="en-US"/>
              </w:rPr>
              <w:t>.</w:t>
            </w:r>
          </w:p>
          <w:p w14:paraId="0E6A2524" w14:textId="77777777" w:rsidR="003E0457" w:rsidRPr="003E0457" w:rsidRDefault="003E0457" w:rsidP="003E0457">
            <w:pPr>
              <w:pStyle w:val="ListParagraph"/>
              <w:rPr>
                <w:noProof/>
                <w:lang w:val="en-GB" w:eastAsia="en-US"/>
              </w:rPr>
            </w:pPr>
          </w:p>
          <w:p w14:paraId="485B6E86" w14:textId="55FAB7CD" w:rsidR="00A67022" w:rsidRPr="003E0457" w:rsidRDefault="51C454EE" w:rsidP="00F91091">
            <w:pPr>
              <w:pStyle w:val="ListParagraph"/>
              <w:numPr>
                <w:ilvl w:val="0"/>
                <w:numId w:val="25"/>
              </w:numPr>
              <w:rPr>
                <w:noProof/>
                <w:lang w:val="en-GB" w:eastAsia="en-US"/>
              </w:rPr>
            </w:pPr>
            <w:r w:rsidRPr="003E0457">
              <w:rPr>
                <w:noProof/>
                <w:lang w:val="en-IE"/>
              </w:rPr>
              <w:t xml:space="preserve">In the case of individual companies or groups of companies: competence and experience in the aviation sector at the level of a member state of the European Union, or at European or international level.  </w:t>
            </w:r>
          </w:p>
        </w:tc>
        <w:tc>
          <w:tcPr>
            <w:tcW w:w="4291" w:type="dxa"/>
            <w:shd w:val="clear" w:color="auto" w:fill="auto"/>
          </w:tcPr>
          <w:p w14:paraId="485B6E87" w14:textId="77777777" w:rsidR="00A67022" w:rsidRPr="00A67022" w:rsidRDefault="00A67022" w:rsidP="001B6CB1">
            <w:pPr>
              <w:tabs>
                <w:tab w:val="left" w:pos="0"/>
              </w:tabs>
              <w:spacing w:before="120" w:after="120"/>
              <w:rPr>
                <w:noProof/>
                <w:szCs w:val="24"/>
              </w:rPr>
            </w:pPr>
          </w:p>
        </w:tc>
      </w:tr>
      <w:tr w:rsidR="00A67022" w:rsidRPr="00A67022" w14:paraId="485B6E8E" w14:textId="77777777" w:rsidTr="2892C3F1">
        <w:trPr>
          <w:trHeight w:val="1642"/>
        </w:trPr>
        <w:tc>
          <w:tcPr>
            <w:tcW w:w="4692" w:type="dxa"/>
            <w:shd w:val="clear" w:color="auto" w:fill="auto"/>
          </w:tcPr>
          <w:p w14:paraId="485B6E8C" w14:textId="06124328" w:rsidR="00A67022" w:rsidRPr="00A67022" w:rsidRDefault="00A67022" w:rsidP="001B6CB1">
            <w:pPr>
              <w:tabs>
                <w:tab w:val="left" w:pos="0"/>
              </w:tabs>
              <w:spacing w:before="120" w:after="120"/>
              <w:rPr>
                <w:noProof/>
                <w:szCs w:val="24"/>
              </w:rPr>
            </w:pPr>
            <w:r w:rsidRPr="00A67022">
              <w:rPr>
                <w:noProof/>
                <w:color w:val="000000"/>
                <w:szCs w:val="24"/>
                <w:lang w:val="en-US" w:eastAsia="en-GB"/>
              </w:rPr>
              <w:t>Competence, experience and hierarchical level of the proposed representatives</w:t>
            </w:r>
            <w:r w:rsidR="00F779D4">
              <w:rPr>
                <w:noProof/>
                <w:szCs w:val="24"/>
              </w:rPr>
              <w:t xml:space="preserve"> of the organisations.</w:t>
            </w:r>
            <w:r w:rsidR="000C20F3">
              <w:rPr>
                <w:noProof/>
                <w:szCs w:val="24"/>
              </w:rPr>
              <w:t xml:space="preserve"> </w:t>
            </w:r>
          </w:p>
        </w:tc>
        <w:tc>
          <w:tcPr>
            <w:tcW w:w="4291" w:type="dxa"/>
            <w:shd w:val="clear" w:color="auto" w:fill="auto"/>
          </w:tcPr>
          <w:p w14:paraId="485B6E8D" w14:textId="77777777" w:rsidR="00A67022" w:rsidRPr="00A67022" w:rsidRDefault="00A67022" w:rsidP="001B6CB1">
            <w:pPr>
              <w:tabs>
                <w:tab w:val="left" w:pos="0"/>
              </w:tabs>
              <w:spacing w:before="120" w:after="120"/>
              <w:rPr>
                <w:noProof/>
                <w:szCs w:val="24"/>
              </w:rPr>
            </w:pPr>
          </w:p>
        </w:tc>
      </w:tr>
      <w:tr w:rsidR="00A67022" w:rsidRPr="00A67022" w14:paraId="485B6E91" w14:textId="77777777" w:rsidTr="2892C3F1">
        <w:trPr>
          <w:trHeight w:val="1251"/>
        </w:trPr>
        <w:tc>
          <w:tcPr>
            <w:tcW w:w="4692" w:type="dxa"/>
            <w:shd w:val="clear" w:color="auto" w:fill="auto"/>
          </w:tcPr>
          <w:p w14:paraId="485B6E8F" w14:textId="3CE52782" w:rsidR="00A67022" w:rsidRPr="00A67022" w:rsidRDefault="000C20F3" w:rsidP="001B6CB1">
            <w:pPr>
              <w:tabs>
                <w:tab w:val="left" w:pos="0"/>
              </w:tabs>
              <w:spacing w:before="120" w:after="120"/>
              <w:rPr>
                <w:noProof/>
                <w:szCs w:val="24"/>
              </w:rPr>
            </w:pPr>
            <w:r w:rsidRPr="000C20F3">
              <w:rPr>
                <w:noProof/>
                <w:szCs w:val="24"/>
              </w:rPr>
              <w:t xml:space="preserve">Good knowledge of the English language </w:t>
            </w:r>
            <w:r w:rsidRPr="00992BC8">
              <w:t xml:space="preserve">allowing active participation </w:t>
            </w:r>
            <w:r w:rsidR="00D53610" w:rsidRPr="00D53610">
              <w:t>of the proposed representative</w:t>
            </w:r>
            <w:r w:rsidR="00D53610">
              <w:t>s</w:t>
            </w:r>
            <w:r w:rsidR="00D53610" w:rsidRPr="00D53610">
              <w:t xml:space="preserve"> </w:t>
            </w:r>
            <w:r w:rsidRPr="00992BC8">
              <w:t>in the discussions</w:t>
            </w:r>
            <w:r>
              <w:t>.</w:t>
            </w:r>
          </w:p>
        </w:tc>
        <w:tc>
          <w:tcPr>
            <w:tcW w:w="4291" w:type="dxa"/>
            <w:shd w:val="clear" w:color="auto" w:fill="auto"/>
          </w:tcPr>
          <w:p w14:paraId="485B6E90" w14:textId="77777777" w:rsidR="00A67022" w:rsidRPr="00A67022" w:rsidRDefault="00A67022" w:rsidP="001B6CB1">
            <w:pPr>
              <w:tabs>
                <w:tab w:val="left" w:pos="0"/>
              </w:tabs>
              <w:spacing w:before="120" w:after="120"/>
              <w:rPr>
                <w:noProof/>
                <w:szCs w:val="24"/>
              </w:rPr>
            </w:pPr>
          </w:p>
        </w:tc>
      </w:tr>
    </w:tbl>
    <w:p w14:paraId="56D698D1" w14:textId="77777777" w:rsidR="009C3866" w:rsidRDefault="009C3866" w:rsidP="001B6CB1">
      <w:pPr>
        <w:spacing w:before="120" w:after="120"/>
        <w:rPr>
          <w:noProof/>
          <w:u w:val="single"/>
        </w:rPr>
      </w:pPr>
    </w:p>
    <w:p w14:paraId="6D1499EA" w14:textId="77777777" w:rsidR="003E0457" w:rsidRDefault="003E0457" w:rsidP="001B6CB1">
      <w:pPr>
        <w:spacing w:before="120" w:after="120"/>
        <w:rPr>
          <w:noProof/>
          <w:u w:val="single"/>
        </w:rPr>
      </w:pPr>
    </w:p>
    <w:p w14:paraId="485B6E9A" w14:textId="77777777" w:rsidR="00A67022" w:rsidRPr="00A67022" w:rsidRDefault="00A67022" w:rsidP="001B6CB1">
      <w:pPr>
        <w:spacing w:before="120" w:after="120"/>
        <w:rPr>
          <w:noProof/>
          <w:u w:val="single"/>
        </w:rPr>
      </w:pPr>
      <w:r w:rsidRPr="00A67022">
        <w:rPr>
          <w:noProof/>
          <w:u w:val="single"/>
        </w:rPr>
        <w:lastRenderedPageBreak/>
        <w:t>For organisations applying to be appointed as Type C members</w:t>
      </w:r>
    </w:p>
    <w:p w14:paraId="485B6E9B" w14:textId="77777777" w:rsidR="00A67022" w:rsidRDefault="00A67022" w:rsidP="001B6CB1">
      <w:pPr>
        <w:spacing w:before="120" w:after="120"/>
        <w:rPr>
          <w:noProof/>
        </w:rPr>
      </w:pPr>
      <w:r w:rsidRPr="00A67022">
        <w:rPr>
          <w:noProof/>
        </w:rPr>
        <w:t>Name of the organisation</w:t>
      </w:r>
      <w:r w:rsidRPr="00A67022">
        <w:rPr>
          <w:noProof/>
          <w:vertAlign w:val="superscript"/>
        </w:rPr>
        <w:footnoteReference w:id="18"/>
      </w:r>
      <w:r w:rsidRPr="00A67022">
        <w:rPr>
          <w:noProof/>
        </w:rPr>
        <w:t>: ………………….</w:t>
      </w:r>
    </w:p>
    <w:p w14:paraId="205AB682" w14:textId="77777777" w:rsidR="00D11832" w:rsidRDefault="00D11832" w:rsidP="00D11832">
      <w:pPr>
        <w:spacing w:before="120" w:after="120"/>
        <w:rPr>
          <w:noProof/>
        </w:rPr>
      </w:pPr>
      <w:r>
        <w:rPr>
          <w:noProof/>
        </w:rPr>
        <w:t>Functional/general mailbox address of the organisation: ………………….</w:t>
      </w:r>
    </w:p>
    <w:p w14:paraId="31B72FFD" w14:textId="77777777" w:rsidR="00D11832" w:rsidRPr="005F57B6" w:rsidRDefault="00D11832" w:rsidP="00D11832">
      <w:pPr>
        <w:spacing w:before="480" w:after="120"/>
        <w:rPr>
          <w:i/>
          <w:iCs/>
          <w:noProof/>
        </w:rPr>
      </w:pPr>
      <w:r w:rsidRPr="005F57B6">
        <w:rPr>
          <w:i/>
          <w:iCs/>
          <w:noProof/>
        </w:rPr>
        <w:t>Main representative</w:t>
      </w:r>
    </w:p>
    <w:p w14:paraId="5BB8C1EB" w14:textId="77777777" w:rsidR="00D11832" w:rsidRDefault="00D11832" w:rsidP="00D11832">
      <w:pPr>
        <w:spacing w:before="120" w:after="120"/>
        <w:rPr>
          <w:noProof/>
        </w:rPr>
      </w:pPr>
      <w:r>
        <w:rPr>
          <w:noProof/>
        </w:rPr>
        <w:t>Surname of the main representative proposed: ………………….</w:t>
      </w:r>
    </w:p>
    <w:p w14:paraId="59F43960" w14:textId="77777777" w:rsidR="00D11832" w:rsidRDefault="00D11832" w:rsidP="00D11832">
      <w:pPr>
        <w:spacing w:before="120" w:after="120"/>
        <w:rPr>
          <w:noProof/>
        </w:rPr>
      </w:pPr>
      <w:r>
        <w:rPr>
          <w:noProof/>
        </w:rPr>
        <w:t>First name of the main representative proposed: ………………….</w:t>
      </w:r>
    </w:p>
    <w:p w14:paraId="0949EC06" w14:textId="77777777" w:rsidR="00D11832" w:rsidRDefault="00D11832" w:rsidP="00D11832">
      <w:pPr>
        <w:spacing w:before="120" w:after="120"/>
        <w:rPr>
          <w:noProof/>
        </w:rPr>
      </w:pPr>
      <w:r>
        <w:rPr>
          <w:noProof/>
        </w:rPr>
        <w:t>Email of the main representative proposed: ………………</w:t>
      </w:r>
    </w:p>
    <w:p w14:paraId="73F054FA" w14:textId="16D84781" w:rsidR="00D11832" w:rsidRPr="005F57B6" w:rsidRDefault="00D11832" w:rsidP="00D11832">
      <w:pPr>
        <w:spacing w:before="480" w:after="120"/>
        <w:rPr>
          <w:i/>
          <w:iCs/>
          <w:noProof/>
        </w:rPr>
      </w:pPr>
      <w:r w:rsidRPr="005F57B6">
        <w:rPr>
          <w:i/>
          <w:iCs/>
          <w:noProof/>
        </w:rPr>
        <w:t xml:space="preserve">Alternate representative (optional) (max. </w:t>
      </w:r>
      <w:r w:rsidR="00AC5D3D">
        <w:rPr>
          <w:i/>
          <w:iCs/>
          <w:noProof/>
        </w:rPr>
        <w:t>2</w:t>
      </w:r>
      <w:r w:rsidRPr="005F57B6">
        <w:rPr>
          <w:i/>
          <w:iCs/>
          <w:noProof/>
        </w:rPr>
        <w:t>)</w:t>
      </w:r>
    </w:p>
    <w:p w14:paraId="65F900DD" w14:textId="77777777" w:rsidR="00D11832" w:rsidRDefault="00D11832" w:rsidP="00D11832">
      <w:pPr>
        <w:spacing w:before="120" w:after="120"/>
        <w:rPr>
          <w:noProof/>
        </w:rPr>
      </w:pPr>
      <w:r>
        <w:rPr>
          <w:noProof/>
        </w:rPr>
        <w:t xml:space="preserve">1) Surname of the </w:t>
      </w:r>
      <w:r w:rsidRPr="005F57B6">
        <w:rPr>
          <w:b/>
          <w:bCs/>
          <w:noProof/>
        </w:rPr>
        <w:t>first alternate representative</w:t>
      </w:r>
      <w:r>
        <w:rPr>
          <w:noProof/>
        </w:rPr>
        <w:t xml:space="preserve"> proposed: ………………….</w:t>
      </w:r>
    </w:p>
    <w:p w14:paraId="1CA31CD7" w14:textId="77777777" w:rsidR="00D11832" w:rsidRDefault="00D11832" w:rsidP="00D11832">
      <w:pPr>
        <w:spacing w:before="120" w:after="120"/>
        <w:rPr>
          <w:noProof/>
        </w:rPr>
      </w:pPr>
      <w:r>
        <w:rPr>
          <w:noProof/>
        </w:rPr>
        <w:t xml:space="preserve">First name of the </w:t>
      </w:r>
      <w:r w:rsidRPr="005F57B6">
        <w:rPr>
          <w:b/>
          <w:bCs/>
          <w:noProof/>
        </w:rPr>
        <w:t>first alternate representative</w:t>
      </w:r>
      <w:r>
        <w:rPr>
          <w:noProof/>
        </w:rPr>
        <w:t xml:space="preserve"> proposed: ………………….</w:t>
      </w:r>
    </w:p>
    <w:p w14:paraId="389635EE" w14:textId="77777777" w:rsidR="00D11832" w:rsidRDefault="00D11832" w:rsidP="00D11832">
      <w:pPr>
        <w:spacing w:before="120" w:after="120"/>
        <w:rPr>
          <w:noProof/>
        </w:rPr>
      </w:pPr>
      <w:r>
        <w:rPr>
          <w:noProof/>
        </w:rPr>
        <w:t xml:space="preserve">Email of the </w:t>
      </w:r>
      <w:r w:rsidRPr="005F57B6">
        <w:rPr>
          <w:b/>
          <w:bCs/>
          <w:noProof/>
        </w:rPr>
        <w:t>first alternate representative</w:t>
      </w:r>
      <w:r>
        <w:rPr>
          <w:noProof/>
        </w:rPr>
        <w:t xml:space="preserve"> proposed: ………………….</w:t>
      </w:r>
    </w:p>
    <w:p w14:paraId="759FAC6C" w14:textId="77777777" w:rsidR="00D11832" w:rsidRDefault="00D11832" w:rsidP="00D11832">
      <w:pPr>
        <w:spacing w:before="480" w:after="120"/>
        <w:rPr>
          <w:noProof/>
        </w:rPr>
      </w:pPr>
      <w:r>
        <w:rPr>
          <w:noProof/>
        </w:rPr>
        <w:t xml:space="preserve">2) Surname of the </w:t>
      </w:r>
      <w:r w:rsidRPr="005F57B6">
        <w:rPr>
          <w:b/>
          <w:bCs/>
          <w:noProof/>
        </w:rPr>
        <w:t>second alternate representative</w:t>
      </w:r>
      <w:r>
        <w:rPr>
          <w:noProof/>
        </w:rPr>
        <w:t xml:space="preserve"> proposed: ………………….</w:t>
      </w:r>
    </w:p>
    <w:p w14:paraId="09A69796" w14:textId="77777777" w:rsidR="00D11832" w:rsidRDefault="00D11832" w:rsidP="00D11832">
      <w:pPr>
        <w:spacing w:before="120" w:after="120"/>
        <w:rPr>
          <w:noProof/>
        </w:rPr>
      </w:pPr>
      <w:r>
        <w:rPr>
          <w:noProof/>
        </w:rPr>
        <w:t xml:space="preserve">First name of the </w:t>
      </w:r>
      <w:r w:rsidRPr="005F57B6">
        <w:rPr>
          <w:b/>
          <w:bCs/>
          <w:noProof/>
        </w:rPr>
        <w:t>second alternate representative</w:t>
      </w:r>
      <w:r>
        <w:rPr>
          <w:noProof/>
        </w:rPr>
        <w:t xml:space="preserve"> proposed: ………………….</w:t>
      </w:r>
    </w:p>
    <w:p w14:paraId="5711FBC8" w14:textId="77777777" w:rsidR="00D11832" w:rsidRDefault="00D11832" w:rsidP="00D11832">
      <w:pPr>
        <w:spacing w:before="120" w:after="120"/>
        <w:rPr>
          <w:noProof/>
        </w:rPr>
      </w:pPr>
      <w:r>
        <w:rPr>
          <w:noProof/>
        </w:rPr>
        <w:t xml:space="preserve">Email of the </w:t>
      </w:r>
      <w:r w:rsidRPr="005F57B6">
        <w:rPr>
          <w:b/>
          <w:bCs/>
          <w:noProof/>
        </w:rPr>
        <w:t>second alternate representative</w:t>
      </w:r>
      <w:r>
        <w:rPr>
          <w:noProof/>
        </w:rPr>
        <w:t xml:space="preserve"> proposed: ………………….</w:t>
      </w:r>
    </w:p>
    <w:p w14:paraId="4B0AEF15" w14:textId="77777777" w:rsidR="00AC5D3D" w:rsidRDefault="00AC5D3D" w:rsidP="001B6CB1">
      <w:pPr>
        <w:spacing w:before="120" w:after="120"/>
        <w:rPr>
          <w:noProof/>
        </w:rPr>
      </w:pPr>
    </w:p>
    <w:p w14:paraId="485B6E9E" w14:textId="023BCBED" w:rsidR="00A67022" w:rsidRPr="00D11832" w:rsidRDefault="00A67022" w:rsidP="001B6CB1">
      <w:pPr>
        <w:spacing w:before="120" w:after="120"/>
        <w:rPr>
          <w:noProof/>
        </w:rPr>
      </w:pPr>
      <w:r w:rsidRPr="00D11832">
        <w:rPr>
          <w:noProof/>
        </w:rPr>
        <w:t>Surname of the person applying on behalf of the organisation: ………………….</w:t>
      </w:r>
    </w:p>
    <w:p w14:paraId="485B6E9F" w14:textId="77777777" w:rsidR="00A67022" w:rsidRPr="00D11832" w:rsidRDefault="00A67022" w:rsidP="001B6CB1">
      <w:pPr>
        <w:spacing w:before="120" w:after="120"/>
        <w:rPr>
          <w:noProof/>
        </w:rPr>
      </w:pPr>
      <w:r w:rsidRPr="00D11832">
        <w:rPr>
          <w:noProof/>
        </w:rPr>
        <w:t>First name of the person applying on behalf of the organisation: ………………….</w:t>
      </w:r>
    </w:p>
    <w:p w14:paraId="485B6EA0" w14:textId="77777777" w:rsidR="00A67022" w:rsidRPr="00D11832" w:rsidRDefault="00A67022" w:rsidP="001B6CB1">
      <w:pPr>
        <w:spacing w:before="120" w:after="120"/>
        <w:rPr>
          <w:noProof/>
        </w:rPr>
      </w:pPr>
      <w:r w:rsidRPr="00D11832">
        <w:rPr>
          <w:noProof/>
        </w:rPr>
        <w:t>Date: ………………….</w:t>
      </w:r>
    </w:p>
    <w:p w14:paraId="485B6EA1" w14:textId="2927BA8F" w:rsidR="00334821" w:rsidRPr="00D11832" w:rsidRDefault="00A67022" w:rsidP="001B6CB1">
      <w:pPr>
        <w:spacing w:before="120" w:after="120"/>
        <w:rPr>
          <w:noProof/>
        </w:rPr>
      </w:pPr>
      <w:r w:rsidRPr="00D11832">
        <w:rPr>
          <w:noProof/>
        </w:rPr>
        <w:t>Signature …………………..</w:t>
      </w:r>
    </w:p>
    <w:p w14:paraId="742CC687" w14:textId="77777777" w:rsidR="00334821" w:rsidRDefault="00334821">
      <w:pPr>
        <w:spacing w:after="0"/>
        <w:jc w:val="left"/>
        <w:rPr>
          <w:noProof/>
        </w:rPr>
      </w:pPr>
      <w:r>
        <w:rPr>
          <w:noProof/>
        </w:rPr>
        <w:br w:type="page"/>
      </w:r>
    </w:p>
    <w:p w14:paraId="08B087F6" w14:textId="77777777" w:rsidR="00A576A2" w:rsidRPr="00BD28AA" w:rsidRDefault="00A576A2" w:rsidP="00A576A2">
      <w:pPr>
        <w:spacing w:before="120" w:after="120"/>
        <w:jc w:val="center"/>
        <w:rPr>
          <w:b/>
          <w:noProof/>
          <w:sz w:val="28"/>
        </w:rPr>
      </w:pPr>
      <w:r w:rsidRPr="00334821">
        <w:rPr>
          <w:b/>
          <w:noProof/>
          <w:sz w:val="28"/>
        </w:rPr>
        <w:lastRenderedPageBreak/>
        <w:t xml:space="preserve">Annex </w:t>
      </w:r>
      <w:r>
        <w:rPr>
          <w:b/>
          <w:noProof/>
          <w:sz w:val="28"/>
        </w:rPr>
        <w:t>III</w:t>
      </w:r>
      <w:r w:rsidRPr="00334821">
        <w:rPr>
          <w:b/>
          <w:noProof/>
          <w:sz w:val="28"/>
        </w:rPr>
        <w:t xml:space="preserve"> Privacy Statement</w:t>
      </w:r>
    </w:p>
    <w:tbl>
      <w:tblPr>
        <w:tblW w:w="9480" w:type="dxa"/>
        <w:tblCellMar>
          <w:left w:w="0" w:type="dxa"/>
          <w:bottom w:w="340" w:type="dxa"/>
          <w:right w:w="0" w:type="dxa"/>
        </w:tblCellMar>
        <w:tblLook w:val="04A0" w:firstRow="1" w:lastRow="0" w:firstColumn="1" w:lastColumn="0" w:noHBand="0" w:noVBand="1"/>
      </w:tblPr>
      <w:tblGrid>
        <w:gridCol w:w="2400"/>
        <w:gridCol w:w="7080"/>
      </w:tblGrid>
      <w:tr w:rsidR="00A576A2" w:rsidRPr="004B23D6" w14:paraId="72F54A88" w14:textId="77777777" w:rsidTr="005F1C72">
        <w:tc>
          <w:tcPr>
            <w:tcW w:w="2400" w:type="dxa"/>
            <w:shd w:val="clear" w:color="auto" w:fill="auto"/>
          </w:tcPr>
          <w:p w14:paraId="775C9B64" w14:textId="77777777" w:rsidR="00A576A2" w:rsidRPr="00B52A4E" w:rsidRDefault="00A576A2" w:rsidP="005F1C72">
            <w:pPr>
              <w:pStyle w:val="ZFlag"/>
              <w:rPr>
                <w:rFonts w:ascii="Calibri" w:hAnsi="Calibri" w:cs="Calibri"/>
                <w:sz w:val="22"/>
                <w:szCs w:val="22"/>
                <w:lang w:val="en-IE"/>
              </w:rPr>
            </w:pPr>
          </w:p>
          <w:p w14:paraId="36C23FEB" w14:textId="77777777" w:rsidR="00A576A2" w:rsidRPr="00B52A4E" w:rsidRDefault="00A576A2" w:rsidP="005F1C72">
            <w:pPr>
              <w:rPr>
                <w:lang w:val="en-IE" w:eastAsia="fr-BE"/>
              </w:rPr>
            </w:pPr>
          </w:p>
          <w:p w14:paraId="551AE61F" w14:textId="77777777" w:rsidR="00A576A2" w:rsidRPr="00B12B67" w:rsidRDefault="00A576A2" w:rsidP="005F1C72">
            <w:pPr>
              <w:pStyle w:val="ZFlag"/>
              <w:rPr>
                <w:rFonts w:ascii="Calibri" w:hAnsi="Calibri" w:cs="Calibri"/>
                <w:sz w:val="22"/>
                <w:szCs w:val="22"/>
              </w:rPr>
            </w:pPr>
            <w:r>
              <w:rPr>
                <w:rFonts w:ascii="Calibri" w:hAnsi="Calibri" w:cs="Calibri"/>
                <w:noProof/>
                <w:sz w:val="22"/>
                <w:szCs w:val="22"/>
                <w:lang w:val="en-US" w:eastAsia="en-US"/>
              </w:rPr>
              <w:drawing>
                <wp:inline distT="0" distB="0" distL="0" distR="0" wp14:anchorId="4433C45C" wp14:editId="1100D58A">
                  <wp:extent cx="1375410" cy="643890"/>
                  <wp:effectExtent l="0" t="0" r="0" b="3810"/>
                  <wp:docPr id="696352963" name="Picture 69635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75410" cy="643890"/>
                          </a:xfrm>
                          <a:prstGeom prst="rect">
                            <a:avLst/>
                          </a:prstGeom>
                          <a:noFill/>
                          <a:ln>
                            <a:noFill/>
                          </a:ln>
                        </pic:spPr>
                      </pic:pic>
                    </a:graphicData>
                  </a:graphic>
                </wp:inline>
              </w:drawing>
            </w:r>
          </w:p>
        </w:tc>
        <w:tc>
          <w:tcPr>
            <w:tcW w:w="7080" w:type="dxa"/>
            <w:shd w:val="clear" w:color="auto" w:fill="auto"/>
          </w:tcPr>
          <w:p w14:paraId="03FB259B" w14:textId="77777777" w:rsidR="00A576A2" w:rsidRPr="00B12B67" w:rsidRDefault="00A576A2" w:rsidP="005F1C72">
            <w:pPr>
              <w:pStyle w:val="ZCom"/>
              <w:rPr>
                <w:rFonts w:ascii="Calibri" w:hAnsi="Calibri" w:cs="Calibri"/>
                <w:sz w:val="22"/>
                <w:szCs w:val="22"/>
                <w:lang w:val="en-IE"/>
              </w:rPr>
            </w:pPr>
            <w:r w:rsidRPr="00B12B67">
              <w:rPr>
                <w:rFonts w:ascii="Calibri" w:hAnsi="Calibri" w:cs="Calibri"/>
                <w:noProof/>
                <w:sz w:val="22"/>
                <w:szCs w:val="22"/>
                <w:lang w:val="en-IE"/>
              </w:rPr>
              <w:t>EUROPEAN COMMISSION</w:t>
            </w:r>
          </w:p>
          <w:p w14:paraId="54DE65D4" w14:textId="77777777" w:rsidR="00A576A2" w:rsidRPr="00B12B67" w:rsidRDefault="00A576A2" w:rsidP="005F1C72">
            <w:pPr>
              <w:pStyle w:val="ZDGName"/>
              <w:jc w:val="both"/>
              <w:rPr>
                <w:rFonts w:ascii="Calibri" w:hAnsi="Calibri" w:cs="Calibri"/>
                <w:sz w:val="22"/>
                <w:szCs w:val="22"/>
                <w:lang w:val="en-IE"/>
              </w:rPr>
            </w:pPr>
            <w:r w:rsidRPr="00B12B67">
              <w:rPr>
                <w:rFonts w:ascii="Calibri" w:hAnsi="Calibri" w:cs="Calibri"/>
                <w:noProof/>
                <w:sz w:val="22"/>
                <w:szCs w:val="22"/>
                <w:lang w:val="en-IE"/>
              </w:rPr>
              <w:t xml:space="preserve">     </w:t>
            </w:r>
          </w:p>
        </w:tc>
      </w:tr>
    </w:tbl>
    <w:p w14:paraId="47393F6A" w14:textId="77777777" w:rsidR="00A576A2" w:rsidRDefault="00A576A2" w:rsidP="00A576A2">
      <w:pPr>
        <w:spacing w:after="480"/>
        <w:jc w:val="center"/>
        <w:rPr>
          <w:rFonts w:ascii="Calibri" w:eastAsia="Calibri" w:hAnsi="Calibri" w:cs="Calibri"/>
          <w:b/>
          <w:sz w:val="22"/>
          <w:szCs w:val="22"/>
          <w:u w:val="single"/>
        </w:rPr>
      </w:pPr>
      <w:r>
        <w:rPr>
          <w:rFonts w:ascii="Calibri" w:eastAsia="Calibri" w:hAnsi="Calibri" w:cs="Calibri"/>
          <w:b/>
          <w:sz w:val="22"/>
          <w:szCs w:val="22"/>
          <w:u w:val="single"/>
        </w:rPr>
        <w:t>Annex III</w:t>
      </w:r>
    </w:p>
    <w:p w14:paraId="7A4290A8" w14:textId="77777777" w:rsidR="00A576A2" w:rsidRPr="00B12B67" w:rsidRDefault="00A576A2" w:rsidP="00A576A2">
      <w:pPr>
        <w:spacing w:after="480"/>
        <w:jc w:val="center"/>
        <w:rPr>
          <w:rFonts w:ascii="Calibri" w:eastAsia="Calibri" w:hAnsi="Calibri" w:cs="Calibri"/>
          <w:b/>
          <w:sz w:val="22"/>
          <w:szCs w:val="22"/>
          <w:u w:val="single"/>
        </w:rPr>
      </w:pPr>
      <w:r w:rsidRPr="00B12B67">
        <w:rPr>
          <w:rFonts w:ascii="Calibri" w:eastAsia="Calibri" w:hAnsi="Calibri" w:cs="Calibri"/>
          <w:b/>
          <w:sz w:val="22"/>
          <w:szCs w:val="22"/>
          <w:u w:val="single"/>
        </w:rPr>
        <w:t>PROTECTION OF YOUR PERSONAL DATA</w:t>
      </w:r>
    </w:p>
    <w:p w14:paraId="66B4845A" w14:textId="77777777" w:rsidR="00A576A2" w:rsidRPr="00B12B67" w:rsidRDefault="00A576A2" w:rsidP="00A576A2">
      <w:pPr>
        <w:rPr>
          <w:rFonts w:ascii="Calibri" w:eastAsia="Calibri" w:hAnsi="Calibri" w:cs="Calibri"/>
          <w:sz w:val="22"/>
          <w:szCs w:val="22"/>
        </w:rPr>
      </w:pPr>
      <w:r w:rsidRPr="00B12B67">
        <w:rPr>
          <w:rFonts w:ascii="Calibri" w:eastAsia="Calibri" w:hAnsi="Calibri" w:cs="Calibri"/>
          <w:b/>
          <w:sz w:val="22"/>
          <w:szCs w:val="22"/>
        </w:rPr>
        <w:t xml:space="preserve">Processing operation: </w:t>
      </w:r>
      <w:r w:rsidRPr="00A172C8">
        <w:rPr>
          <w:rFonts w:ascii="Calibri" w:eastAsia="Calibri" w:hAnsi="Calibri" w:cs="Calibri"/>
          <w:i/>
          <w:sz w:val="22"/>
          <w:szCs w:val="22"/>
        </w:rPr>
        <w:t>Selection of members of Commission expert groups and other similar entities</w:t>
      </w:r>
      <w:r>
        <w:rPr>
          <w:rStyle w:val="FootnoteReference"/>
          <w:rFonts w:ascii="Calibri" w:eastAsia="Calibri" w:hAnsi="Calibri" w:cs="Calibri"/>
          <w:i/>
          <w:sz w:val="22"/>
          <w:szCs w:val="22"/>
        </w:rPr>
        <w:footnoteReference w:id="19"/>
      </w:r>
      <w:r>
        <w:rPr>
          <w:rFonts w:ascii="Calibri" w:eastAsia="Calibri" w:hAnsi="Calibri" w:cs="Calibri"/>
          <w:i/>
          <w:sz w:val="22"/>
          <w:szCs w:val="22"/>
        </w:rPr>
        <w:t xml:space="preserve"> </w:t>
      </w:r>
      <w:r w:rsidRPr="00B12B67">
        <w:rPr>
          <w:rFonts w:ascii="Calibri" w:eastAsia="Calibri" w:hAnsi="Calibri" w:cs="Calibri"/>
          <w:i/>
          <w:sz w:val="22"/>
          <w:szCs w:val="22"/>
        </w:rPr>
        <w:t>and publication of personal data on the Register of Commission expert groups and other similar entities</w:t>
      </w:r>
      <w:r>
        <w:rPr>
          <w:rFonts w:ascii="Calibri" w:eastAsia="Calibri" w:hAnsi="Calibri" w:cs="Calibri"/>
          <w:i/>
          <w:sz w:val="22"/>
          <w:szCs w:val="22"/>
        </w:rPr>
        <w:t xml:space="preserve"> ("the Register of expert groups").</w:t>
      </w:r>
    </w:p>
    <w:p w14:paraId="36464C55" w14:textId="77777777" w:rsidR="00A576A2" w:rsidRDefault="00A576A2" w:rsidP="00A576A2">
      <w:pPr>
        <w:rPr>
          <w:rFonts w:ascii="Calibri" w:eastAsia="Calibri" w:hAnsi="Calibri" w:cs="Calibri"/>
          <w:b/>
          <w:i/>
          <w:sz w:val="22"/>
          <w:szCs w:val="22"/>
        </w:rPr>
      </w:pPr>
      <w:r w:rsidRPr="00B12B67">
        <w:rPr>
          <w:rFonts w:ascii="Calibri" w:eastAsia="Calibri" w:hAnsi="Calibri" w:cs="Calibri"/>
          <w:b/>
          <w:sz w:val="22"/>
          <w:szCs w:val="22"/>
        </w:rPr>
        <w:t>Data Controller:</w:t>
      </w:r>
    </w:p>
    <w:p w14:paraId="41EB3856" w14:textId="77777777" w:rsidR="00A576A2" w:rsidRPr="0096262D" w:rsidRDefault="00A576A2" w:rsidP="00A576A2">
      <w:pPr>
        <w:numPr>
          <w:ilvl w:val="0"/>
          <w:numId w:val="38"/>
        </w:numPr>
        <w:rPr>
          <w:rFonts w:ascii="Calibri" w:eastAsia="Calibri" w:hAnsi="Calibri" w:cs="Calibri"/>
          <w:i/>
          <w:sz w:val="22"/>
          <w:szCs w:val="22"/>
          <w:lang w:val="en-IE"/>
        </w:rPr>
      </w:pPr>
      <w:r w:rsidRPr="0096262D">
        <w:rPr>
          <w:rFonts w:ascii="Calibri" w:eastAsia="Calibri" w:hAnsi="Calibri" w:cs="Calibri"/>
          <w:i/>
          <w:sz w:val="22"/>
          <w:szCs w:val="22"/>
          <w:lang w:val="en-IE"/>
        </w:rPr>
        <w:t xml:space="preserve">Secretariat-General, Unit F4 (for the processing operation </w:t>
      </w:r>
      <w:r w:rsidRPr="0096262D">
        <w:rPr>
          <w:rFonts w:ascii="Calibri" w:eastAsia="Calibri" w:hAnsi="Calibri" w:cs="Calibri"/>
          <w:sz w:val="22"/>
          <w:szCs w:val="22"/>
          <w:lang w:val="en-IE"/>
        </w:rPr>
        <w:t>“Providing a public register of Commission expert groups and other similar entities”, DPR-EC-00656)</w:t>
      </w:r>
      <w:r w:rsidRPr="0096262D">
        <w:rPr>
          <w:rFonts w:ascii="Calibri" w:eastAsia="Calibri" w:hAnsi="Calibri" w:cs="Calibri"/>
          <w:i/>
          <w:sz w:val="22"/>
          <w:szCs w:val="22"/>
          <w:lang w:val="en-IE"/>
        </w:rPr>
        <w:t xml:space="preserve">, and </w:t>
      </w:r>
    </w:p>
    <w:p w14:paraId="77DD24D0" w14:textId="77777777" w:rsidR="00A576A2" w:rsidRPr="0096262D" w:rsidRDefault="00A576A2" w:rsidP="00A576A2">
      <w:pPr>
        <w:numPr>
          <w:ilvl w:val="0"/>
          <w:numId w:val="38"/>
        </w:numPr>
        <w:rPr>
          <w:rFonts w:ascii="Calibri" w:eastAsia="Calibri" w:hAnsi="Calibri" w:cs="Calibri"/>
          <w:i/>
          <w:sz w:val="22"/>
          <w:szCs w:val="22"/>
          <w:lang w:val="en-IE"/>
        </w:rPr>
      </w:pPr>
      <w:r w:rsidRPr="0096262D">
        <w:rPr>
          <w:rFonts w:ascii="Calibri" w:eastAsia="Calibri" w:hAnsi="Calibri" w:cs="Calibri"/>
          <w:i/>
          <w:color w:val="000000"/>
          <w:sz w:val="22"/>
          <w:szCs w:val="22"/>
          <w:lang w:val="en-IE"/>
        </w:rPr>
        <w:t xml:space="preserve">DG CLIMA, Unit B.1 (for </w:t>
      </w:r>
      <w:r w:rsidRPr="0096262D">
        <w:rPr>
          <w:rFonts w:ascii="Calibri" w:eastAsia="Calibri" w:hAnsi="Calibri" w:cs="Calibri"/>
          <w:i/>
          <w:sz w:val="22"/>
          <w:szCs w:val="22"/>
          <w:lang w:val="en-IE"/>
        </w:rPr>
        <w:t xml:space="preserve">the processing operation </w:t>
      </w:r>
      <w:r w:rsidRPr="0096262D">
        <w:rPr>
          <w:rFonts w:ascii="Calibri" w:eastAsia="Calibri" w:hAnsi="Calibri" w:cs="Calibri"/>
          <w:sz w:val="22"/>
          <w:szCs w:val="22"/>
          <w:lang w:val="en-IE"/>
        </w:rPr>
        <w:t xml:space="preserve">“Selection of members of Commission expert groups </w:t>
      </w:r>
      <w:r w:rsidRPr="0096262D">
        <w:rPr>
          <w:rFonts w:ascii="Calibri" w:eastAsia="Calibri" w:hAnsi="Calibri" w:cs="Calibri"/>
          <w:i/>
          <w:sz w:val="22"/>
          <w:szCs w:val="22"/>
          <w:lang w:val="en-IE"/>
        </w:rPr>
        <w:t>and other similar entities</w:t>
      </w:r>
      <w:r w:rsidRPr="0096262D">
        <w:rPr>
          <w:rFonts w:ascii="Calibri" w:eastAsia="Calibri" w:hAnsi="Calibri" w:cs="Calibri"/>
          <w:sz w:val="22"/>
          <w:szCs w:val="22"/>
          <w:lang w:val="en-IE"/>
        </w:rPr>
        <w:t>”</w:t>
      </w:r>
      <w:r>
        <w:rPr>
          <w:rStyle w:val="FootnoteReference"/>
          <w:rFonts w:ascii="Calibri" w:eastAsia="Calibri" w:hAnsi="Calibri" w:cs="Calibri"/>
          <w:sz w:val="22"/>
          <w:szCs w:val="22"/>
        </w:rPr>
        <w:footnoteReference w:id="20"/>
      </w:r>
      <w:r w:rsidRPr="0096262D">
        <w:rPr>
          <w:rFonts w:ascii="Calibri" w:eastAsia="Calibri" w:hAnsi="Calibri" w:cs="Calibri"/>
          <w:sz w:val="22"/>
          <w:szCs w:val="22"/>
          <w:lang w:val="en-IE"/>
        </w:rPr>
        <w:t>, DPR-EC-01066</w:t>
      </w:r>
      <w:r w:rsidRPr="0096262D">
        <w:rPr>
          <w:rFonts w:ascii="Calibri" w:eastAsia="Calibri" w:hAnsi="Calibri" w:cs="Calibri"/>
          <w:i/>
          <w:sz w:val="22"/>
          <w:szCs w:val="22"/>
          <w:lang w:val="en-IE"/>
        </w:rPr>
        <w:t>).</w:t>
      </w:r>
    </w:p>
    <w:p w14:paraId="79DA3D24" w14:textId="77777777" w:rsidR="00A576A2" w:rsidRPr="0096262D" w:rsidRDefault="00A576A2" w:rsidP="00A576A2">
      <w:pPr>
        <w:rPr>
          <w:rFonts w:ascii="Calibri" w:eastAsia="Calibri" w:hAnsi="Calibri" w:cs="Calibri"/>
          <w:b/>
          <w:i/>
          <w:color w:val="FF0000"/>
          <w:sz w:val="22"/>
          <w:szCs w:val="22"/>
          <w:lang w:val="en-IE"/>
        </w:rPr>
      </w:pPr>
    </w:p>
    <w:p w14:paraId="44687867" w14:textId="77777777" w:rsidR="00A576A2" w:rsidRPr="00B12B67" w:rsidRDefault="00A576A2" w:rsidP="00A576A2">
      <w:pPr>
        <w:rPr>
          <w:rFonts w:ascii="Calibri" w:eastAsia="Calibri" w:hAnsi="Calibri" w:cs="Calibri"/>
          <w:b/>
          <w:sz w:val="22"/>
          <w:szCs w:val="22"/>
        </w:rPr>
      </w:pPr>
      <w:r w:rsidRPr="00B12B67">
        <w:rPr>
          <w:rFonts w:ascii="Calibri" w:eastAsia="Calibri" w:hAnsi="Calibri" w:cs="Calibri"/>
          <w:b/>
          <w:sz w:val="22"/>
          <w:szCs w:val="22"/>
        </w:rPr>
        <w:t>Table of Contents</w:t>
      </w:r>
    </w:p>
    <w:p w14:paraId="76DFD7AA" w14:textId="77777777" w:rsidR="00A576A2" w:rsidRPr="00B12B67" w:rsidRDefault="00A576A2" w:rsidP="00A576A2">
      <w:pPr>
        <w:numPr>
          <w:ilvl w:val="0"/>
          <w:numId w:val="40"/>
        </w:numPr>
        <w:ind w:left="357" w:hanging="357"/>
        <w:rPr>
          <w:rFonts w:ascii="Calibri" w:eastAsia="Calibri" w:hAnsi="Calibri" w:cs="Calibri"/>
          <w:b/>
          <w:bCs/>
          <w:sz w:val="22"/>
          <w:szCs w:val="22"/>
        </w:rPr>
      </w:pPr>
      <w:r w:rsidRPr="00B12B67">
        <w:rPr>
          <w:rFonts w:ascii="Calibri" w:eastAsia="Calibri" w:hAnsi="Calibri" w:cs="Calibri"/>
          <w:b/>
          <w:bCs/>
          <w:sz w:val="22"/>
          <w:szCs w:val="22"/>
        </w:rPr>
        <w:t>Introduction</w:t>
      </w:r>
    </w:p>
    <w:p w14:paraId="04618335" w14:textId="77777777" w:rsidR="00A576A2" w:rsidRPr="00B12B67" w:rsidRDefault="00A576A2" w:rsidP="00A576A2">
      <w:pPr>
        <w:numPr>
          <w:ilvl w:val="0"/>
          <w:numId w:val="40"/>
        </w:numPr>
        <w:ind w:left="357" w:hanging="357"/>
        <w:rPr>
          <w:rFonts w:ascii="Calibri" w:eastAsia="Calibri" w:hAnsi="Calibri" w:cs="Calibri"/>
          <w:b/>
          <w:bCs/>
          <w:sz w:val="22"/>
          <w:szCs w:val="22"/>
        </w:rPr>
      </w:pPr>
      <w:r w:rsidRPr="00B12B67">
        <w:rPr>
          <w:rFonts w:ascii="Calibri" w:eastAsia="Calibri" w:hAnsi="Calibri" w:cs="Calibri"/>
          <w:b/>
          <w:bCs/>
          <w:sz w:val="22"/>
          <w:szCs w:val="22"/>
        </w:rPr>
        <w:t>Why and how do we process your personal data?</w:t>
      </w:r>
    </w:p>
    <w:p w14:paraId="2BF331D7" w14:textId="77777777" w:rsidR="00A576A2" w:rsidRPr="00B12B67" w:rsidRDefault="00A576A2" w:rsidP="00A576A2">
      <w:pPr>
        <w:numPr>
          <w:ilvl w:val="0"/>
          <w:numId w:val="40"/>
        </w:numPr>
        <w:ind w:left="357" w:hanging="357"/>
        <w:rPr>
          <w:rFonts w:ascii="Calibri" w:eastAsia="Calibri" w:hAnsi="Calibri" w:cs="Calibri"/>
          <w:b/>
          <w:bCs/>
          <w:sz w:val="22"/>
          <w:szCs w:val="22"/>
        </w:rPr>
      </w:pPr>
      <w:r w:rsidRPr="00B12B67">
        <w:rPr>
          <w:rFonts w:ascii="Calibri" w:eastAsia="Calibri" w:hAnsi="Calibri" w:cs="Calibri"/>
          <w:b/>
          <w:bCs/>
          <w:sz w:val="22"/>
          <w:szCs w:val="22"/>
        </w:rPr>
        <w:t>On what legal ground(s) do we process your personal data?</w:t>
      </w:r>
    </w:p>
    <w:p w14:paraId="2BCBD7AE" w14:textId="77777777" w:rsidR="00A576A2" w:rsidRPr="00B12B67" w:rsidRDefault="00A576A2" w:rsidP="00A576A2">
      <w:pPr>
        <w:numPr>
          <w:ilvl w:val="0"/>
          <w:numId w:val="40"/>
        </w:numPr>
        <w:ind w:left="357" w:hanging="357"/>
        <w:rPr>
          <w:rFonts w:ascii="Calibri" w:eastAsia="Calibri" w:hAnsi="Calibri" w:cs="Calibri"/>
          <w:b/>
          <w:bCs/>
          <w:sz w:val="22"/>
          <w:szCs w:val="22"/>
        </w:rPr>
      </w:pPr>
      <w:r w:rsidRPr="00B12B67">
        <w:rPr>
          <w:rFonts w:ascii="Calibri" w:eastAsia="Calibri" w:hAnsi="Calibri" w:cs="Calibri"/>
          <w:b/>
          <w:bCs/>
          <w:sz w:val="22"/>
          <w:szCs w:val="22"/>
        </w:rPr>
        <w:t>Which personal data do we collect and further process?</w:t>
      </w:r>
    </w:p>
    <w:p w14:paraId="461DE821" w14:textId="77777777" w:rsidR="00A576A2" w:rsidRPr="00B12B67" w:rsidRDefault="00A576A2" w:rsidP="00A576A2">
      <w:pPr>
        <w:numPr>
          <w:ilvl w:val="0"/>
          <w:numId w:val="40"/>
        </w:numPr>
        <w:ind w:left="357" w:hanging="357"/>
        <w:rPr>
          <w:rFonts w:ascii="Calibri" w:eastAsia="Calibri" w:hAnsi="Calibri" w:cs="Calibri"/>
          <w:b/>
          <w:bCs/>
          <w:sz w:val="22"/>
          <w:szCs w:val="22"/>
        </w:rPr>
      </w:pPr>
      <w:r w:rsidRPr="00B12B67">
        <w:rPr>
          <w:rFonts w:ascii="Calibri" w:eastAsia="Calibri" w:hAnsi="Calibri" w:cs="Calibri"/>
          <w:b/>
          <w:bCs/>
          <w:sz w:val="22"/>
          <w:szCs w:val="22"/>
        </w:rPr>
        <w:t>How long do we keep your personal data?</w:t>
      </w:r>
    </w:p>
    <w:p w14:paraId="045F237E" w14:textId="77777777" w:rsidR="00A576A2" w:rsidRPr="00B12B67" w:rsidRDefault="00A576A2" w:rsidP="00A576A2">
      <w:pPr>
        <w:numPr>
          <w:ilvl w:val="0"/>
          <w:numId w:val="40"/>
        </w:numPr>
        <w:rPr>
          <w:rFonts w:ascii="Calibri" w:eastAsia="Calibri" w:hAnsi="Calibri" w:cs="Calibri"/>
          <w:b/>
          <w:bCs/>
          <w:sz w:val="22"/>
          <w:szCs w:val="22"/>
        </w:rPr>
      </w:pPr>
      <w:r w:rsidRPr="00B12B67">
        <w:rPr>
          <w:rFonts w:ascii="Calibri" w:eastAsia="Calibri" w:hAnsi="Calibri" w:cs="Calibri"/>
          <w:b/>
          <w:bCs/>
          <w:sz w:val="22"/>
          <w:szCs w:val="22"/>
        </w:rPr>
        <w:t>How do we protect and safeguard your personal data?</w:t>
      </w:r>
    </w:p>
    <w:p w14:paraId="50E142A8" w14:textId="77777777" w:rsidR="00A576A2" w:rsidRPr="00B12B67" w:rsidRDefault="00A576A2" w:rsidP="00A576A2">
      <w:pPr>
        <w:numPr>
          <w:ilvl w:val="0"/>
          <w:numId w:val="40"/>
        </w:numPr>
        <w:rPr>
          <w:rFonts w:ascii="Calibri" w:eastAsia="Calibri" w:hAnsi="Calibri" w:cs="Calibri"/>
          <w:b/>
          <w:bCs/>
          <w:sz w:val="22"/>
          <w:szCs w:val="22"/>
        </w:rPr>
      </w:pPr>
      <w:r w:rsidRPr="00B12B67">
        <w:rPr>
          <w:rFonts w:ascii="Calibri" w:eastAsia="Calibri" w:hAnsi="Calibri" w:cs="Calibri"/>
          <w:b/>
          <w:bCs/>
          <w:sz w:val="22"/>
          <w:szCs w:val="22"/>
        </w:rPr>
        <w:t>Who has access to your personal data</w:t>
      </w:r>
      <w:r w:rsidRPr="00B12B67">
        <w:rPr>
          <w:rFonts w:ascii="Calibri" w:eastAsia="Calibri" w:hAnsi="Calibri" w:cs="Calibri"/>
          <w:sz w:val="22"/>
          <w:szCs w:val="22"/>
        </w:rPr>
        <w:t xml:space="preserve"> </w:t>
      </w:r>
      <w:r w:rsidRPr="00B12B67">
        <w:rPr>
          <w:rFonts w:ascii="Calibri" w:eastAsia="Calibri" w:hAnsi="Calibri" w:cs="Calibri"/>
          <w:b/>
          <w:bCs/>
          <w:sz w:val="22"/>
          <w:szCs w:val="22"/>
        </w:rPr>
        <w:t>and to whom is it disclosed?</w:t>
      </w:r>
    </w:p>
    <w:p w14:paraId="6CC71579" w14:textId="77777777" w:rsidR="00A576A2" w:rsidRPr="00B12B67" w:rsidRDefault="00A576A2" w:rsidP="00A576A2">
      <w:pPr>
        <w:numPr>
          <w:ilvl w:val="0"/>
          <w:numId w:val="40"/>
        </w:numPr>
        <w:ind w:left="357" w:hanging="357"/>
        <w:rPr>
          <w:rFonts w:ascii="Calibri" w:eastAsia="Calibri" w:hAnsi="Calibri" w:cs="Calibri"/>
          <w:b/>
          <w:bCs/>
          <w:sz w:val="22"/>
          <w:szCs w:val="22"/>
        </w:rPr>
      </w:pPr>
      <w:r w:rsidRPr="00B12B67">
        <w:rPr>
          <w:rFonts w:ascii="Calibri" w:eastAsia="Calibri" w:hAnsi="Calibri" w:cs="Calibri"/>
          <w:b/>
          <w:bCs/>
          <w:sz w:val="22"/>
          <w:szCs w:val="22"/>
        </w:rPr>
        <w:t xml:space="preserve">What are your rights and how can you exercise them? </w:t>
      </w:r>
    </w:p>
    <w:p w14:paraId="2C8FB91F" w14:textId="77777777" w:rsidR="00A576A2" w:rsidRPr="00B12B67" w:rsidRDefault="00A576A2" w:rsidP="00A576A2">
      <w:pPr>
        <w:numPr>
          <w:ilvl w:val="0"/>
          <w:numId w:val="40"/>
        </w:numPr>
        <w:ind w:left="357" w:hanging="357"/>
        <w:rPr>
          <w:rFonts w:ascii="Calibri" w:eastAsia="Calibri" w:hAnsi="Calibri" w:cs="Calibri"/>
          <w:b/>
          <w:bCs/>
          <w:sz w:val="22"/>
          <w:szCs w:val="22"/>
        </w:rPr>
      </w:pPr>
      <w:r w:rsidRPr="00B12B67">
        <w:rPr>
          <w:rFonts w:ascii="Calibri" w:eastAsia="Calibri" w:hAnsi="Calibri" w:cs="Calibri"/>
          <w:b/>
          <w:bCs/>
          <w:sz w:val="22"/>
          <w:szCs w:val="22"/>
        </w:rPr>
        <w:t>Contact information</w:t>
      </w:r>
    </w:p>
    <w:p w14:paraId="20BD9EF9" w14:textId="77777777" w:rsidR="00A576A2" w:rsidRPr="00B12B67" w:rsidRDefault="00A576A2" w:rsidP="00A576A2">
      <w:pPr>
        <w:numPr>
          <w:ilvl w:val="0"/>
          <w:numId w:val="40"/>
        </w:numPr>
        <w:ind w:left="357" w:hanging="357"/>
        <w:rPr>
          <w:rFonts w:ascii="Calibri" w:eastAsia="Calibri" w:hAnsi="Calibri" w:cs="Calibri"/>
          <w:b/>
          <w:sz w:val="22"/>
          <w:szCs w:val="22"/>
        </w:rPr>
      </w:pPr>
      <w:r w:rsidRPr="00B12B67">
        <w:rPr>
          <w:rFonts w:ascii="Calibri" w:eastAsia="Calibri" w:hAnsi="Calibri" w:cs="Calibri"/>
          <w:b/>
          <w:bCs/>
          <w:sz w:val="22"/>
          <w:szCs w:val="22"/>
        </w:rPr>
        <w:lastRenderedPageBreak/>
        <w:t>Where to find more detailed information?</w:t>
      </w:r>
    </w:p>
    <w:p w14:paraId="25887F97" w14:textId="77777777" w:rsidR="00A576A2" w:rsidRPr="00B12B67" w:rsidRDefault="00A576A2" w:rsidP="00A576A2">
      <w:pPr>
        <w:spacing w:after="0"/>
        <w:jc w:val="left"/>
        <w:rPr>
          <w:rFonts w:ascii="Calibri" w:eastAsia="Calibri" w:hAnsi="Calibri" w:cs="Calibri"/>
          <w:b/>
          <w:sz w:val="22"/>
          <w:szCs w:val="22"/>
          <w:u w:val="single"/>
        </w:rPr>
      </w:pPr>
      <w:r w:rsidRPr="00B12B67">
        <w:rPr>
          <w:rFonts w:ascii="Calibri" w:eastAsia="Calibri" w:hAnsi="Calibri" w:cs="Calibri"/>
          <w:b/>
          <w:sz w:val="22"/>
          <w:szCs w:val="22"/>
          <w:u w:val="single"/>
        </w:rPr>
        <w:br w:type="page"/>
      </w:r>
    </w:p>
    <w:p w14:paraId="00938220" w14:textId="77777777" w:rsidR="00A576A2" w:rsidRPr="00B12B67" w:rsidRDefault="00A576A2" w:rsidP="00A576A2">
      <w:pPr>
        <w:numPr>
          <w:ilvl w:val="0"/>
          <w:numId w:val="31"/>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lastRenderedPageBreak/>
        <w:t>Introduction</w:t>
      </w:r>
    </w:p>
    <w:p w14:paraId="35F3B6EE" w14:textId="77777777" w:rsidR="00A576A2" w:rsidRPr="00B12B67" w:rsidRDefault="00A576A2" w:rsidP="00A576A2">
      <w:pPr>
        <w:rPr>
          <w:rFonts w:ascii="Calibri" w:eastAsia="Calibri" w:hAnsi="Calibri" w:cs="Calibri"/>
          <w:sz w:val="22"/>
          <w:szCs w:val="22"/>
        </w:rPr>
      </w:pPr>
      <w:r w:rsidRPr="00B12B67">
        <w:rPr>
          <w:rFonts w:ascii="Calibri" w:eastAsia="Calibri" w:hAnsi="Calibri" w:cs="Calibri"/>
          <w:sz w:val="22"/>
          <w:szCs w:val="22"/>
        </w:rPr>
        <w:t xml:space="preserve">The European Commission (hereafter ‘the Commission’) is committed to protect your personal data and to respect your privacy. The Commission collects and further processes personal data pursuant to </w:t>
      </w:r>
      <w:hyperlink r:id="rId21" w:history="1">
        <w:r w:rsidRPr="00F45573">
          <w:rPr>
            <w:rStyle w:val="Hyperlink"/>
            <w:rFonts w:ascii="Calibri" w:eastAsia="Calibri" w:hAnsi="Calibri" w:cs="Calibri"/>
            <w:sz w:val="22"/>
            <w:szCs w:val="22"/>
          </w:rPr>
          <w:t>Regulation (EU) 2018/1725</w:t>
        </w:r>
      </w:hyperlink>
      <w:r>
        <w:rPr>
          <w:rFonts w:ascii="Calibri" w:eastAsia="Calibri" w:hAnsi="Calibri" w:cs="Calibri"/>
          <w:sz w:val="22"/>
          <w:szCs w:val="22"/>
        </w:rPr>
        <w:t xml:space="preserve"> o</w:t>
      </w:r>
      <w:r w:rsidRPr="00B12B67">
        <w:rPr>
          <w:rFonts w:ascii="Calibri" w:eastAsia="Calibri" w:hAnsi="Calibri" w:cs="Calibri"/>
          <w:sz w:val="22"/>
          <w:szCs w:val="22"/>
        </w:rPr>
        <w:t>f the European Parliament and of the Council of 23 October 2018 on the protection of natural persons with regard to the processing of personal data by the Union institutions, bodies, offices and agencies and on the free movement of such data.</w:t>
      </w:r>
    </w:p>
    <w:p w14:paraId="61BD8FDE" w14:textId="77777777" w:rsidR="00A576A2" w:rsidRPr="00B12B67" w:rsidRDefault="00A576A2" w:rsidP="00A576A2">
      <w:pPr>
        <w:rPr>
          <w:rFonts w:ascii="Calibri" w:eastAsia="Calibri" w:hAnsi="Calibri" w:cs="Calibri"/>
          <w:sz w:val="22"/>
          <w:szCs w:val="22"/>
        </w:rPr>
      </w:pPr>
      <w:r w:rsidRPr="00B12B67">
        <w:rPr>
          <w:rFonts w:ascii="Calibri" w:eastAsia="Calibri" w:hAnsi="Calibri" w:cs="Calibri"/>
          <w:sz w:val="22"/>
          <w:szCs w:val="22"/>
        </w:rPr>
        <w:t>This privacy statement explains the reason</w:t>
      </w:r>
      <w:r>
        <w:rPr>
          <w:rFonts w:ascii="Calibri" w:eastAsia="Calibri" w:hAnsi="Calibri" w:cs="Calibri"/>
          <w:sz w:val="22"/>
          <w:szCs w:val="22"/>
        </w:rPr>
        <w:t>s</w:t>
      </w:r>
      <w:r w:rsidRPr="00B12B67">
        <w:rPr>
          <w:rFonts w:ascii="Calibri" w:eastAsia="Calibri" w:hAnsi="Calibri" w:cs="Calibri"/>
          <w:sz w:val="22"/>
          <w:szCs w:val="22"/>
        </w:rPr>
        <w:t xml:space="preserve"> for the processing of your personal data, the way we collect, handle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14:paraId="404520EC" w14:textId="77777777" w:rsidR="00A576A2" w:rsidRPr="00B12B67" w:rsidRDefault="00A576A2" w:rsidP="00A576A2">
      <w:pPr>
        <w:spacing w:after="360"/>
        <w:rPr>
          <w:rFonts w:ascii="Calibri" w:eastAsia="Calibri" w:hAnsi="Calibri" w:cs="Calibri"/>
          <w:sz w:val="22"/>
          <w:szCs w:val="22"/>
        </w:rPr>
      </w:pPr>
      <w:r w:rsidRPr="00B12B67">
        <w:rPr>
          <w:rFonts w:ascii="Calibri" w:eastAsia="Calibri" w:hAnsi="Calibri" w:cs="Calibri"/>
          <w:sz w:val="22"/>
          <w:szCs w:val="22"/>
        </w:rPr>
        <w:t xml:space="preserve">This privacy statement concerns the following processing operations: </w:t>
      </w:r>
    </w:p>
    <w:p w14:paraId="370CDF71" w14:textId="77777777" w:rsidR="00A576A2" w:rsidRPr="00B12B67" w:rsidRDefault="00A576A2" w:rsidP="00A576A2">
      <w:pPr>
        <w:spacing w:after="360"/>
        <w:rPr>
          <w:rFonts w:ascii="Calibri" w:eastAsia="Calibri" w:hAnsi="Calibri" w:cs="Calibri"/>
          <w:sz w:val="22"/>
          <w:szCs w:val="22"/>
        </w:rPr>
      </w:pPr>
      <w:r w:rsidRPr="00B12B67">
        <w:rPr>
          <w:rFonts w:ascii="Calibri" w:eastAsia="Calibri" w:hAnsi="Calibri" w:cs="Calibri"/>
          <w:sz w:val="22"/>
          <w:szCs w:val="22"/>
        </w:rPr>
        <w:t>(1) “</w:t>
      </w:r>
      <w:r w:rsidRPr="008F0826">
        <w:rPr>
          <w:rFonts w:ascii="Calibri" w:eastAsia="Calibri" w:hAnsi="Calibri" w:cs="Calibri"/>
          <w:sz w:val="22"/>
          <w:szCs w:val="22"/>
        </w:rPr>
        <w:t xml:space="preserve">selection of members of </w:t>
      </w:r>
      <w:r>
        <w:rPr>
          <w:rFonts w:ascii="Calibri" w:eastAsia="Calibri" w:hAnsi="Calibri" w:cs="Calibri"/>
          <w:sz w:val="22"/>
          <w:szCs w:val="22"/>
        </w:rPr>
        <w:t>Commission</w:t>
      </w:r>
      <w:r w:rsidRPr="008F0826">
        <w:rPr>
          <w:rFonts w:ascii="Calibri" w:eastAsia="Calibri" w:hAnsi="Calibri" w:cs="Calibri"/>
          <w:sz w:val="22"/>
          <w:szCs w:val="22"/>
        </w:rPr>
        <w:t xml:space="preserve"> expert groups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undertaken by the Commission </w:t>
      </w:r>
      <w:r>
        <w:rPr>
          <w:rFonts w:ascii="Calibri" w:eastAsia="Calibri" w:hAnsi="Calibri" w:cs="Calibri"/>
          <w:sz w:val="22"/>
          <w:szCs w:val="22"/>
        </w:rPr>
        <w:t>department</w:t>
      </w:r>
      <w:r w:rsidRPr="00B12B67">
        <w:rPr>
          <w:rFonts w:ascii="Calibri" w:eastAsia="Calibri" w:hAnsi="Calibri" w:cs="Calibri"/>
          <w:sz w:val="22"/>
          <w:szCs w:val="22"/>
        </w:rPr>
        <w:t xml:space="preserve"> which runs the selection process for your </w:t>
      </w:r>
      <w:r>
        <w:rPr>
          <w:rFonts w:ascii="Calibri" w:eastAsia="Calibri" w:hAnsi="Calibri" w:cs="Calibri"/>
          <w:sz w:val="22"/>
          <w:szCs w:val="22"/>
        </w:rPr>
        <w:t>expert g</w:t>
      </w:r>
      <w:r w:rsidRPr="00B12B67">
        <w:rPr>
          <w:rFonts w:ascii="Calibri" w:eastAsia="Calibri" w:hAnsi="Calibri" w:cs="Calibri"/>
          <w:sz w:val="22"/>
          <w:szCs w:val="22"/>
        </w:rPr>
        <w:t>roup and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for the selection process</w:t>
      </w:r>
      <w:r>
        <w:rPr>
          <w:rFonts w:ascii="Calibri" w:eastAsia="Calibri" w:hAnsi="Calibri" w:cs="Calibri"/>
          <w:sz w:val="22"/>
          <w:szCs w:val="22"/>
        </w:rPr>
        <w:t xml:space="preserve"> </w:t>
      </w:r>
      <w:r w:rsidRPr="0096262D">
        <w:rPr>
          <w:rFonts w:ascii="Calibri" w:eastAsia="Calibri" w:hAnsi="Calibri" w:cs="Calibri"/>
          <w:i/>
          <w:iCs/>
          <w:color w:val="000000"/>
          <w:sz w:val="22"/>
          <w:szCs w:val="22"/>
          <w:lang w:val="en-IE"/>
        </w:rPr>
        <w:t>DG CLIMA, Unit B.1</w:t>
      </w:r>
      <w:r w:rsidRPr="0096262D">
        <w:rPr>
          <w:rFonts w:ascii="Calibri" w:eastAsia="Calibri" w:hAnsi="Calibri" w:cs="Calibri"/>
          <w:color w:val="000000"/>
          <w:sz w:val="22"/>
          <w:szCs w:val="22"/>
          <w:lang w:val="en-IE"/>
        </w:rPr>
        <w:t xml:space="preserve"> </w:t>
      </w:r>
      <w:r w:rsidRPr="00B12B67">
        <w:rPr>
          <w:rFonts w:ascii="Calibri" w:eastAsia="Calibri" w:hAnsi="Calibri" w:cs="Calibri"/>
          <w:sz w:val="22"/>
          <w:szCs w:val="22"/>
        </w:rPr>
        <w:t xml:space="preserve">and </w:t>
      </w:r>
    </w:p>
    <w:p w14:paraId="03E4C680" w14:textId="77777777" w:rsidR="00A576A2" w:rsidRPr="00894F2C" w:rsidRDefault="00A576A2" w:rsidP="00A576A2">
      <w:pPr>
        <w:spacing w:after="360"/>
        <w:rPr>
          <w:rFonts w:ascii="Calibri" w:eastAsia="Calibri" w:hAnsi="Calibri" w:cs="Calibri"/>
          <w:i/>
          <w:sz w:val="22"/>
          <w:szCs w:val="22"/>
        </w:rPr>
      </w:pPr>
      <w:r w:rsidRPr="00B12B67">
        <w:rPr>
          <w:rFonts w:ascii="Calibri" w:eastAsia="Calibri" w:hAnsi="Calibri" w:cs="Calibri"/>
          <w:sz w:val="22"/>
          <w:szCs w:val="22"/>
        </w:rPr>
        <w:t xml:space="preserve">(2) “publication of personal data on the Register </w:t>
      </w:r>
      <w:r>
        <w:rPr>
          <w:rFonts w:ascii="Calibri" w:eastAsia="Calibri" w:hAnsi="Calibri" w:cs="Calibri"/>
          <w:sz w:val="22"/>
          <w:szCs w:val="22"/>
        </w:rPr>
        <w:t>of e</w:t>
      </w:r>
      <w:r w:rsidRPr="00B12B67">
        <w:rPr>
          <w:rFonts w:ascii="Calibri" w:eastAsia="Calibri" w:hAnsi="Calibri" w:cs="Calibri"/>
          <w:sz w:val="22"/>
          <w:szCs w:val="22"/>
        </w:rPr>
        <w:t xml:space="preserve">xpert </w:t>
      </w:r>
      <w:r>
        <w:rPr>
          <w:rFonts w:ascii="Calibri" w:eastAsia="Calibri" w:hAnsi="Calibri" w:cs="Calibri"/>
          <w:sz w:val="22"/>
          <w:szCs w:val="22"/>
        </w:rPr>
        <w:t>g</w:t>
      </w:r>
      <w:r w:rsidRPr="00B12B67">
        <w:rPr>
          <w:rFonts w:ascii="Calibri" w:eastAsia="Calibri" w:hAnsi="Calibri" w:cs="Calibri"/>
          <w:sz w:val="22"/>
          <w:szCs w:val="22"/>
        </w:rPr>
        <w:t>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undertaken by the Commission, Secretariat-General, Unit </w:t>
      </w:r>
      <w:r>
        <w:rPr>
          <w:rFonts w:ascii="Calibri" w:eastAsia="Calibri" w:hAnsi="Calibri" w:cs="Calibri"/>
          <w:sz w:val="22"/>
          <w:szCs w:val="22"/>
        </w:rPr>
        <w:t>F</w:t>
      </w:r>
      <w:r w:rsidRPr="00B12B67">
        <w:rPr>
          <w:rFonts w:ascii="Calibri" w:eastAsia="Calibri" w:hAnsi="Calibri" w:cs="Calibri"/>
          <w:sz w:val="22"/>
          <w:szCs w:val="22"/>
        </w:rPr>
        <w:t>.4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together with the Commission </w:t>
      </w:r>
      <w:r>
        <w:rPr>
          <w:rFonts w:ascii="Calibri" w:eastAsia="Calibri" w:hAnsi="Calibri" w:cs="Calibri"/>
          <w:sz w:val="22"/>
          <w:szCs w:val="22"/>
        </w:rPr>
        <w:t>department</w:t>
      </w:r>
      <w:r w:rsidRPr="00B12B67">
        <w:rPr>
          <w:rFonts w:ascii="Calibri" w:eastAsia="Calibri" w:hAnsi="Calibri" w:cs="Calibri"/>
          <w:sz w:val="22"/>
          <w:szCs w:val="22"/>
        </w:rPr>
        <w:t xml:space="preserve"> managing your </w:t>
      </w:r>
      <w:r>
        <w:rPr>
          <w:rFonts w:ascii="Calibri" w:eastAsia="Calibri" w:hAnsi="Calibri" w:cs="Calibri"/>
          <w:sz w:val="22"/>
          <w:szCs w:val="22"/>
        </w:rPr>
        <w:t>expert g</w:t>
      </w:r>
      <w:r w:rsidRPr="00B12B67">
        <w:rPr>
          <w:rFonts w:ascii="Calibri" w:eastAsia="Calibri" w:hAnsi="Calibri" w:cs="Calibri"/>
          <w:sz w:val="22"/>
          <w:szCs w:val="22"/>
        </w:rPr>
        <w:t xml:space="preserve">roup. </w:t>
      </w:r>
    </w:p>
    <w:p w14:paraId="7A9FC4CF" w14:textId="77777777" w:rsidR="00A576A2" w:rsidRPr="00B12B67" w:rsidRDefault="00A576A2" w:rsidP="00A576A2">
      <w:pPr>
        <w:rPr>
          <w:rFonts w:ascii="Calibri" w:eastAsia="Calibri" w:hAnsi="Calibri" w:cs="Calibri"/>
          <w:sz w:val="22"/>
          <w:szCs w:val="22"/>
        </w:rPr>
      </w:pPr>
      <w:r w:rsidRPr="00B12B67">
        <w:rPr>
          <w:rFonts w:ascii="Calibri" w:eastAsia="Calibri" w:hAnsi="Calibri" w:cs="Calibri"/>
          <w:sz w:val="22"/>
          <w:szCs w:val="22"/>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w:t>
      </w:r>
      <w:r>
        <w:rPr>
          <w:rFonts w:ascii="Calibri" w:eastAsia="Calibri" w:hAnsi="Calibri" w:cs="Calibri"/>
          <w:sz w:val="22"/>
          <w:szCs w:val="22"/>
        </w:rPr>
        <w:t>In exceptional cases, the College of Commissioners may appoint directly members of expert groups.</w:t>
      </w:r>
    </w:p>
    <w:p w14:paraId="5E4E2EC3" w14:textId="36D3087E" w:rsidR="00A576A2" w:rsidRPr="00F45573" w:rsidRDefault="00A576A2" w:rsidP="00A576A2">
      <w:pPr>
        <w:rPr>
          <w:rFonts w:ascii="Calibri" w:eastAsia="Calibri" w:hAnsi="Calibri" w:cs="Calibri"/>
          <w:sz w:val="22"/>
          <w:szCs w:val="22"/>
        </w:rPr>
      </w:pPr>
      <w:r w:rsidRPr="00B12B67">
        <w:rPr>
          <w:rFonts w:ascii="Calibri" w:eastAsia="Calibri" w:hAnsi="Calibri" w:cs="Calibri"/>
          <w:sz w:val="22"/>
          <w:szCs w:val="22"/>
        </w:rPr>
        <w:t>The Register of expert groups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is a public database containing a list of Commission expert groups and other similar entities and their sub-groups. </w:t>
      </w:r>
      <w:r>
        <w:rPr>
          <w:rFonts w:ascii="Calibri" w:eastAsia="Calibri" w:hAnsi="Calibri" w:cs="Calibri"/>
          <w:sz w:val="22"/>
          <w:szCs w:val="22"/>
        </w:rPr>
        <w:t>T</w:t>
      </w:r>
      <w:r w:rsidRPr="00B12B67">
        <w:rPr>
          <w:rFonts w:ascii="Calibri" w:eastAsia="Calibri" w:hAnsi="Calibri" w:cs="Calibri"/>
          <w:sz w:val="22"/>
          <w:szCs w:val="22"/>
        </w:rPr>
        <w:t xml:space="preserve">he Register provides information </w:t>
      </w:r>
      <w:r>
        <w:rPr>
          <w:rFonts w:ascii="Calibri" w:eastAsia="Calibri" w:hAnsi="Calibri" w:cs="Calibri"/>
          <w:sz w:val="22"/>
          <w:szCs w:val="22"/>
        </w:rPr>
        <w:t xml:space="preserve">for each expert group, </w:t>
      </w:r>
      <w:r w:rsidRPr="00B12B67">
        <w:rPr>
          <w:rFonts w:ascii="Calibri" w:eastAsia="Calibri" w:hAnsi="Calibri" w:cs="Calibri"/>
          <w:sz w:val="22"/>
          <w:szCs w:val="22"/>
        </w:rPr>
        <w:t>including personal data on the members of the expert groups, their alternate</w:t>
      </w:r>
      <w:r w:rsidR="00AC5D3D">
        <w:rPr>
          <w:rFonts w:ascii="Calibri" w:eastAsia="Calibri" w:hAnsi="Calibri" w:cs="Calibri"/>
          <w:sz w:val="22"/>
          <w:szCs w:val="22"/>
        </w:rPr>
        <w:t>(s)</w:t>
      </w:r>
      <w:r w:rsidRPr="00B12B67">
        <w:rPr>
          <w:rFonts w:ascii="Calibri" w:eastAsia="Calibri" w:hAnsi="Calibri" w:cs="Calibri"/>
          <w:sz w:val="22"/>
          <w:szCs w:val="22"/>
        </w:rPr>
        <w:t xml:space="preserve">, </w:t>
      </w:r>
      <w:r>
        <w:rPr>
          <w:rFonts w:ascii="Calibri" w:eastAsia="Calibri" w:hAnsi="Calibri" w:cs="Calibri"/>
          <w:sz w:val="22"/>
          <w:szCs w:val="22"/>
        </w:rPr>
        <w:t>and of the observers, and information may be provided about  members’ and observers’ representatives</w:t>
      </w:r>
      <w:r w:rsidRPr="00B12B67">
        <w:rPr>
          <w:rFonts w:ascii="Calibri" w:eastAsia="Calibri" w:hAnsi="Calibri" w:cs="Calibri"/>
          <w:sz w:val="22"/>
          <w:szCs w:val="22"/>
        </w:rPr>
        <w:t>. The Register also includes documents that are produced and discussed by expert groups and which can contain personal data.</w:t>
      </w:r>
    </w:p>
    <w:p w14:paraId="7864C887" w14:textId="77777777" w:rsidR="00A576A2" w:rsidRPr="00B12B67" w:rsidRDefault="00A576A2" w:rsidP="00A576A2">
      <w:pPr>
        <w:rPr>
          <w:rFonts w:ascii="Calibri" w:eastAsia="Calibri" w:hAnsi="Calibri" w:cs="Calibri"/>
          <w:sz w:val="22"/>
          <w:szCs w:val="22"/>
        </w:rPr>
      </w:pPr>
      <w:r w:rsidRPr="00894F2C">
        <w:rPr>
          <w:rFonts w:ascii="Calibri" w:eastAsia="Calibri" w:hAnsi="Calibri" w:cs="Calibri"/>
          <w:sz w:val="22"/>
          <w:szCs w:val="22"/>
        </w:rPr>
        <w:t>For the purpose of this privacy statement and the corresponding record</w:t>
      </w:r>
      <w:r>
        <w:rPr>
          <w:rFonts w:ascii="Calibri" w:eastAsia="Calibri" w:hAnsi="Calibri" w:cs="Calibri"/>
          <w:sz w:val="22"/>
          <w:szCs w:val="22"/>
        </w:rPr>
        <w:t>s</w:t>
      </w:r>
      <w:r w:rsidRPr="00894F2C">
        <w:rPr>
          <w:rFonts w:ascii="Calibri" w:eastAsia="Calibri" w:hAnsi="Calibri" w:cs="Calibri"/>
          <w:sz w:val="22"/>
          <w:szCs w:val="22"/>
        </w:rPr>
        <w:t>, the term “expert groups” describes Commission expert groups in the sense of Article 2(1) of Commission Decision C(2016)3301</w:t>
      </w:r>
      <w:r w:rsidRPr="00894F2C">
        <w:rPr>
          <w:rStyle w:val="FootnoteReference"/>
          <w:rFonts w:ascii="Calibri" w:eastAsia="Calibri" w:hAnsi="Calibri" w:cs="Calibri"/>
          <w:sz w:val="22"/>
          <w:szCs w:val="22"/>
        </w:rPr>
        <w:footnoteReference w:id="21"/>
      </w:r>
      <w:r w:rsidRPr="00894F2C">
        <w:rPr>
          <w:rFonts w:ascii="Calibri" w:eastAsia="Calibri" w:hAnsi="Calibri" w:cs="Calibri"/>
          <w:sz w:val="22"/>
          <w:szCs w:val="22"/>
        </w:rPr>
        <w:t xml:space="preserve"> and their sub-groups, as well as other similar entities in the sense of Article 2(2) of Commission Decision C(2016)3301 and their sub-groups.</w:t>
      </w:r>
    </w:p>
    <w:p w14:paraId="4D6DCD24" w14:textId="77777777" w:rsidR="00A576A2" w:rsidRPr="00B12B67" w:rsidRDefault="00A576A2" w:rsidP="00A576A2">
      <w:pPr>
        <w:keepNext/>
        <w:numPr>
          <w:ilvl w:val="0"/>
          <w:numId w:val="31"/>
        </w:numPr>
        <w:spacing w:after="200"/>
        <w:ind w:left="714" w:hanging="357"/>
        <w:rPr>
          <w:rFonts w:ascii="Calibri" w:eastAsia="Calibri" w:hAnsi="Calibri" w:cs="Calibri"/>
          <w:b/>
          <w:bCs/>
          <w:sz w:val="22"/>
          <w:szCs w:val="22"/>
          <w:u w:val="single"/>
        </w:rPr>
      </w:pPr>
      <w:r w:rsidRPr="00B12B67" w:rsidDel="009B6633">
        <w:rPr>
          <w:rFonts w:ascii="Calibri" w:eastAsia="Calibri" w:hAnsi="Calibri" w:cs="Calibri"/>
          <w:i/>
          <w:color w:val="FF0000"/>
          <w:sz w:val="22"/>
          <w:szCs w:val="22"/>
          <w:lang w:val="en-US"/>
        </w:rPr>
        <w:t xml:space="preserve"> </w:t>
      </w:r>
      <w:r w:rsidRPr="00B12B67">
        <w:rPr>
          <w:rFonts w:ascii="Calibri" w:eastAsia="Calibri" w:hAnsi="Calibri" w:cs="Calibri"/>
          <w:b/>
          <w:bCs/>
          <w:sz w:val="22"/>
          <w:szCs w:val="22"/>
          <w:u w:val="single"/>
        </w:rPr>
        <w:t>Why and how do we process your personal data?</w:t>
      </w:r>
    </w:p>
    <w:p w14:paraId="0863BFB7" w14:textId="77777777" w:rsidR="00A576A2" w:rsidRPr="00B12B67" w:rsidRDefault="00A576A2" w:rsidP="00A576A2">
      <w:pPr>
        <w:rPr>
          <w:rFonts w:ascii="Calibri" w:eastAsia="Calibri" w:hAnsi="Calibri" w:cs="Calibri"/>
          <w:sz w:val="22"/>
          <w:szCs w:val="22"/>
        </w:rPr>
      </w:pPr>
      <w:r w:rsidRPr="00B12B67">
        <w:rPr>
          <w:rFonts w:ascii="Calibri" w:eastAsia="Calibri" w:hAnsi="Calibri" w:cs="Calibri"/>
          <w:sz w:val="22"/>
          <w:szCs w:val="22"/>
          <w:u w:val="single"/>
        </w:rPr>
        <w:t>Purpose of the processing operation</w:t>
      </w:r>
      <w:r>
        <w:rPr>
          <w:rFonts w:ascii="Calibri" w:eastAsia="Calibri" w:hAnsi="Calibri" w:cs="Calibri"/>
          <w:sz w:val="22"/>
          <w:szCs w:val="22"/>
          <w:u w:val="single"/>
        </w:rPr>
        <w:t>s</w:t>
      </w:r>
      <w:r w:rsidRPr="00B12B67">
        <w:rPr>
          <w:rFonts w:ascii="Calibri" w:eastAsia="Calibri" w:hAnsi="Calibri" w:cs="Calibri"/>
          <w:sz w:val="22"/>
          <w:szCs w:val="22"/>
        </w:rPr>
        <w:t xml:space="preserve">: </w:t>
      </w:r>
    </w:p>
    <w:p w14:paraId="75BE7697" w14:textId="77777777" w:rsidR="00A576A2" w:rsidRDefault="00A576A2" w:rsidP="00A576A2">
      <w:pPr>
        <w:rPr>
          <w:rFonts w:ascii="Calibri" w:hAnsi="Calibri" w:cs="Calibri"/>
          <w:sz w:val="22"/>
          <w:szCs w:val="22"/>
          <w:lang w:eastAsia="en-GB"/>
        </w:rPr>
      </w:pPr>
      <w:r w:rsidRPr="00B12B67">
        <w:rPr>
          <w:rFonts w:ascii="Calibri" w:eastAsia="Calibri" w:hAnsi="Calibri" w:cs="Calibri"/>
          <w:sz w:val="22"/>
          <w:szCs w:val="22"/>
        </w:rPr>
        <w:t xml:space="preserve">The Data Controllers collect and use your personal </w:t>
      </w:r>
      <w:r>
        <w:rPr>
          <w:rFonts w:ascii="Calibri" w:eastAsia="Calibri" w:hAnsi="Calibri" w:cs="Calibri"/>
          <w:sz w:val="22"/>
          <w:szCs w:val="22"/>
        </w:rPr>
        <w:t>data</w:t>
      </w:r>
      <w:r w:rsidRPr="00B12B67">
        <w:rPr>
          <w:rFonts w:ascii="Calibri" w:eastAsia="Calibri" w:hAnsi="Calibri" w:cs="Calibri"/>
          <w:sz w:val="22"/>
          <w:szCs w:val="22"/>
        </w:rPr>
        <w:t xml:space="preserve"> to manage </w:t>
      </w:r>
      <w:r>
        <w:rPr>
          <w:rFonts w:ascii="Calibri" w:eastAsia="Calibri" w:hAnsi="Calibri" w:cs="Calibri"/>
          <w:sz w:val="22"/>
          <w:szCs w:val="22"/>
        </w:rPr>
        <w:t xml:space="preserve">Commission </w:t>
      </w:r>
      <w:r w:rsidRPr="00B12B67">
        <w:rPr>
          <w:rFonts w:ascii="Calibri" w:eastAsia="Calibri" w:hAnsi="Calibri" w:cs="Calibri"/>
          <w:sz w:val="22"/>
          <w:szCs w:val="22"/>
        </w:rPr>
        <w:t>expert groups, in particular by selecting their members</w:t>
      </w:r>
      <w:r>
        <w:rPr>
          <w:rFonts w:ascii="Calibri" w:eastAsia="Calibri" w:hAnsi="Calibri" w:cs="Calibri"/>
          <w:sz w:val="22"/>
          <w:szCs w:val="22"/>
        </w:rPr>
        <w:t xml:space="preserve"> and observers</w:t>
      </w:r>
      <w:r w:rsidRPr="00B12B67">
        <w:rPr>
          <w:rFonts w:ascii="Calibri" w:eastAsia="Calibri" w:hAnsi="Calibri" w:cs="Calibri"/>
          <w:sz w:val="22"/>
          <w:szCs w:val="22"/>
        </w:rPr>
        <w:t>, and to ensure transparency on expert groups’ membership and activities.</w:t>
      </w:r>
      <w:r>
        <w:rPr>
          <w:rFonts w:ascii="Calibri" w:eastAsia="Calibri" w:hAnsi="Calibri" w:cs="Calibri"/>
          <w:sz w:val="22"/>
          <w:szCs w:val="22"/>
        </w:rPr>
        <w:t xml:space="preserve"> </w:t>
      </w:r>
      <w:r w:rsidRPr="00B12B67">
        <w:rPr>
          <w:rFonts w:ascii="Calibri" w:eastAsia="Calibri" w:hAnsi="Calibri" w:cs="Calibri"/>
          <w:sz w:val="22"/>
          <w:szCs w:val="22"/>
        </w:rPr>
        <w:t xml:space="preserve">In that context, </w:t>
      </w:r>
      <w:r w:rsidRPr="00B12B67">
        <w:rPr>
          <w:rFonts w:ascii="Calibri" w:hAnsi="Calibri" w:cs="Calibri"/>
          <w:sz w:val="22"/>
          <w:szCs w:val="22"/>
          <w:lang w:eastAsia="en-GB"/>
        </w:rPr>
        <w:t xml:space="preserve">in order to select among the applicants who </w:t>
      </w:r>
      <w:r w:rsidRPr="00B12B67">
        <w:rPr>
          <w:rFonts w:ascii="Calibri" w:hAnsi="Calibri" w:cs="Calibri"/>
          <w:sz w:val="22"/>
          <w:szCs w:val="22"/>
          <w:lang w:eastAsia="en-GB"/>
        </w:rPr>
        <w:lastRenderedPageBreak/>
        <w:t xml:space="preserve">best fulfil the selection criteria mentioned in the </w:t>
      </w:r>
      <w:r>
        <w:rPr>
          <w:rFonts w:ascii="Calibri" w:hAnsi="Calibri" w:cs="Calibri"/>
          <w:sz w:val="22"/>
          <w:szCs w:val="22"/>
          <w:lang w:eastAsia="en-GB"/>
        </w:rPr>
        <w:t>c</w:t>
      </w:r>
      <w:r w:rsidRPr="00B12B67">
        <w:rPr>
          <w:rFonts w:ascii="Calibri" w:hAnsi="Calibri" w:cs="Calibri"/>
          <w:sz w:val="22"/>
          <w:szCs w:val="22"/>
          <w:lang w:eastAsia="en-GB"/>
        </w:rPr>
        <w:t xml:space="preserve">all for </w:t>
      </w:r>
      <w:r>
        <w:rPr>
          <w:rFonts w:ascii="Calibri" w:hAnsi="Calibri" w:cs="Calibri"/>
          <w:sz w:val="22"/>
          <w:szCs w:val="22"/>
          <w:lang w:eastAsia="en-GB"/>
        </w:rPr>
        <w:t>applications</w:t>
      </w:r>
      <w:r w:rsidRPr="00B12B67">
        <w:rPr>
          <w:rFonts w:ascii="Calibri" w:hAnsi="Calibri" w:cs="Calibri"/>
          <w:sz w:val="22"/>
          <w:szCs w:val="22"/>
          <w:lang w:eastAsia="en-GB"/>
        </w:rPr>
        <w:t>,</w:t>
      </w:r>
      <w:r w:rsidRPr="00B12B67">
        <w:rPr>
          <w:rFonts w:ascii="Calibri" w:eastAsia="Calibri" w:hAnsi="Calibri" w:cs="Calibri"/>
          <w:sz w:val="22"/>
          <w:szCs w:val="22"/>
        </w:rPr>
        <w:t xml:space="preserve"> Commission services </w:t>
      </w:r>
      <w:r w:rsidRPr="00B12B67">
        <w:rPr>
          <w:rFonts w:ascii="Calibri" w:hAnsi="Calibri" w:cs="Calibri"/>
          <w:sz w:val="22"/>
          <w:szCs w:val="22"/>
          <w:lang w:eastAsia="en-GB"/>
        </w:rPr>
        <w:t xml:space="preserve">collect and assess personal information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of the expert groups, of representatives of candidate members</w:t>
      </w:r>
      <w:r>
        <w:rPr>
          <w:rFonts w:ascii="Calibri" w:hAnsi="Calibri" w:cs="Calibri"/>
          <w:sz w:val="22"/>
          <w:szCs w:val="22"/>
          <w:lang w:eastAsia="en-GB"/>
        </w:rPr>
        <w:t xml:space="preserve"> and observers</w:t>
      </w:r>
      <w:r w:rsidRPr="00B12B67">
        <w:rPr>
          <w:rFonts w:ascii="Calibri" w:hAnsi="Calibri" w:cs="Calibri"/>
          <w:sz w:val="22"/>
          <w:szCs w:val="22"/>
          <w:lang w:eastAsia="en-GB"/>
        </w:rPr>
        <w:t xml:space="preserve">, and of immediate family members of candidate members </w:t>
      </w:r>
      <w:r>
        <w:rPr>
          <w:rFonts w:ascii="Calibri" w:hAnsi="Calibri" w:cs="Calibri"/>
          <w:sz w:val="22"/>
          <w:szCs w:val="22"/>
          <w:lang w:eastAsia="en-GB"/>
        </w:rPr>
        <w:t xml:space="preserve">to be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w:t>
      </w:r>
      <w:r w:rsidRPr="00B12B67">
        <w:rPr>
          <w:rFonts w:ascii="Calibri" w:hAnsi="Calibri" w:cs="Calibri"/>
          <w:sz w:val="22"/>
          <w:szCs w:val="22"/>
          <w:lang w:eastAsia="en-GB"/>
        </w:rPr>
        <w:t xml:space="preserve">. </w:t>
      </w:r>
    </w:p>
    <w:p w14:paraId="26D87804" w14:textId="77777777" w:rsidR="00A576A2" w:rsidRPr="00B12B67" w:rsidRDefault="00A576A2" w:rsidP="00A576A2">
      <w:pPr>
        <w:rPr>
          <w:rFonts w:ascii="Calibri" w:hAnsi="Calibri" w:cs="Calibri"/>
          <w:sz w:val="22"/>
          <w:szCs w:val="22"/>
          <w:lang w:eastAsia="en-GB"/>
        </w:rPr>
      </w:pPr>
      <w:r>
        <w:rPr>
          <w:rFonts w:ascii="Calibri" w:hAnsi="Calibri" w:cs="Calibri"/>
          <w:sz w:val="22"/>
          <w:szCs w:val="22"/>
          <w:lang w:eastAsia="en-GB"/>
        </w:rPr>
        <w:t xml:space="preserve">Furthermore, </w:t>
      </w:r>
      <w:r w:rsidRPr="001A133E">
        <w:rPr>
          <w:rFonts w:ascii="Calibri" w:hAnsi="Calibri" w:cs="Calibri"/>
          <w:sz w:val="22"/>
          <w:szCs w:val="22"/>
          <w:lang w:eastAsia="en-GB"/>
        </w:rPr>
        <w:t>Commission services collect and assess personal information of</w:t>
      </w:r>
      <w:r>
        <w:rPr>
          <w:rFonts w:ascii="Calibri" w:hAnsi="Calibri" w:cs="Calibri"/>
          <w:sz w:val="22"/>
          <w:szCs w:val="22"/>
          <w:lang w:eastAsia="en-GB"/>
        </w:rPr>
        <w:t xml:space="preserve"> observers and </w:t>
      </w:r>
      <w:r w:rsidRPr="001A133E">
        <w:rPr>
          <w:rFonts w:ascii="Calibri" w:hAnsi="Calibri" w:cs="Calibri"/>
          <w:sz w:val="22"/>
          <w:szCs w:val="22"/>
          <w:lang w:eastAsia="en-GB"/>
        </w:rPr>
        <w:t>members</w:t>
      </w:r>
      <w:r>
        <w:rPr>
          <w:rFonts w:ascii="Calibri" w:hAnsi="Calibri" w:cs="Calibri"/>
          <w:sz w:val="22"/>
          <w:szCs w:val="22"/>
          <w:lang w:eastAsia="en-GB"/>
        </w:rPr>
        <w:t>’</w:t>
      </w:r>
      <w:r w:rsidRPr="001A133E">
        <w:rPr>
          <w:rFonts w:ascii="Calibri" w:hAnsi="Calibri" w:cs="Calibri"/>
          <w:sz w:val="22"/>
          <w:szCs w:val="22"/>
          <w:lang w:eastAsia="en-GB"/>
        </w:rPr>
        <w:t xml:space="preserve"> and observers</w:t>
      </w:r>
      <w:r>
        <w:rPr>
          <w:rFonts w:ascii="Calibri" w:hAnsi="Calibri" w:cs="Calibri"/>
          <w:sz w:val="22"/>
          <w:szCs w:val="22"/>
          <w:lang w:eastAsia="en-GB"/>
        </w:rPr>
        <w:t xml:space="preserve">’ representatives </w:t>
      </w:r>
      <w:r w:rsidRPr="001A133E">
        <w:rPr>
          <w:rFonts w:ascii="Calibri" w:hAnsi="Calibri" w:cs="Calibri"/>
          <w:sz w:val="22"/>
          <w:szCs w:val="22"/>
          <w:lang w:eastAsia="en-GB"/>
        </w:rPr>
        <w:t>of the expert groups</w:t>
      </w:r>
      <w:r>
        <w:rPr>
          <w:rFonts w:ascii="Calibri" w:hAnsi="Calibri" w:cs="Calibri"/>
          <w:sz w:val="22"/>
          <w:szCs w:val="22"/>
          <w:lang w:eastAsia="en-GB"/>
        </w:rPr>
        <w:t xml:space="preserve"> which are appointed directly and not selected through a public call for applications.</w:t>
      </w:r>
    </w:p>
    <w:p w14:paraId="5981005A" w14:textId="77777777" w:rsidR="00A576A2" w:rsidRPr="00B12B67" w:rsidRDefault="00A576A2" w:rsidP="00A576A2">
      <w:pPr>
        <w:rPr>
          <w:rFonts w:ascii="Calibri" w:hAnsi="Calibri" w:cs="Calibri"/>
          <w:sz w:val="22"/>
          <w:szCs w:val="22"/>
          <w:lang w:eastAsia="en-GB"/>
        </w:rPr>
      </w:pPr>
      <w:r w:rsidRPr="00B12B67">
        <w:rPr>
          <w:rFonts w:ascii="Calibri" w:hAnsi="Calibri" w:cs="Calibri"/>
          <w:sz w:val="22"/>
          <w:szCs w:val="22"/>
          <w:lang w:eastAsia="en-GB"/>
        </w:rPr>
        <w:t xml:space="preserve">For candidates, personal data </w:t>
      </w:r>
      <w:r>
        <w:rPr>
          <w:rFonts w:ascii="Calibri" w:hAnsi="Calibri" w:cs="Calibri"/>
          <w:sz w:val="22"/>
          <w:szCs w:val="22"/>
          <w:lang w:eastAsia="en-GB"/>
        </w:rPr>
        <w:t>are</w:t>
      </w:r>
      <w:r w:rsidRPr="00B12B67">
        <w:rPr>
          <w:rFonts w:ascii="Calibri" w:hAnsi="Calibri" w:cs="Calibri"/>
          <w:sz w:val="22"/>
          <w:szCs w:val="22"/>
          <w:lang w:eastAsia="en-GB"/>
        </w:rPr>
        <w:t xml:space="preserve"> stored by the Commission service managing the expert group</w:t>
      </w:r>
      <w:r>
        <w:rPr>
          <w:rFonts w:ascii="Calibri" w:hAnsi="Calibri" w:cs="Calibri"/>
          <w:sz w:val="22"/>
          <w:szCs w:val="22"/>
          <w:lang w:eastAsia="en-GB"/>
        </w:rPr>
        <w:t>. S</w:t>
      </w:r>
      <w:r w:rsidRPr="00B12B67">
        <w:rPr>
          <w:rFonts w:ascii="Calibri" w:hAnsi="Calibri" w:cs="Calibri"/>
          <w:sz w:val="22"/>
          <w:szCs w:val="22"/>
          <w:lang w:eastAsia="en-GB"/>
        </w:rPr>
        <w:t>ome types of personal data</w:t>
      </w:r>
      <w:r>
        <w:rPr>
          <w:rFonts w:ascii="Calibri" w:hAnsi="Calibri" w:cs="Calibri"/>
          <w:sz w:val="22"/>
          <w:szCs w:val="22"/>
          <w:lang w:eastAsia="en-GB"/>
        </w:rPr>
        <w:t xml:space="preserve"> of individuals appointed as members (either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 or to represent a common interest shared by stakeholders in a particular policy area)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(as described under Headings 4 and 5 of this privacy statement)</w:t>
      </w:r>
      <w:r w:rsidRPr="00B12B67">
        <w:rPr>
          <w:rFonts w:ascii="Calibri" w:hAnsi="Calibri" w:cs="Calibri"/>
          <w:sz w:val="22"/>
          <w:szCs w:val="22"/>
          <w:lang w:eastAsia="en-GB"/>
        </w:rPr>
        <w:t xml:space="preserve">. </w:t>
      </w:r>
      <w:r>
        <w:rPr>
          <w:rFonts w:ascii="Calibri" w:hAnsi="Calibri" w:cs="Calibri"/>
          <w:sz w:val="22"/>
          <w:szCs w:val="22"/>
          <w:lang w:eastAsia="en-GB"/>
        </w:rPr>
        <w:t>The names</w:t>
      </w:r>
      <w:r w:rsidRPr="00B12B67">
        <w:rPr>
          <w:rFonts w:ascii="Calibri" w:hAnsi="Calibri" w:cs="Calibri"/>
          <w:sz w:val="22"/>
          <w:szCs w:val="22"/>
          <w:lang w:eastAsia="en-GB"/>
        </w:rPr>
        <w:t xml:space="preserve"> </w:t>
      </w:r>
      <w:r>
        <w:rPr>
          <w:rFonts w:ascii="Calibri" w:hAnsi="Calibri" w:cs="Calibri"/>
          <w:sz w:val="22"/>
          <w:szCs w:val="22"/>
          <w:lang w:eastAsia="en-GB"/>
        </w:rPr>
        <w:t xml:space="preserve">of </w:t>
      </w:r>
      <w:r w:rsidRPr="00B12B67">
        <w:rPr>
          <w:rFonts w:ascii="Calibri" w:hAnsi="Calibri" w:cs="Calibri"/>
          <w:sz w:val="22"/>
          <w:szCs w:val="22"/>
          <w:lang w:eastAsia="en-GB"/>
        </w:rPr>
        <w:t>the representatives of organisations, Member States and other public entities</w:t>
      </w:r>
      <w:r>
        <w:rPr>
          <w:rFonts w:ascii="Calibri" w:hAnsi="Calibri" w:cs="Calibri"/>
          <w:sz w:val="22"/>
          <w:szCs w:val="22"/>
          <w:lang w:eastAsia="en-GB"/>
        </w:rPr>
        <w:t xml:space="preserve">, as well as the name of specific national departments or other public authority which they represent may </w:t>
      </w:r>
      <w:r w:rsidRPr="00B12B67">
        <w:rPr>
          <w:rFonts w:ascii="Calibri" w:hAnsi="Calibri" w:cs="Calibri"/>
          <w:sz w:val="22"/>
          <w:szCs w:val="22"/>
          <w:lang w:eastAsia="en-GB"/>
        </w:rPr>
        <w:t xml:space="preserve">also </w:t>
      </w:r>
      <w:r>
        <w:rPr>
          <w:rFonts w:ascii="Calibri" w:hAnsi="Calibri" w:cs="Calibri"/>
          <w:sz w:val="22"/>
          <w:szCs w:val="22"/>
          <w:lang w:eastAsia="en-GB"/>
        </w:rPr>
        <w:t xml:space="preserve">be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w:t>
      </w:r>
      <w:r w:rsidRPr="00B12B67">
        <w:rPr>
          <w:rFonts w:ascii="Calibri" w:hAnsi="Calibri" w:cs="Calibri"/>
          <w:sz w:val="22"/>
          <w:szCs w:val="22"/>
          <w:lang w:eastAsia="en-GB"/>
        </w:rPr>
        <w:t>.</w:t>
      </w:r>
    </w:p>
    <w:p w14:paraId="44F760CD" w14:textId="77777777" w:rsidR="00A576A2" w:rsidRPr="00B12B67" w:rsidRDefault="00A576A2" w:rsidP="00A576A2">
      <w:pPr>
        <w:rPr>
          <w:rFonts w:ascii="Calibri" w:eastAsia="Calibri" w:hAnsi="Calibri" w:cs="Calibri"/>
          <w:b/>
          <w:sz w:val="22"/>
          <w:szCs w:val="22"/>
          <w:u w:val="single"/>
        </w:rPr>
      </w:pPr>
      <w:r w:rsidRPr="00B12B67">
        <w:rPr>
          <w:rFonts w:ascii="Calibri" w:eastAsia="Cambria" w:hAnsi="Calibri" w:cs="Calibri"/>
          <w:sz w:val="22"/>
          <w:szCs w:val="22"/>
          <w:lang w:val="en-US"/>
        </w:rPr>
        <w:t xml:space="preserve">Your personal data will </w:t>
      </w:r>
      <w:r w:rsidRPr="00B12B67">
        <w:rPr>
          <w:rFonts w:ascii="Calibri" w:eastAsia="Cambria" w:hAnsi="Calibri" w:cs="Calibri"/>
          <w:sz w:val="22"/>
          <w:szCs w:val="22"/>
          <w:u w:val="single"/>
          <w:lang w:val="en-US"/>
        </w:rPr>
        <w:t>not</w:t>
      </w:r>
      <w:r w:rsidRPr="00B12B67">
        <w:rPr>
          <w:rFonts w:ascii="Calibri" w:eastAsia="Cambria" w:hAnsi="Calibri" w:cs="Calibri"/>
          <w:sz w:val="22"/>
          <w:szCs w:val="22"/>
          <w:lang w:val="en-US"/>
        </w:rPr>
        <w:t xml:space="preserve"> be used for an automated decision-making including </w:t>
      </w:r>
      <w:r w:rsidRPr="00B12B67">
        <w:rPr>
          <w:rFonts w:ascii="Calibri" w:hAnsi="Calibri" w:cs="Calibri"/>
          <w:sz w:val="22"/>
          <w:szCs w:val="22"/>
          <w:lang w:eastAsia="en-GB"/>
        </w:rPr>
        <w:t>profiling</w:t>
      </w:r>
      <w:r w:rsidRPr="00B12B67">
        <w:rPr>
          <w:rFonts w:ascii="Calibri" w:eastAsia="Cambria" w:hAnsi="Calibri" w:cs="Calibri"/>
          <w:sz w:val="22"/>
          <w:szCs w:val="22"/>
          <w:lang w:val="en-US"/>
        </w:rPr>
        <w:t xml:space="preserve">. </w:t>
      </w:r>
    </w:p>
    <w:p w14:paraId="614965B9" w14:textId="77777777" w:rsidR="00A576A2" w:rsidRPr="00B12B67" w:rsidRDefault="00A576A2" w:rsidP="00A576A2">
      <w:pPr>
        <w:numPr>
          <w:ilvl w:val="0"/>
          <w:numId w:val="31"/>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On what legal ground(s) do we process your personal data</w:t>
      </w:r>
    </w:p>
    <w:p w14:paraId="57D04E76" w14:textId="77777777" w:rsidR="00A576A2" w:rsidRPr="00B12B67" w:rsidRDefault="00A576A2" w:rsidP="00A576A2">
      <w:pPr>
        <w:rPr>
          <w:rFonts w:ascii="Calibri" w:eastAsia="Calibri" w:hAnsi="Calibri" w:cs="Calibri"/>
          <w:sz w:val="22"/>
          <w:szCs w:val="22"/>
        </w:rPr>
      </w:pPr>
      <w:r w:rsidRPr="00B12B67">
        <w:rPr>
          <w:rFonts w:ascii="Calibri" w:eastAsia="Calibri" w:hAnsi="Calibri" w:cs="Calibri"/>
          <w:sz w:val="22"/>
          <w:szCs w:val="22"/>
        </w:rPr>
        <w:t>We process your personal data, because processing is necessary for the performance of a task carried out in the public interest</w:t>
      </w:r>
      <w:r>
        <w:rPr>
          <w:rFonts w:ascii="Calibri" w:eastAsia="Calibri" w:hAnsi="Calibri" w:cs="Calibri"/>
          <w:sz w:val="22"/>
          <w:szCs w:val="22"/>
        </w:rPr>
        <w:t xml:space="preserve"> (</w:t>
      </w:r>
      <w:r w:rsidRPr="00E9300A">
        <w:rPr>
          <w:rFonts w:ascii="Calibri" w:eastAsia="Calibri" w:hAnsi="Calibri" w:cs="Calibri"/>
          <w:sz w:val="22"/>
          <w:szCs w:val="22"/>
        </w:rPr>
        <w:t>Article 5(1)(a) of Regulation (EU) 2018/1725</w:t>
      </w:r>
      <w:r>
        <w:rPr>
          <w:rFonts w:ascii="Calibri" w:eastAsia="Calibri" w:hAnsi="Calibri" w:cs="Calibri"/>
          <w:sz w:val="22"/>
          <w:szCs w:val="22"/>
        </w:rPr>
        <w:t>)</w:t>
      </w:r>
      <w:r w:rsidRPr="00B12B67">
        <w:rPr>
          <w:rFonts w:ascii="Calibri" w:eastAsia="Calibri" w:hAnsi="Calibri" w:cs="Calibri"/>
          <w:sz w:val="22"/>
          <w:szCs w:val="22"/>
        </w:rPr>
        <w:t xml:space="preserve">, </w:t>
      </w:r>
      <w:r w:rsidRPr="00F23F7F">
        <w:rPr>
          <w:rFonts w:ascii="Calibri" w:eastAsia="Calibri" w:hAnsi="Calibri" w:cs="Calibri"/>
          <w:sz w:val="22"/>
          <w:szCs w:val="22"/>
        </w:rPr>
        <w:t>since it allows for the selection of members of expert groups</w:t>
      </w:r>
      <w:r w:rsidRPr="00B12B67">
        <w:rPr>
          <w:rFonts w:ascii="Calibri" w:eastAsia="Calibri" w:hAnsi="Calibri" w:cs="Calibri"/>
          <w:sz w:val="22"/>
          <w:szCs w:val="22"/>
        </w:rPr>
        <w:t xml:space="preserve"> </w:t>
      </w:r>
      <w:r>
        <w:rPr>
          <w:rFonts w:ascii="Calibri" w:eastAsia="Calibri" w:hAnsi="Calibri" w:cs="Calibri"/>
          <w:sz w:val="22"/>
          <w:szCs w:val="22"/>
        </w:rPr>
        <w:t xml:space="preserve">(individuals appointed as members in a personal capacity, individuals appointed to represent a common interest and organisations) </w:t>
      </w:r>
      <w:r w:rsidRPr="00B12B67">
        <w:rPr>
          <w:rFonts w:ascii="Calibri" w:eastAsia="Calibri" w:hAnsi="Calibri" w:cs="Calibri"/>
          <w:sz w:val="22"/>
          <w:szCs w:val="22"/>
        </w:rPr>
        <w:t xml:space="preserve">and </w:t>
      </w:r>
      <w:r>
        <w:rPr>
          <w:rFonts w:ascii="Calibri" w:eastAsia="Calibri" w:hAnsi="Calibri" w:cs="Calibri"/>
          <w:sz w:val="22"/>
          <w:szCs w:val="22"/>
        </w:rPr>
        <w:t xml:space="preserve">also </w:t>
      </w:r>
      <w:r w:rsidRPr="00B12B67">
        <w:rPr>
          <w:rFonts w:ascii="Calibri" w:eastAsia="Calibri" w:hAnsi="Calibri" w:cs="Calibri"/>
          <w:sz w:val="22"/>
          <w:szCs w:val="22"/>
        </w:rPr>
        <w:t>increases the transparency on expert groups</w:t>
      </w:r>
      <w:r>
        <w:rPr>
          <w:rFonts w:ascii="Calibri" w:eastAsia="Calibri" w:hAnsi="Calibri" w:cs="Calibri"/>
          <w:sz w:val="22"/>
          <w:szCs w:val="22"/>
        </w:rPr>
        <w:t>. P</w:t>
      </w:r>
      <w:r w:rsidRPr="00B12B67">
        <w:rPr>
          <w:rFonts w:ascii="Calibri" w:eastAsia="Calibri" w:hAnsi="Calibri" w:cs="Calibri"/>
          <w:sz w:val="22"/>
          <w:szCs w:val="22"/>
        </w:rPr>
        <w:t xml:space="preserve">rocessing is </w:t>
      </w:r>
      <w:r>
        <w:rPr>
          <w:rFonts w:ascii="Calibri" w:eastAsia="Calibri" w:hAnsi="Calibri" w:cs="Calibri"/>
          <w:sz w:val="22"/>
          <w:szCs w:val="22"/>
        </w:rPr>
        <w:t xml:space="preserve">also </w:t>
      </w:r>
      <w:r w:rsidRPr="00B12B67">
        <w:rPr>
          <w:rFonts w:ascii="Calibri" w:eastAsia="Calibri" w:hAnsi="Calibri" w:cs="Calibri"/>
          <w:sz w:val="22"/>
          <w:szCs w:val="22"/>
        </w:rPr>
        <w:t xml:space="preserve">necessary </w:t>
      </w:r>
      <w:r>
        <w:rPr>
          <w:rFonts w:ascii="Calibri" w:eastAsia="Calibri" w:hAnsi="Calibri" w:cs="Calibri"/>
          <w:sz w:val="22"/>
          <w:szCs w:val="22"/>
        </w:rPr>
        <w:t>to</w:t>
      </w:r>
      <w:r w:rsidRPr="00B12B67">
        <w:rPr>
          <w:rFonts w:ascii="Calibri" w:eastAsia="Calibri" w:hAnsi="Calibri" w:cs="Calibri"/>
          <w:sz w:val="22"/>
          <w:szCs w:val="22"/>
        </w:rPr>
        <w:t xml:space="preserve"> compl</w:t>
      </w:r>
      <w:r>
        <w:rPr>
          <w:rFonts w:ascii="Calibri" w:eastAsia="Calibri" w:hAnsi="Calibri" w:cs="Calibri"/>
          <w:sz w:val="22"/>
          <w:szCs w:val="22"/>
        </w:rPr>
        <w:t>y</w:t>
      </w:r>
      <w:r w:rsidRPr="00B12B67">
        <w:rPr>
          <w:rFonts w:ascii="Calibri" w:eastAsia="Calibri" w:hAnsi="Calibri" w:cs="Calibri"/>
          <w:sz w:val="22"/>
          <w:szCs w:val="22"/>
        </w:rPr>
        <w:t xml:space="preserve"> with a legal obligation to which the controller is subject (Article 5(1)</w:t>
      </w:r>
      <w:r>
        <w:rPr>
          <w:rFonts w:ascii="Calibri" w:eastAsia="Calibri" w:hAnsi="Calibri" w:cs="Calibri"/>
          <w:sz w:val="22"/>
          <w:szCs w:val="22"/>
        </w:rPr>
        <w:t>(</w:t>
      </w:r>
      <w:r w:rsidRPr="00B12B67">
        <w:rPr>
          <w:rFonts w:ascii="Calibri" w:eastAsia="Calibri" w:hAnsi="Calibri" w:cs="Calibri"/>
          <w:sz w:val="22"/>
          <w:szCs w:val="22"/>
        </w:rPr>
        <w:t xml:space="preserve">b) of Regulation (EU) 2018/1725). The Union act for such </w:t>
      </w:r>
      <w:r>
        <w:rPr>
          <w:rFonts w:ascii="Calibri" w:eastAsia="Calibri" w:hAnsi="Calibri" w:cs="Calibri"/>
          <w:sz w:val="22"/>
          <w:szCs w:val="22"/>
        </w:rPr>
        <w:t xml:space="preserve">necessary </w:t>
      </w:r>
      <w:r w:rsidRPr="00B12B67">
        <w:rPr>
          <w:rFonts w:ascii="Calibri" w:eastAsia="Calibri" w:hAnsi="Calibri" w:cs="Calibri"/>
          <w:sz w:val="22"/>
          <w:szCs w:val="22"/>
        </w:rPr>
        <w:t xml:space="preserve">processing under Article 5(1)(a) and (b) of Regulation (EU) 2018/1725 is Commission Decision C(2016)3301 of 30 May 2016 </w:t>
      </w:r>
      <w:r>
        <w:rPr>
          <w:rFonts w:ascii="Calibri" w:eastAsia="Calibri" w:hAnsi="Calibri" w:cs="Calibri"/>
          <w:sz w:val="22"/>
          <w:szCs w:val="22"/>
        </w:rPr>
        <w:t xml:space="preserve">establishing horizontal rules on the creation and operation of Commission expert groups </w:t>
      </w:r>
      <w:r w:rsidRPr="00B12B67">
        <w:rPr>
          <w:rFonts w:ascii="Calibri" w:eastAsia="Calibri" w:hAnsi="Calibri" w:cs="Calibri"/>
          <w:sz w:val="22"/>
          <w:szCs w:val="22"/>
        </w:rPr>
        <w:t xml:space="preserve">and in particular Articles 10 and 22 thereof. </w:t>
      </w:r>
    </w:p>
    <w:p w14:paraId="6D5EE00D" w14:textId="77777777" w:rsidR="00A576A2" w:rsidRPr="00B12B67" w:rsidRDefault="00A576A2" w:rsidP="00A576A2">
      <w:pPr>
        <w:rPr>
          <w:rFonts w:ascii="Calibri" w:eastAsia="Calibri" w:hAnsi="Calibri" w:cs="Calibri"/>
          <w:sz w:val="22"/>
          <w:szCs w:val="22"/>
        </w:rPr>
      </w:pPr>
      <w:r w:rsidRPr="00B12B67">
        <w:rPr>
          <w:rFonts w:ascii="Calibri" w:eastAsia="Cambria" w:hAnsi="Calibri" w:cs="Calibri"/>
          <w:sz w:val="22"/>
          <w:szCs w:val="22"/>
          <w:lang w:val="en-US"/>
        </w:rPr>
        <w:t xml:space="preserve">As regards, in particular, the </w:t>
      </w:r>
      <w:r w:rsidRPr="00B12B67">
        <w:rPr>
          <w:rFonts w:ascii="Calibri" w:eastAsia="Calibri" w:hAnsi="Calibri" w:cs="Calibri"/>
          <w:sz w:val="22"/>
          <w:szCs w:val="22"/>
        </w:rPr>
        <w:t xml:space="preserve">declarations of interests filled in by </w:t>
      </w:r>
      <w:r>
        <w:rPr>
          <w:rFonts w:ascii="Calibri" w:eastAsia="Calibri" w:hAnsi="Calibri" w:cs="Calibri"/>
          <w:sz w:val="22"/>
          <w:szCs w:val="22"/>
        </w:rPr>
        <w:t>candidate</w:t>
      </w:r>
      <w:r w:rsidRPr="00B12B67">
        <w:rPr>
          <w:rFonts w:ascii="Calibri" w:eastAsia="Calibri" w:hAnsi="Calibri" w:cs="Calibri"/>
          <w:sz w:val="22"/>
          <w:szCs w:val="22"/>
        </w:rPr>
        <w:t xml:space="preserve"> members </w:t>
      </w:r>
      <w:r>
        <w:rPr>
          <w:rFonts w:ascii="Calibri" w:eastAsia="Calibri" w:hAnsi="Calibri" w:cs="Calibri"/>
          <w:sz w:val="22"/>
          <w:szCs w:val="22"/>
        </w:rPr>
        <w:t xml:space="preserve">to be </w:t>
      </w:r>
      <w:r w:rsidRPr="00B12B67">
        <w:rPr>
          <w:rFonts w:ascii="Calibri" w:eastAsia="Calibri" w:hAnsi="Calibri" w:cs="Calibri"/>
          <w:sz w:val="22"/>
          <w:szCs w:val="22"/>
        </w:rPr>
        <w:t xml:space="preserve">appointed in a personal capacity in expert groups, the processing of personal data serves the public interest of enabling the Commission to verify </w:t>
      </w:r>
      <w:r w:rsidRPr="00B12B67">
        <w:rPr>
          <w:rFonts w:ascii="Calibri" w:hAnsi="Calibri" w:cs="Calibri"/>
          <w:sz w:val="22"/>
          <w:szCs w:val="22"/>
          <w:lang w:eastAsia="en-GB"/>
        </w:rPr>
        <w:t xml:space="preserve">in the process of selection </w:t>
      </w:r>
      <w:r w:rsidRPr="00B12B67">
        <w:rPr>
          <w:rFonts w:ascii="Calibri" w:eastAsia="Calibri" w:hAnsi="Calibri" w:cs="Calibri"/>
          <w:sz w:val="22"/>
          <w:szCs w:val="22"/>
        </w:rPr>
        <w:t xml:space="preserve">the experts' independence in providing advice to the Commission. Furthermore, the public disclosure of declarations of interests </w:t>
      </w:r>
      <w:r>
        <w:rPr>
          <w:rFonts w:ascii="Calibri" w:eastAsia="Calibri" w:hAnsi="Calibri" w:cs="Calibri"/>
          <w:sz w:val="22"/>
          <w:szCs w:val="22"/>
        </w:rPr>
        <w:t xml:space="preserve">of those experts once appointed </w:t>
      </w:r>
      <w:r w:rsidRPr="00B12B67">
        <w:rPr>
          <w:rFonts w:ascii="Calibri" w:eastAsia="Calibri" w:hAnsi="Calibri" w:cs="Calibri"/>
          <w:sz w:val="22"/>
          <w:szCs w:val="22"/>
        </w:rPr>
        <w:t>allows for public scrutiny of the interests declared by these experts, which is necessary in order to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14:paraId="6BC65518" w14:textId="77777777" w:rsidR="00A576A2" w:rsidRDefault="00A576A2" w:rsidP="00A576A2">
      <w:pPr>
        <w:rPr>
          <w:rFonts w:ascii="Calibri" w:eastAsia="Calibri" w:hAnsi="Calibri" w:cs="Calibri"/>
          <w:sz w:val="22"/>
          <w:szCs w:val="22"/>
        </w:rPr>
      </w:pPr>
      <w:r>
        <w:rPr>
          <w:rFonts w:ascii="Calibri" w:eastAsia="Calibri" w:hAnsi="Calibri" w:cs="Calibri"/>
          <w:sz w:val="22"/>
          <w:szCs w:val="22"/>
        </w:rPr>
        <w:t>The names of the representatives of organisations, Member States’ authorities and other public entities are usually not published in the Register of expert groups, as those persons only express the position of the organisation or entity that they represent, and, therefore, it is the name of the organisation, Member State’s authority or other public entity that matters to ensure transparency of the work of the expert group. Any</w:t>
      </w:r>
      <w:r w:rsidRPr="00B12B67">
        <w:rPr>
          <w:rFonts w:ascii="Calibri" w:eastAsia="Calibri" w:hAnsi="Calibri" w:cs="Calibri"/>
          <w:sz w:val="22"/>
          <w:szCs w:val="22"/>
        </w:rPr>
        <w:t xml:space="preserve"> publication of names of </w:t>
      </w:r>
      <w:r>
        <w:rPr>
          <w:rFonts w:ascii="Calibri" w:eastAsia="Calibri" w:hAnsi="Calibri" w:cs="Calibri"/>
          <w:sz w:val="22"/>
          <w:szCs w:val="22"/>
        </w:rPr>
        <w:t xml:space="preserve">the </w:t>
      </w:r>
      <w:r w:rsidRPr="00B12B67">
        <w:rPr>
          <w:rFonts w:ascii="Calibri" w:eastAsia="Calibri" w:hAnsi="Calibri" w:cs="Calibri"/>
          <w:sz w:val="22"/>
          <w:szCs w:val="22"/>
        </w:rPr>
        <w:t>representatives of organisations, Member States’ authorities and other public entities in the Register</w:t>
      </w:r>
      <w:r>
        <w:rPr>
          <w:rFonts w:ascii="Calibri" w:eastAsia="Calibri" w:hAnsi="Calibri" w:cs="Calibri"/>
          <w:sz w:val="22"/>
          <w:szCs w:val="22"/>
        </w:rPr>
        <w:t xml:space="preserve"> of expert groups</w:t>
      </w:r>
      <w:r w:rsidRPr="00B12B67">
        <w:rPr>
          <w:rFonts w:ascii="Calibri" w:eastAsia="Calibri" w:hAnsi="Calibri" w:cs="Calibri"/>
          <w:sz w:val="22"/>
          <w:szCs w:val="22"/>
        </w:rPr>
        <w:t xml:space="preserve"> is based on consent (Article 5(1)(d) of Regulation (EU) 2018/1725)</w:t>
      </w:r>
      <w:r>
        <w:rPr>
          <w:rFonts w:ascii="Calibri" w:eastAsia="Calibri" w:hAnsi="Calibri" w:cs="Calibri"/>
          <w:sz w:val="22"/>
          <w:szCs w:val="22"/>
        </w:rPr>
        <w:t xml:space="preserve">, unless specific and exceptional circumstances make it necessary to publish them to achieve the purpose of the processing operation, </w:t>
      </w:r>
      <w:r w:rsidRPr="00FE1633">
        <w:rPr>
          <w:rFonts w:ascii="Calibri" w:eastAsia="Calibri" w:hAnsi="Calibri" w:cs="Calibri"/>
          <w:sz w:val="22"/>
          <w:szCs w:val="22"/>
        </w:rPr>
        <w:t>in accordance with Article 5(1)(a) of Regulation (EU) 2018/1725</w:t>
      </w:r>
      <w:r>
        <w:rPr>
          <w:rFonts w:ascii="Calibri" w:eastAsia="Calibri" w:hAnsi="Calibri" w:cs="Calibri"/>
          <w:sz w:val="22"/>
          <w:szCs w:val="22"/>
        </w:rPr>
        <w:t>. No other types of personal data of representatives is published.</w:t>
      </w:r>
    </w:p>
    <w:p w14:paraId="32BB7C05" w14:textId="77777777" w:rsidR="00A576A2" w:rsidRDefault="00A576A2" w:rsidP="00A576A2">
      <w:pPr>
        <w:rPr>
          <w:rFonts w:ascii="Calibri" w:eastAsia="Calibri" w:hAnsi="Calibri" w:cs="Calibri"/>
          <w:sz w:val="22"/>
          <w:szCs w:val="22"/>
        </w:rPr>
      </w:pPr>
      <w:r>
        <w:rPr>
          <w:rFonts w:ascii="Calibri" w:eastAsia="Calibri" w:hAnsi="Calibri" w:cs="Calibri"/>
          <w:sz w:val="22"/>
          <w:szCs w:val="22"/>
        </w:rPr>
        <w:lastRenderedPageBreak/>
        <w:t xml:space="preserve">The submissions of members in the context of the work of expert groups and subgroups are generally made public, with personal data withheld where appropriate. </w:t>
      </w:r>
    </w:p>
    <w:p w14:paraId="5D91A0DC" w14:textId="77777777" w:rsidR="00A576A2" w:rsidRPr="00B12B67" w:rsidRDefault="00A576A2" w:rsidP="00A576A2">
      <w:pPr>
        <w:rPr>
          <w:rFonts w:ascii="Calibri" w:eastAsia="Calibri" w:hAnsi="Calibri" w:cs="Calibri"/>
          <w:sz w:val="22"/>
          <w:szCs w:val="22"/>
        </w:rPr>
      </w:pPr>
      <w:r>
        <w:rPr>
          <w:rFonts w:ascii="Calibri" w:eastAsia="Calibri" w:hAnsi="Calibri" w:cs="Calibri"/>
          <w:sz w:val="22"/>
          <w:szCs w:val="22"/>
        </w:rPr>
        <w:t>In the cases when the group is chaired by a person different than the Commission or its services, the name of this person may be published on the basis of consent (Article 5(1)(d) of Regulation (EU) No 2018/1725</w:t>
      </w:r>
      <w:r w:rsidRPr="004556F6">
        <w:rPr>
          <w:rFonts w:ascii="Calibri" w:eastAsia="Calibri" w:hAnsi="Calibri" w:cs="Calibri"/>
          <w:sz w:val="22"/>
          <w:szCs w:val="22"/>
        </w:rPr>
        <w:t xml:space="preserve">). </w:t>
      </w:r>
    </w:p>
    <w:p w14:paraId="36D4F7FB" w14:textId="77777777" w:rsidR="00A576A2" w:rsidRPr="00B12B67" w:rsidRDefault="00A576A2" w:rsidP="00A576A2">
      <w:pPr>
        <w:keepNext/>
        <w:numPr>
          <w:ilvl w:val="0"/>
          <w:numId w:val="31"/>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Which personal data do we collect and further process</w:t>
      </w:r>
      <w:r w:rsidRPr="00B12B67">
        <w:rPr>
          <w:rFonts w:ascii="Calibri" w:eastAsia="Calibri" w:hAnsi="Calibri" w:cs="Calibri"/>
          <w:i/>
          <w:sz w:val="22"/>
          <w:szCs w:val="22"/>
        </w:rPr>
        <w:t xml:space="preserve">? </w:t>
      </w:r>
    </w:p>
    <w:p w14:paraId="233A2CC8" w14:textId="77777777" w:rsidR="00A576A2" w:rsidRPr="00B12B67" w:rsidRDefault="00A576A2" w:rsidP="00A576A2">
      <w:pPr>
        <w:spacing w:after="0"/>
        <w:rPr>
          <w:rFonts w:ascii="Calibri" w:eastAsia="Cambria" w:hAnsi="Calibri" w:cs="Calibri"/>
          <w:sz w:val="22"/>
          <w:szCs w:val="22"/>
        </w:rPr>
      </w:pPr>
      <w:r w:rsidRPr="00B12B67">
        <w:rPr>
          <w:rFonts w:ascii="Calibri" w:eastAsia="Cambria" w:hAnsi="Calibri" w:cs="Calibri"/>
          <w:sz w:val="22"/>
          <w:szCs w:val="22"/>
        </w:rPr>
        <w:t xml:space="preserve">In order to carry out these processing operations, the Data Controller </w:t>
      </w:r>
      <w:r>
        <w:rPr>
          <w:rFonts w:ascii="Calibri" w:eastAsia="Cambria" w:hAnsi="Calibri" w:cs="Calibri"/>
          <w:sz w:val="22"/>
          <w:szCs w:val="22"/>
        </w:rPr>
        <w:t xml:space="preserve">may </w:t>
      </w:r>
      <w:r w:rsidRPr="00B12B67">
        <w:rPr>
          <w:rFonts w:ascii="Calibri" w:eastAsia="Cambria" w:hAnsi="Calibri" w:cs="Calibri"/>
          <w:sz w:val="22"/>
          <w:szCs w:val="22"/>
        </w:rPr>
        <w:t>collect the following categories of personal data:</w:t>
      </w:r>
    </w:p>
    <w:p w14:paraId="09D4AAE8" w14:textId="77777777" w:rsidR="00A576A2" w:rsidRPr="00B12B67" w:rsidRDefault="00A576A2" w:rsidP="00A576A2">
      <w:pPr>
        <w:numPr>
          <w:ilvl w:val="0"/>
          <w:numId w:val="39"/>
        </w:numPr>
        <w:tabs>
          <w:tab w:val="left" w:pos="567"/>
        </w:tabs>
        <w:spacing w:after="120"/>
        <w:rPr>
          <w:rFonts w:ascii="Calibri" w:eastAsia="Calibri" w:hAnsi="Calibri" w:cs="Calibri"/>
          <w:i/>
          <w:sz w:val="22"/>
          <w:szCs w:val="22"/>
        </w:rPr>
      </w:pPr>
      <w:r w:rsidRPr="00B12B67">
        <w:rPr>
          <w:rFonts w:ascii="Calibri" w:eastAsia="Calibri" w:hAnsi="Calibri" w:cs="Calibri"/>
          <w:i/>
          <w:sz w:val="22"/>
          <w:szCs w:val="22"/>
        </w:rPr>
        <w:t xml:space="preserve">Name; </w:t>
      </w:r>
    </w:p>
    <w:p w14:paraId="3EAD4D3D" w14:textId="77777777" w:rsidR="00A576A2" w:rsidRPr="00B12B67" w:rsidRDefault="00A576A2" w:rsidP="00A576A2">
      <w:pPr>
        <w:numPr>
          <w:ilvl w:val="0"/>
          <w:numId w:val="39"/>
        </w:numPr>
        <w:tabs>
          <w:tab w:val="num" w:pos="567"/>
        </w:tabs>
        <w:spacing w:after="120"/>
        <w:rPr>
          <w:rFonts w:ascii="Calibri" w:eastAsia="Calibri" w:hAnsi="Calibri" w:cs="Calibri"/>
          <w:i/>
          <w:sz w:val="22"/>
          <w:szCs w:val="22"/>
        </w:rPr>
      </w:pPr>
      <w:r w:rsidRPr="00B12B67">
        <w:rPr>
          <w:rFonts w:ascii="Calibri" w:eastAsia="Calibri" w:hAnsi="Calibri" w:cs="Calibri"/>
          <w:i/>
          <w:sz w:val="22"/>
          <w:szCs w:val="22"/>
        </w:rPr>
        <w:t>Function;</w:t>
      </w:r>
    </w:p>
    <w:p w14:paraId="1978F787" w14:textId="77777777" w:rsidR="00A576A2" w:rsidRPr="00B12B67" w:rsidRDefault="00A576A2" w:rsidP="00A576A2">
      <w:pPr>
        <w:numPr>
          <w:ilvl w:val="0"/>
          <w:numId w:val="39"/>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Contact details (</w:t>
      </w:r>
      <w:r>
        <w:rPr>
          <w:rFonts w:ascii="Calibri" w:eastAsia="Calibri" w:hAnsi="Calibri" w:cs="Calibri"/>
          <w:i/>
          <w:sz w:val="22"/>
          <w:szCs w:val="22"/>
        </w:rPr>
        <w:t xml:space="preserve">for example, </w:t>
      </w:r>
      <w:r w:rsidRPr="00B12B67">
        <w:rPr>
          <w:rFonts w:ascii="Calibri" w:eastAsia="Calibri" w:hAnsi="Calibri" w:cs="Calibri"/>
          <w:i/>
          <w:sz w:val="22"/>
          <w:szCs w:val="22"/>
        </w:rPr>
        <w:t>e-mail address, telephone number, mobile telephone number, fax number, postal address, company and department, c</w:t>
      </w:r>
      <w:r>
        <w:rPr>
          <w:rFonts w:ascii="Calibri" w:eastAsia="Calibri" w:hAnsi="Calibri" w:cs="Calibri"/>
          <w:i/>
          <w:sz w:val="22"/>
          <w:szCs w:val="22"/>
        </w:rPr>
        <w:t>ountry of residence, IP address</w:t>
      </w:r>
      <w:r w:rsidRPr="00B12B67">
        <w:rPr>
          <w:rFonts w:ascii="Calibri" w:eastAsia="Calibri" w:hAnsi="Calibri" w:cs="Calibri"/>
          <w:i/>
          <w:sz w:val="22"/>
          <w:szCs w:val="22"/>
        </w:rPr>
        <w:t xml:space="preserve">); </w:t>
      </w:r>
    </w:p>
    <w:p w14:paraId="50BCABC4" w14:textId="77777777" w:rsidR="00A576A2" w:rsidRPr="00B12B67" w:rsidRDefault="00A576A2" w:rsidP="00A576A2">
      <w:pPr>
        <w:numPr>
          <w:ilvl w:val="0"/>
          <w:numId w:val="39"/>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for the evaluation of selection criteria or eligibility criteria</w:t>
      </w:r>
      <w:r>
        <w:rPr>
          <w:rFonts w:ascii="Calibri" w:eastAsia="Calibri" w:hAnsi="Calibri" w:cs="Calibri"/>
          <w:i/>
          <w:sz w:val="22"/>
          <w:szCs w:val="22"/>
        </w:rPr>
        <w:t xml:space="preserve"> (for example,</w:t>
      </w:r>
      <w:r w:rsidRPr="00B12B67">
        <w:rPr>
          <w:rFonts w:ascii="Calibri" w:eastAsia="Calibri" w:hAnsi="Calibri" w:cs="Calibri"/>
          <w:i/>
          <w:sz w:val="22"/>
          <w:szCs w:val="22"/>
        </w:rPr>
        <w:t xml:space="preserve"> expertise, technical skills and languages, educational background, professional experience, including details on current and past employment</w:t>
      </w:r>
      <w:r>
        <w:rPr>
          <w:rFonts w:ascii="Calibri" w:eastAsia="Calibri" w:hAnsi="Calibri" w:cs="Calibri"/>
          <w:i/>
          <w:sz w:val="22"/>
          <w:szCs w:val="22"/>
        </w:rPr>
        <w:t>)</w:t>
      </w:r>
      <w:r w:rsidRPr="00B12B67">
        <w:rPr>
          <w:rFonts w:ascii="Calibri" w:eastAsia="Calibri" w:hAnsi="Calibri" w:cs="Calibri"/>
          <w:i/>
          <w:sz w:val="22"/>
          <w:szCs w:val="22"/>
        </w:rPr>
        <w:t>;</w:t>
      </w:r>
    </w:p>
    <w:p w14:paraId="7116611B" w14:textId="77777777" w:rsidR="00A576A2" w:rsidRPr="00B12B67" w:rsidRDefault="00A576A2" w:rsidP="00A576A2">
      <w:pPr>
        <w:numPr>
          <w:ilvl w:val="0"/>
          <w:numId w:val="39"/>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Nationality;</w:t>
      </w:r>
    </w:p>
    <w:p w14:paraId="02984006" w14:textId="77777777" w:rsidR="00A576A2" w:rsidRPr="00B12B67" w:rsidRDefault="00A576A2" w:rsidP="00A576A2">
      <w:pPr>
        <w:numPr>
          <w:ilvl w:val="0"/>
          <w:numId w:val="39"/>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Gender;</w:t>
      </w:r>
    </w:p>
    <w:p w14:paraId="25DCD95C" w14:textId="77777777" w:rsidR="00A576A2" w:rsidRPr="00B12B67" w:rsidRDefault="00A576A2" w:rsidP="00A576A2">
      <w:pPr>
        <w:numPr>
          <w:ilvl w:val="0"/>
          <w:numId w:val="39"/>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 xml:space="preserve">Interest represented (only for individuals applying to be appointed as members of expert groups or sub-groups representing a common interest shared by stakeholders in a particular policy area and for organisations applying to be appointed </w:t>
      </w:r>
      <w:r>
        <w:rPr>
          <w:rFonts w:ascii="Calibri" w:eastAsia="Calibri" w:hAnsi="Calibri" w:cs="Calibri"/>
          <w:i/>
          <w:sz w:val="22"/>
          <w:szCs w:val="22"/>
        </w:rPr>
        <w:t xml:space="preserve">as </w:t>
      </w:r>
      <w:r w:rsidRPr="00B12B67">
        <w:rPr>
          <w:rFonts w:ascii="Calibri" w:eastAsia="Calibri" w:hAnsi="Calibri" w:cs="Calibri"/>
          <w:i/>
          <w:sz w:val="22"/>
          <w:szCs w:val="22"/>
        </w:rPr>
        <w:t>members of expert groups or sub-groups</w:t>
      </w:r>
      <w:r>
        <w:rPr>
          <w:rFonts w:ascii="Calibri" w:eastAsia="Calibri" w:hAnsi="Calibri" w:cs="Calibri"/>
          <w:i/>
          <w:sz w:val="22"/>
          <w:szCs w:val="22"/>
        </w:rPr>
        <w:t>,</w:t>
      </w:r>
      <w:r w:rsidRPr="00D60B27">
        <w:rPr>
          <w:rFonts w:ascii="Calibri" w:eastAsia="Calibri" w:hAnsi="Calibri" w:cs="Calibri"/>
          <w:i/>
          <w:sz w:val="22"/>
          <w:szCs w:val="22"/>
        </w:rPr>
        <w:t xml:space="preserve"> </w:t>
      </w:r>
      <w:r>
        <w:rPr>
          <w:rFonts w:ascii="Calibri" w:eastAsia="Calibri" w:hAnsi="Calibri" w:cs="Calibri"/>
          <w:i/>
          <w:sz w:val="22"/>
          <w:szCs w:val="22"/>
        </w:rPr>
        <w:t xml:space="preserve">as well as for </w:t>
      </w:r>
      <w:r w:rsidRPr="00B12B67">
        <w:rPr>
          <w:rFonts w:ascii="Calibri" w:eastAsia="Calibri" w:hAnsi="Calibri" w:cs="Calibri"/>
          <w:i/>
          <w:sz w:val="22"/>
          <w:szCs w:val="22"/>
        </w:rPr>
        <w:t>the</w:t>
      </w:r>
      <w:r>
        <w:rPr>
          <w:rFonts w:ascii="Calibri" w:eastAsia="Calibri" w:hAnsi="Calibri" w:cs="Calibri"/>
          <w:i/>
          <w:sz w:val="22"/>
          <w:szCs w:val="22"/>
        </w:rPr>
        <w:t>ir</w:t>
      </w:r>
      <w:r w:rsidRPr="00B12B67">
        <w:rPr>
          <w:rFonts w:ascii="Calibri" w:eastAsia="Calibri" w:hAnsi="Calibri" w:cs="Calibri"/>
          <w:i/>
          <w:sz w:val="22"/>
          <w:szCs w:val="22"/>
        </w:rPr>
        <w:t xml:space="preserve"> designated representatives);</w:t>
      </w:r>
    </w:p>
    <w:p w14:paraId="248B543A" w14:textId="77777777" w:rsidR="00A576A2" w:rsidRDefault="00A576A2" w:rsidP="00A576A2">
      <w:pPr>
        <w:numPr>
          <w:ilvl w:val="0"/>
          <w:numId w:val="39"/>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included in the declarations of interest</w:t>
      </w:r>
      <w:r>
        <w:rPr>
          <w:rFonts w:ascii="Calibri" w:eastAsia="Calibri" w:hAnsi="Calibri" w:cs="Calibri"/>
          <w:i/>
          <w:sz w:val="22"/>
          <w:szCs w:val="22"/>
        </w:rPr>
        <w:t xml:space="preserve">s, including personal data of immediate family members </w:t>
      </w:r>
      <w:r w:rsidRPr="00B4702F">
        <w:rPr>
          <w:rFonts w:ascii="Calibri" w:eastAsia="Calibri" w:hAnsi="Calibri" w:cs="Calibri"/>
          <w:i/>
          <w:sz w:val="22"/>
          <w:szCs w:val="22"/>
        </w:rPr>
        <w:t>as required in the declaration of interests</w:t>
      </w:r>
      <w:r w:rsidRPr="00B12B67">
        <w:rPr>
          <w:rFonts w:ascii="Calibri" w:eastAsia="Calibri" w:hAnsi="Calibri" w:cs="Calibri"/>
          <w:i/>
          <w:sz w:val="22"/>
          <w:szCs w:val="22"/>
        </w:rPr>
        <w:t xml:space="preserve"> (only for individuals applying to be appointed as members of expert groups or sub-groups in a personal capacity).</w:t>
      </w:r>
    </w:p>
    <w:p w14:paraId="102AE939" w14:textId="77777777" w:rsidR="00A576A2" w:rsidRPr="00B12B67" w:rsidRDefault="00A576A2" w:rsidP="00A576A2">
      <w:pPr>
        <w:numPr>
          <w:ilvl w:val="0"/>
          <w:numId w:val="39"/>
        </w:numPr>
        <w:tabs>
          <w:tab w:val="num" w:pos="567"/>
        </w:tabs>
        <w:spacing w:after="120"/>
        <w:ind w:left="567" w:hanging="207"/>
        <w:rPr>
          <w:rFonts w:ascii="Calibri" w:eastAsia="Calibri" w:hAnsi="Calibri" w:cs="Calibri"/>
          <w:i/>
          <w:sz w:val="22"/>
          <w:szCs w:val="22"/>
        </w:rPr>
      </w:pPr>
      <w:r>
        <w:rPr>
          <w:rFonts w:ascii="Calibri" w:eastAsia="Calibri" w:hAnsi="Calibri" w:cs="Calibri"/>
          <w:i/>
          <w:sz w:val="22"/>
          <w:szCs w:val="22"/>
        </w:rPr>
        <w:t>Personal data that may be included in submissions of members of expert groups.</w:t>
      </w:r>
    </w:p>
    <w:p w14:paraId="5941F35E" w14:textId="77777777" w:rsidR="00A576A2" w:rsidRDefault="00A576A2" w:rsidP="00A576A2">
      <w:pPr>
        <w:spacing w:after="0"/>
        <w:rPr>
          <w:rFonts w:ascii="Calibri" w:eastAsia="Cambria" w:hAnsi="Calibri" w:cs="Calibri"/>
          <w:sz w:val="22"/>
          <w:szCs w:val="22"/>
        </w:rPr>
      </w:pPr>
      <w:r w:rsidRPr="00B12B67">
        <w:rPr>
          <w:rFonts w:ascii="Calibri" w:eastAsia="Cambria" w:hAnsi="Calibri" w:cs="Calibri"/>
          <w:sz w:val="22"/>
          <w:szCs w:val="22"/>
        </w:rPr>
        <w:t xml:space="preserve">The provision </w:t>
      </w:r>
      <w:r>
        <w:rPr>
          <w:rFonts w:ascii="Calibri" w:eastAsia="Cambria" w:hAnsi="Calibri" w:cs="Calibri"/>
          <w:sz w:val="22"/>
          <w:szCs w:val="22"/>
        </w:rPr>
        <w:t xml:space="preserve">to the Commission service </w:t>
      </w:r>
      <w:r w:rsidRPr="00B12B67">
        <w:rPr>
          <w:rFonts w:ascii="Calibri" w:eastAsia="Cambria" w:hAnsi="Calibri" w:cs="Calibri"/>
          <w:sz w:val="22"/>
          <w:szCs w:val="22"/>
        </w:rPr>
        <w:t xml:space="preserve">of the personal data </w:t>
      </w:r>
      <w:r w:rsidRPr="00F171FF">
        <w:rPr>
          <w:rFonts w:ascii="Calibri" w:eastAsia="Cambria" w:hAnsi="Calibri" w:cs="Calibri"/>
          <w:sz w:val="22"/>
          <w:szCs w:val="22"/>
        </w:rPr>
        <w:t xml:space="preserve">required </w:t>
      </w:r>
      <w:r w:rsidRPr="00B12B67">
        <w:rPr>
          <w:rFonts w:ascii="Calibri" w:eastAsia="Cambria" w:hAnsi="Calibri" w:cs="Calibri"/>
          <w:sz w:val="22"/>
          <w:szCs w:val="22"/>
        </w:rPr>
        <w:t>is mandatory to meet a</w:t>
      </w:r>
      <w:r w:rsidRPr="00B12B67">
        <w:rPr>
          <w:rFonts w:ascii="Calibri" w:eastAsia="Cambria" w:hAnsi="Calibri" w:cs="Calibri"/>
          <w:i/>
          <w:sz w:val="22"/>
          <w:szCs w:val="22"/>
        </w:rPr>
        <w:t xml:space="preserve"> </w:t>
      </w:r>
      <w:r>
        <w:rPr>
          <w:rFonts w:ascii="Calibri" w:eastAsia="Cambria" w:hAnsi="Calibri" w:cs="Calibri"/>
          <w:sz w:val="22"/>
          <w:szCs w:val="22"/>
        </w:rPr>
        <w:t>legal</w:t>
      </w:r>
      <w:r w:rsidRPr="00B12B67">
        <w:rPr>
          <w:rFonts w:ascii="Calibri" w:eastAsia="Cambria" w:hAnsi="Calibri" w:cs="Calibri"/>
          <w:i/>
          <w:sz w:val="22"/>
          <w:szCs w:val="22"/>
        </w:rPr>
        <w:t xml:space="preserve"> </w:t>
      </w:r>
      <w:r w:rsidRPr="00B12B67">
        <w:rPr>
          <w:rFonts w:ascii="Calibri" w:eastAsia="Cambria" w:hAnsi="Calibri" w:cs="Calibri"/>
          <w:sz w:val="22"/>
          <w:szCs w:val="22"/>
        </w:rPr>
        <w:t>requirement of selecting members of expert groups</w:t>
      </w:r>
      <w:r>
        <w:rPr>
          <w:rFonts w:ascii="Calibri" w:eastAsia="Cambria" w:hAnsi="Calibri" w:cs="Calibri"/>
          <w:sz w:val="22"/>
          <w:szCs w:val="22"/>
        </w:rPr>
        <w:t xml:space="preserve"> as set in </w:t>
      </w:r>
      <w:r w:rsidRPr="00B12B67">
        <w:rPr>
          <w:rFonts w:ascii="Calibri" w:eastAsia="Calibri" w:hAnsi="Calibri" w:cs="Calibri"/>
          <w:sz w:val="22"/>
          <w:szCs w:val="22"/>
        </w:rPr>
        <w:t>Commission Decision C(2016)3301</w:t>
      </w:r>
      <w:r>
        <w:rPr>
          <w:rFonts w:ascii="Calibri" w:eastAsia="Cambria" w:hAnsi="Calibri" w:cs="Calibri"/>
          <w:sz w:val="22"/>
          <w:szCs w:val="22"/>
        </w:rPr>
        <w:t>. In principle, for individuals appointed as members or observers in personal capacity to act independently and in the public interest and for individuals appointed as members or observers to represents a common interest, the</w:t>
      </w:r>
      <w:r w:rsidRPr="00B12B67">
        <w:rPr>
          <w:rFonts w:ascii="Calibri" w:hAnsi="Calibri" w:cs="Calibri"/>
          <w:sz w:val="22"/>
          <w:szCs w:val="22"/>
          <w:lang w:eastAsia="en-GB"/>
        </w:rPr>
        <w:t xml:space="preserve"> types of</w:t>
      </w:r>
      <w:r>
        <w:rPr>
          <w:rFonts w:ascii="Calibri" w:hAnsi="Calibri" w:cs="Calibri"/>
          <w:sz w:val="22"/>
          <w:szCs w:val="22"/>
          <w:lang w:eastAsia="en-GB"/>
        </w:rPr>
        <w:t xml:space="preserve"> </w:t>
      </w:r>
      <w:r w:rsidRPr="00B12B67">
        <w:rPr>
          <w:rFonts w:ascii="Calibri" w:hAnsi="Calibri" w:cs="Calibri"/>
          <w:sz w:val="22"/>
          <w:szCs w:val="22"/>
          <w:lang w:eastAsia="en-GB"/>
        </w:rPr>
        <w:t>personal data</w:t>
      </w:r>
      <w:r>
        <w:rPr>
          <w:rFonts w:ascii="Calibri" w:hAnsi="Calibri" w:cs="Calibri"/>
          <w:sz w:val="22"/>
          <w:szCs w:val="22"/>
          <w:lang w:eastAsia="en-GB"/>
        </w:rPr>
        <w:t xml:space="preserve"> listed above (with the exception of contact details and information for the evaluation of selection criteria or eligibility criteria)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in order to comply with the legal requirement to ensure</w:t>
      </w:r>
      <w:r w:rsidRPr="00B12B67">
        <w:rPr>
          <w:rFonts w:ascii="Calibri" w:eastAsia="Cambria" w:hAnsi="Calibri" w:cs="Calibri"/>
          <w:sz w:val="22"/>
          <w:szCs w:val="22"/>
        </w:rPr>
        <w:t xml:space="preserve"> transparency on the composition and functioning of </w:t>
      </w:r>
      <w:r>
        <w:rPr>
          <w:rFonts w:ascii="Calibri" w:eastAsia="Cambria" w:hAnsi="Calibri" w:cs="Calibri"/>
          <w:sz w:val="22"/>
          <w:szCs w:val="22"/>
        </w:rPr>
        <w:t xml:space="preserve">Commission </w:t>
      </w:r>
      <w:r w:rsidRPr="00B12B67">
        <w:rPr>
          <w:rFonts w:ascii="Calibri" w:eastAsia="Cambria" w:hAnsi="Calibri" w:cs="Calibri"/>
          <w:sz w:val="22"/>
          <w:szCs w:val="22"/>
        </w:rPr>
        <w:t xml:space="preserve">expert groups. If you do not provide </w:t>
      </w:r>
      <w:r>
        <w:rPr>
          <w:rFonts w:ascii="Calibri" w:eastAsia="Cambria" w:hAnsi="Calibri" w:cs="Calibri"/>
          <w:sz w:val="22"/>
          <w:szCs w:val="22"/>
        </w:rPr>
        <w:t>the</w:t>
      </w:r>
      <w:r w:rsidRPr="00B12B67">
        <w:rPr>
          <w:rFonts w:ascii="Calibri" w:eastAsia="Cambria" w:hAnsi="Calibri" w:cs="Calibri"/>
          <w:sz w:val="22"/>
          <w:szCs w:val="22"/>
        </w:rPr>
        <w:t xml:space="preserve"> personal data</w:t>
      </w:r>
      <w:r>
        <w:rPr>
          <w:rFonts w:ascii="Calibri" w:eastAsia="Cambria" w:hAnsi="Calibri" w:cs="Calibri"/>
          <w:sz w:val="22"/>
          <w:szCs w:val="22"/>
        </w:rPr>
        <w:t xml:space="preserve"> required</w:t>
      </w:r>
      <w:r w:rsidRPr="00B12B67">
        <w:rPr>
          <w:rFonts w:ascii="Calibri" w:eastAsia="Cambria" w:hAnsi="Calibri" w:cs="Calibri"/>
          <w:sz w:val="22"/>
          <w:szCs w:val="22"/>
        </w:rPr>
        <w:t xml:space="preserve">, possible consequences are that you will not be considered for selection as a member of an expert group or, if already selected, your membership will be </w:t>
      </w:r>
      <w:r w:rsidRPr="00011096">
        <w:rPr>
          <w:rFonts w:ascii="Calibri" w:eastAsia="Cambria" w:hAnsi="Calibri" w:cs="Calibri"/>
          <w:sz w:val="22"/>
          <w:szCs w:val="22"/>
        </w:rPr>
        <w:t>suspended</w:t>
      </w:r>
      <w:r w:rsidRPr="00B12B67">
        <w:rPr>
          <w:rFonts w:ascii="Calibri" w:eastAsia="Cambria" w:hAnsi="Calibri" w:cs="Calibri"/>
          <w:sz w:val="22"/>
          <w:szCs w:val="22"/>
        </w:rPr>
        <w:t>.</w:t>
      </w:r>
      <w:r>
        <w:rPr>
          <w:rFonts w:ascii="Calibri" w:eastAsia="Cambria" w:hAnsi="Calibri" w:cs="Calibri"/>
          <w:sz w:val="22"/>
          <w:szCs w:val="22"/>
        </w:rPr>
        <w:t xml:space="preserve"> </w:t>
      </w:r>
    </w:p>
    <w:p w14:paraId="522237D0" w14:textId="77777777" w:rsidR="00A576A2" w:rsidRDefault="00A576A2" w:rsidP="00A576A2">
      <w:pPr>
        <w:spacing w:after="0"/>
        <w:rPr>
          <w:rFonts w:ascii="Calibri" w:eastAsia="Cambria" w:hAnsi="Calibri" w:cs="Calibri"/>
          <w:sz w:val="22"/>
          <w:szCs w:val="22"/>
        </w:rPr>
      </w:pPr>
    </w:p>
    <w:p w14:paraId="05C3F82A" w14:textId="77777777" w:rsidR="00A576A2" w:rsidRDefault="00A576A2" w:rsidP="00A576A2">
      <w:pPr>
        <w:spacing w:after="0"/>
        <w:rPr>
          <w:rFonts w:ascii="Calibri" w:eastAsia="Cambria" w:hAnsi="Calibri" w:cs="Calibri"/>
          <w:sz w:val="22"/>
          <w:szCs w:val="22"/>
        </w:rPr>
      </w:pPr>
      <w:r w:rsidRPr="00157B16">
        <w:rPr>
          <w:rFonts w:ascii="Calibri" w:eastAsia="Cambria" w:hAnsi="Calibri" w:cs="Calibri"/>
          <w:sz w:val="22"/>
          <w:szCs w:val="22"/>
        </w:rPr>
        <w:t>The submissions of members in the context of the work of expert groups and subgroups are generally made public, with personal data withheld where appropriate.</w:t>
      </w:r>
      <w:r>
        <w:rPr>
          <w:rFonts w:ascii="Calibri" w:eastAsia="Cambria" w:hAnsi="Calibri" w:cs="Calibri"/>
          <w:sz w:val="22"/>
          <w:szCs w:val="22"/>
        </w:rPr>
        <w:t xml:space="preserve"> </w:t>
      </w:r>
    </w:p>
    <w:p w14:paraId="4A140F51" w14:textId="77777777" w:rsidR="00A576A2" w:rsidRDefault="00A576A2" w:rsidP="00A576A2">
      <w:pPr>
        <w:spacing w:after="0"/>
        <w:rPr>
          <w:rFonts w:ascii="Calibri" w:eastAsia="Cambria" w:hAnsi="Calibri" w:cs="Calibri"/>
          <w:sz w:val="22"/>
          <w:szCs w:val="22"/>
        </w:rPr>
      </w:pPr>
    </w:p>
    <w:p w14:paraId="7E9C68C5" w14:textId="77777777" w:rsidR="00A576A2" w:rsidRDefault="00A576A2" w:rsidP="00A576A2">
      <w:pPr>
        <w:spacing w:after="0"/>
        <w:rPr>
          <w:rFonts w:ascii="Calibri" w:eastAsia="Cambria" w:hAnsi="Calibri" w:cs="Calibri"/>
          <w:sz w:val="22"/>
          <w:szCs w:val="22"/>
        </w:rPr>
      </w:pPr>
      <w:r>
        <w:rPr>
          <w:rFonts w:ascii="Calibri" w:eastAsia="Cambria" w:hAnsi="Calibri" w:cs="Calibri"/>
          <w:sz w:val="22"/>
          <w:szCs w:val="22"/>
        </w:rPr>
        <w:t xml:space="preserve">With the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 xml:space="preserve">consent of the representatives of organisations, Member States’ authorities and other public entities, their names may also be published on the Register. </w:t>
      </w:r>
      <w:r w:rsidRPr="00FE1633">
        <w:rPr>
          <w:rFonts w:ascii="Calibri" w:eastAsia="Cambria" w:hAnsi="Calibri" w:cs="Calibri"/>
          <w:sz w:val="22"/>
          <w:szCs w:val="22"/>
        </w:rPr>
        <w:t xml:space="preserve">They may furthermore be published </w:t>
      </w:r>
      <w:r>
        <w:rPr>
          <w:rFonts w:ascii="Calibri" w:eastAsia="Cambria" w:hAnsi="Calibri" w:cs="Calibri"/>
          <w:sz w:val="22"/>
          <w:szCs w:val="22"/>
        </w:rPr>
        <w:t>in specific and exceptional circumstances where such publication is necessary  to achieve the purpose of the processing operation.</w:t>
      </w:r>
    </w:p>
    <w:p w14:paraId="516C3F4F" w14:textId="77777777" w:rsidR="00A576A2" w:rsidRPr="00B12B67" w:rsidRDefault="00A576A2" w:rsidP="00A576A2">
      <w:pPr>
        <w:spacing w:after="0"/>
        <w:rPr>
          <w:rFonts w:ascii="Calibri" w:eastAsia="Cambria" w:hAnsi="Calibri" w:cs="Calibri"/>
          <w:i/>
          <w:sz w:val="22"/>
          <w:szCs w:val="22"/>
        </w:rPr>
      </w:pPr>
      <w:r>
        <w:rPr>
          <w:rFonts w:ascii="Calibri" w:eastAsia="Cambria" w:hAnsi="Calibri" w:cs="Calibri"/>
          <w:sz w:val="22"/>
          <w:szCs w:val="22"/>
        </w:rPr>
        <w:lastRenderedPageBreak/>
        <w:t xml:space="preserve">The name of a person chairing the group, when this person is not from within the Commission (i.e. the group elects a chair from among its members or the Commission or its services appoint an individual as chair), may be published with his/ her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consent.</w:t>
      </w:r>
    </w:p>
    <w:p w14:paraId="40C58959" w14:textId="77777777" w:rsidR="00A576A2" w:rsidRPr="00B12B67" w:rsidRDefault="00A576A2" w:rsidP="00A576A2">
      <w:pPr>
        <w:spacing w:after="0"/>
        <w:rPr>
          <w:rFonts w:ascii="Calibri" w:eastAsia="Cambria" w:hAnsi="Calibri" w:cs="Calibri"/>
          <w:i/>
          <w:sz w:val="22"/>
          <w:szCs w:val="22"/>
        </w:rPr>
      </w:pPr>
    </w:p>
    <w:p w14:paraId="7532F864" w14:textId="77777777" w:rsidR="00A576A2" w:rsidRPr="00B12B67" w:rsidRDefault="00A576A2" w:rsidP="00A576A2">
      <w:pPr>
        <w:pStyle w:val="ListParagraph"/>
        <w:numPr>
          <w:ilvl w:val="0"/>
          <w:numId w:val="31"/>
        </w:numPr>
        <w:rPr>
          <w:rFonts w:ascii="Calibri" w:eastAsia="Calibri" w:hAnsi="Calibri" w:cs="Calibri"/>
          <w:b/>
          <w:sz w:val="22"/>
          <w:szCs w:val="22"/>
          <w:u w:val="single"/>
          <w:lang w:val="en-GB" w:eastAsia="en-US"/>
        </w:rPr>
      </w:pPr>
      <w:r w:rsidRPr="00B12B67">
        <w:rPr>
          <w:rFonts w:ascii="Calibri" w:eastAsia="Calibri" w:hAnsi="Calibri" w:cs="Calibri"/>
          <w:b/>
          <w:sz w:val="22"/>
          <w:szCs w:val="22"/>
          <w:u w:val="single"/>
          <w:lang w:val="en-GB" w:eastAsia="en-US"/>
        </w:rPr>
        <w:t>How long do we keep your personal data?</w:t>
      </w:r>
    </w:p>
    <w:p w14:paraId="3F700518" w14:textId="77777777" w:rsidR="00A576A2" w:rsidRPr="00B12B67" w:rsidRDefault="00A576A2" w:rsidP="00A576A2">
      <w:pPr>
        <w:rPr>
          <w:rFonts w:ascii="Calibri" w:eastAsia="Calibri" w:hAnsi="Calibri" w:cs="Calibri"/>
          <w:sz w:val="22"/>
          <w:szCs w:val="22"/>
        </w:rPr>
      </w:pPr>
      <w:r w:rsidRPr="00B12B67">
        <w:rPr>
          <w:rFonts w:ascii="Calibri" w:eastAsia="Calibri" w:hAnsi="Calibri" w:cs="Calibri"/>
          <w:sz w:val="22"/>
          <w:szCs w:val="22"/>
        </w:rPr>
        <w:t>The Data Controller only keeps your personal data for the time necessary to fulfil the purpose of collection or further processing</w:t>
      </w:r>
      <w:r>
        <w:rPr>
          <w:rFonts w:ascii="Calibri" w:eastAsia="Calibri" w:hAnsi="Calibri" w:cs="Calibri"/>
          <w:sz w:val="22"/>
          <w:szCs w:val="22"/>
        </w:rPr>
        <w:t>. T</w:t>
      </w:r>
      <w:r w:rsidRPr="00B12B67">
        <w:rPr>
          <w:rFonts w:ascii="Calibri" w:eastAsia="Calibri" w:hAnsi="Calibri" w:cs="Calibri"/>
          <w:sz w:val="22"/>
          <w:szCs w:val="22"/>
        </w:rPr>
        <w:t xml:space="preserve">he following modalities apply: </w:t>
      </w:r>
    </w:p>
    <w:p w14:paraId="478051CB" w14:textId="77777777" w:rsidR="00A576A2" w:rsidRPr="00B12B67" w:rsidRDefault="00A576A2" w:rsidP="00A576A2">
      <w:pPr>
        <w:pStyle w:val="ListParagraph"/>
        <w:numPr>
          <w:ilvl w:val="0"/>
          <w:numId w:val="41"/>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submitted to them as part of rejected applications for </w:t>
      </w:r>
      <w:r>
        <w:rPr>
          <w:rFonts w:ascii="Calibri" w:eastAsia="Calibri" w:hAnsi="Calibri" w:cs="Calibri"/>
          <w:sz w:val="22"/>
          <w:szCs w:val="22"/>
          <w:lang w:val="en-GB" w:eastAsia="en-US"/>
        </w:rPr>
        <w:t>three years</w:t>
      </w:r>
      <w:r w:rsidRPr="00B12B67">
        <w:rPr>
          <w:rFonts w:ascii="Calibri" w:eastAsia="Calibri" w:hAnsi="Calibri" w:cs="Calibri"/>
          <w:sz w:val="22"/>
          <w:szCs w:val="22"/>
          <w:lang w:val="en-GB" w:eastAsia="en-US"/>
        </w:rPr>
        <w:t xml:space="preserve"> after the end of the selection process and do not process them for other purposes; these </w:t>
      </w:r>
      <w:r>
        <w:rPr>
          <w:rFonts w:ascii="Calibri" w:eastAsia="Calibri" w:hAnsi="Calibri" w:cs="Calibri"/>
          <w:sz w:val="22"/>
          <w:szCs w:val="22"/>
          <w:lang w:val="en-GB" w:eastAsia="en-US"/>
        </w:rPr>
        <w:t xml:space="preserve">personal </w:t>
      </w:r>
      <w:r w:rsidRPr="00B12B67">
        <w:rPr>
          <w:rFonts w:ascii="Calibri" w:eastAsia="Calibri" w:hAnsi="Calibri" w:cs="Calibri"/>
          <w:sz w:val="22"/>
          <w:szCs w:val="22"/>
          <w:lang w:val="en-GB" w:eastAsia="en-US"/>
        </w:rPr>
        <w:t>data are not published on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w:t>
      </w:r>
    </w:p>
    <w:p w14:paraId="20CEBE0D" w14:textId="77777777" w:rsidR="00A576A2" w:rsidRPr="00B12B67" w:rsidRDefault="00A576A2" w:rsidP="00A576A2">
      <w:pPr>
        <w:pStyle w:val="ListParagraph"/>
        <w:numPr>
          <w:ilvl w:val="0"/>
          <w:numId w:val="41"/>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expert group and </w:t>
      </w:r>
      <w:r>
        <w:rPr>
          <w:rFonts w:ascii="Calibri" w:eastAsia="Calibri" w:hAnsi="Calibri" w:cs="Calibri"/>
          <w:sz w:val="22"/>
          <w:szCs w:val="22"/>
          <w:lang w:val="en-GB" w:eastAsia="en-US"/>
        </w:rPr>
        <w:t xml:space="preserve">some types of </w:t>
      </w:r>
      <w:r w:rsidRPr="00B12B67">
        <w:rPr>
          <w:rFonts w:ascii="Calibri" w:eastAsia="Calibri" w:hAnsi="Calibri" w:cs="Calibri"/>
          <w:sz w:val="22"/>
          <w:szCs w:val="22"/>
          <w:lang w:val="en-GB" w:eastAsia="en-US"/>
        </w:rPr>
        <w:t xml:space="preserve">personal data of its members </w:t>
      </w:r>
      <w:r>
        <w:rPr>
          <w:rFonts w:ascii="Calibri" w:eastAsia="Calibri" w:hAnsi="Calibri" w:cs="Calibri"/>
          <w:sz w:val="22"/>
          <w:szCs w:val="22"/>
          <w:lang w:val="en-GB" w:eastAsia="en-US"/>
        </w:rPr>
        <w:t xml:space="preserve">and observers, as described in Heading 4, </w:t>
      </w:r>
      <w:r w:rsidRPr="00B12B67">
        <w:rPr>
          <w:rFonts w:ascii="Calibri" w:eastAsia="Calibri" w:hAnsi="Calibri" w:cs="Calibri"/>
          <w:sz w:val="22"/>
          <w:szCs w:val="22"/>
          <w:lang w:val="en-GB" w:eastAsia="en-US"/>
        </w:rPr>
        <w:t xml:space="preserve">are published on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during the duration of existence of the expert group. </w:t>
      </w:r>
    </w:p>
    <w:p w14:paraId="365DC261" w14:textId="77777777" w:rsidR="00A576A2" w:rsidRPr="00B12B67" w:rsidRDefault="00A576A2" w:rsidP="00A576A2">
      <w:pPr>
        <w:pStyle w:val="ListParagraph"/>
        <w:numPr>
          <w:ilvl w:val="0"/>
          <w:numId w:val="41"/>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When an individual is no longer</w:t>
      </w:r>
      <w:r>
        <w:rPr>
          <w:rFonts w:ascii="Calibri" w:eastAsia="Calibri" w:hAnsi="Calibri" w:cs="Calibri"/>
          <w:sz w:val="22"/>
          <w:szCs w:val="22"/>
          <w:lang w:val="en-GB" w:eastAsia="en-US"/>
        </w:rPr>
        <w:t xml:space="preserve"> member or observer or representative of a member or observer of </w:t>
      </w:r>
      <w:r w:rsidRPr="00B12B67">
        <w:rPr>
          <w:rFonts w:ascii="Calibri" w:eastAsia="Calibri" w:hAnsi="Calibri" w:cs="Calibri"/>
          <w:sz w:val="22"/>
          <w:szCs w:val="22"/>
          <w:lang w:val="en-GB" w:eastAsia="en-US"/>
        </w:rPr>
        <w:t>an expert group listed in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all personal data related to this individual, including </w:t>
      </w:r>
      <w:r>
        <w:rPr>
          <w:rFonts w:ascii="Calibri" w:eastAsia="Calibri" w:hAnsi="Calibri" w:cs="Calibri"/>
          <w:sz w:val="22"/>
          <w:szCs w:val="22"/>
          <w:lang w:val="en-GB" w:eastAsia="en-US"/>
        </w:rPr>
        <w:t xml:space="preserve">a </w:t>
      </w:r>
      <w:r w:rsidRPr="00B12B67">
        <w:rPr>
          <w:rFonts w:ascii="Calibri" w:eastAsia="Calibri" w:hAnsi="Calibri" w:cs="Calibri"/>
          <w:sz w:val="22"/>
          <w:szCs w:val="22"/>
          <w:lang w:val="en-GB" w:eastAsia="en-US"/>
        </w:rPr>
        <w:t>declaration of interests</w:t>
      </w:r>
      <w:r>
        <w:rPr>
          <w:rFonts w:ascii="Calibri" w:eastAsia="Calibri" w:hAnsi="Calibri" w:cs="Calibri"/>
          <w:sz w:val="22"/>
          <w:szCs w:val="22"/>
          <w:lang w:val="en-GB" w:eastAsia="en-US"/>
        </w:rPr>
        <w:t>,</w:t>
      </w:r>
      <w:r w:rsidRPr="00B12B67">
        <w:rPr>
          <w:rFonts w:ascii="Calibri" w:eastAsia="Calibri" w:hAnsi="Calibri" w:cs="Calibri"/>
          <w:sz w:val="22"/>
          <w:szCs w:val="22"/>
          <w:lang w:val="en-GB" w:eastAsia="en-US"/>
        </w:rPr>
        <w:t xml:space="preserve"> is removed from the Register</w:t>
      </w:r>
      <w:r>
        <w:rPr>
          <w:rFonts w:ascii="Calibri" w:eastAsia="Calibri" w:hAnsi="Calibri" w:cs="Calibri"/>
          <w:sz w:val="22"/>
          <w:szCs w:val="22"/>
          <w:lang w:val="en-GB" w:eastAsia="en-US"/>
        </w:rPr>
        <w:t xml:space="preserve"> and is therefore not public anymore</w:t>
      </w:r>
      <w:r w:rsidRPr="00B12B67">
        <w:rPr>
          <w:rFonts w:ascii="Calibri" w:eastAsia="Calibri" w:hAnsi="Calibri" w:cs="Calibri"/>
          <w:sz w:val="22"/>
          <w:szCs w:val="22"/>
          <w:lang w:val="en-GB" w:eastAsia="en-US"/>
        </w:rPr>
        <w:t>.</w:t>
      </w:r>
    </w:p>
    <w:p w14:paraId="45F6CBEB" w14:textId="77777777" w:rsidR="00A576A2" w:rsidRPr="00B12B67" w:rsidRDefault="00A576A2" w:rsidP="00A576A2">
      <w:pPr>
        <w:pStyle w:val="ListParagraph"/>
        <w:numPr>
          <w:ilvl w:val="0"/>
          <w:numId w:val="41"/>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for the period during which the relevant individual is a member </w:t>
      </w:r>
      <w:r>
        <w:rPr>
          <w:rFonts w:ascii="Calibri" w:eastAsia="Calibri" w:hAnsi="Calibri" w:cs="Calibri"/>
          <w:sz w:val="22"/>
          <w:szCs w:val="22"/>
          <w:lang w:val="en-GB" w:eastAsia="en-US"/>
        </w:rPr>
        <w:t xml:space="preserve">or an observer </w:t>
      </w:r>
      <w:r w:rsidRPr="00B12B67">
        <w:rPr>
          <w:rFonts w:ascii="Calibri" w:eastAsia="Calibri" w:hAnsi="Calibri" w:cs="Calibri"/>
          <w:sz w:val="22"/>
          <w:szCs w:val="22"/>
          <w:lang w:val="en-GB" w:eastAsia="en-US"/>
        </w:rPr>
        <w:t xml:space="preserve">or a representative of a member </w:t>
      </w:r>
      <w:r>
        <w:rPr>
          <w:rFonts w:ascii="Calibri" w:eastAsia="Calibri" w:hAnsi="Calibri" w:cs="Calibri"/>
          <w:sz w:val="22"/>
          <w:szCs w:val="22"/>
          <w:lang w:val="en-GB" w:eastAsia="en-US"/>
        </w:rPr>
        <w:t xml:space="preserve">or of an observer </w:t>
      </w:r>
      <w:r w:rsidRPr="00B12B67">
        <w:rPr>
          <w:rFonts w:ascii="Calibri" w:eastAsia="Calibri" w:hAnsi="Calibri" w:cs="Calibri"/>
          <w:sz w:val="22"/>
          <w:szCs w:val="22"/>
          <w:lang w:val="en-GB" w:eastAsia="en-US"/>
        </w:rPr>
        <w:t xml:space="preserve">of the group and for </w:t>
      </w:r>
      <w:r>
        <w:rPr>
          <w:rFonts w:ascii="Calibri" w:eastAsia="Calibri" w:hAnsi="Calibri" w:cs="Calibri"/>
          <w:sz w:val="22"/>
          <w:szCs w:val="22"/>
          <w:lang w:val="en-GB" w:eastAsia="en-US"/>
        </w:rPr>
        <w:t>five</w:t>
      </w:r>
      <w:r w:rsidRPr="00B12B67">
        <w:rPr>
          <w:rFonts w:ascii="Calibri" w:eastAsia="Calibri" w:hAnsi="Calibri" w:cs="Calibri"/>
          <w:sz w:val="22"/>
          <w:szCs w:val="22"/>
          <w:lang w:val="en-GB" w:eastAsia="en-US"/>
        </w:rPr>
        <w:t xml:space="preserve"> years after the date on which </w:t>
      </w:r>
      <w:r>
        <w:rPr>
          <w:rFonts w:ascii="Calibri" w:eastAsia="Calibri" w:hAnsi="Calibri" w:cs="Calibri"/>
          <w:sz w:val="22"/>
          <w:szCs w:val="22"/>
          <w:lang w:val="en-GB" w:eastAsia="en-US"/>
        </w:rPr>
        <w:t xml:space="preserve">the individual is no longer </w:t>
      </w:r>
      <w:r w:rsidRPr="00B12B67">
        <w:rPr>
          <w:rFonts w:ascii="Calibri" w:eastAsia="Calibri" w:hAnsi="Calibri" w:cs="Calibri"/>
          <w:sz w:val="22"/>
          <w:szCs w:val="22"/>
          <w:lang w:val="en-GB" w:eastAsia="en-US"/>
        </w:rPr>
        <w:t>member</w:t>
      </w:r>
      <w:r>
        <w:rPr>
          <w:rFonts w:ascii="Calibri" w:eastAsia="Calibri" w:hAnsi="Calibri" w:cs="Calibri"/>
          <w:sz w:val="22"/>
          <w:szCs w:val="22"/>
          <w:lang w:val="en-GB" w:eastAsia="en-US"/>
        </w:rPr>
        <w:t xml:space="preserve"> or observer</w:t>
      </w:r>
      <w:r w:rsidRPr="00B12B67">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or representative of a member or observer </w:t>
      </w:r>
      <w:r w:rsidRPr="00B12B67">
        <w:rPr>
          <w:rFonts w:ascii="Calibri" w:eastAsia="Calibri" w:hAnsi="Calibri" w:cs="Calibri"/>
          <w:sz w:val="22"/>
          <w:szCs w:val="22"/>
          <w:lang w:val="en-GB" w:eastAsia="en-US"/>
        </w:rPr>
        <w:t>of the group.</w:t>
      </w:r>
      <w:r>
        <w:rPr>
          <w:rFonts w:ascii="Calibri" w:eastAsia="Calibri" w:hAnsi="Calibri" w:cs="Calibri"/>
          <w:sz w:val="22"/>
          <w:szCs w:val="22"/>
          <w:lang w:val="en-GB" w:eastAsia="en-US"/>
        </w:rPr>
        <w:t xml:space="preserve"> Following this five-year period, the personal data is transferred to the historical archives and a review takes place no later than 25 years after that transfer to the historical archives to evaluate whether to keep the data permanently or to delete some or all data.</w:t>
      </w:r>
    </w:p>
    <w:p w14:paraId="27F9D78E" w14:textId="77777777" w:rsidR="00A576A2" w:rsidRPr="00B12B67" w:rsidRDefault="00A576A2" w:rsidP="00A576A2">
      <w:pPr>
        <w:pStyle w:val="ListParagraph"/>
        <w:numPr>
          <w:ilvl w:val="0"/>
          <w:numId w:val="41"/>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When a group is closed down, it remains published in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for five years, with the indication 'Closed'. </w:t>
      </w:r>
      <w:r>
        <w:rPr>
          <w:rFonts w:ascii="Calibri" w:eastAsia="Calibri" w:hAnsi="Calibri" w:cs="Calibri"/>
          <w:sz w:val="22"/>
          <w:szCs w:val="22"/>
          <w:lang w:val="en-GB" w:eastAsia="en-US"/>
        </w:rPr>
        <w:t>Those types of p</w:t>
      </w:r>
      <w:r w:rsidRPr="00B12B67">
        <w:rPr>
          <w:rFonts w:ascii="Calibri" w:eastAsia="Calibri" w:hAnsi="Calibri" w:cs="Calibri"/>
          <w:sz w:val="22"/>
          <w:szCs w:val="22"/>
          <w:lang w:val="en-GB" w:eastAsia="en-US"/>
        </w:rPr>
        <w:t xml:space="preserve">ersonal data other than the declarations of interests of members appointed in personal capacity </w:t>
      </w:r>
      <w:r>
        <w:rPr>
          <w:rFonts w:ascii="Calibri" w:eastAsia="Calibri" w:hAnsi="Calibri" w:cs="Calibri"/>
          <w:sz w:val="22"/>
          <w:szCs w:val="22"/>
          <w:lang w:val="en-GB" w:eastAsia="en-US"/>
        </w:rPr>
        <w:t xml:space="preserve">that were published while the group was active </w:t>
      </w:r>
      <w:r w:rsidRPr="00B12B67">
        <w:rPr>
          <w:rFonts w:ascii="Calibri" w:eastAsia="Calibri" w:hAnsi="Calibri" w:cs="Calibri"/>
          <w:sz w:val="22"/>
          <w:szCs w:val="22"/>
          <w:lang w:val="en-GB" w:eastAsia="en-US"/>
        </w:rPr>
        <w:t xml:space="preserve">remain visible on the </w:t>
      </w:r>
      <w:r>
        <w:rPr>
          <w:rFonts w:ascii="Calibri" w:eastAsia="Calibri" w:hAnsi="Calibri" w:cs="Calibri"/>
          <w:sz w:val="22"/>
          <w:szCs w:val="22"/>
          <w:lang w:val="en-GB" w:eastAsia="en-US"/>
        </w:rPr>
        <w:t>R</w:t>
      </w:r>
      <w:r w:rsidRPr="00B12B67">
        <w:rPr>
          <w:rFonts w:ascii="Calibri" w:eastAsia="Calibri" w:hAnsi="Calibri" w:cs="Calibri"/>
          <w:sz w:val="22"/>
          <w:szCs w:val="22"/>
          <w:lang w:val="en-GB" w:eastAsia="en-US"/>
        </w:rPr>
        <w:t>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during these five years</w:t>
      </w:r>
      <w:r>
        <w:rPr>
          <w:rFonts w:ascii="Calibri" w:eastAsia="Calibri" w:hAnsi="Calibri" w:cs="Calibri"/>
          <w:sz w:val="22"/>
          <w:szCs w:val="22"/>
          <w:lang w:val="en-GB" w:eastAsia="en-US"/>
        </w:rPr>
        <w:t>. On the contrary,</w:t>
      </w:r>
      <w:r w:rsidRPr="00B12B67">
        <w:rPr>
          <w:rFonts w:ascii="Calibri" w:eastAsia="Calibri" w:hAnsi="Calibri" w:cs="Calibri"/>
          <w:sz w:val="22"/>
          <w:szCs w:val="22"/>
          <w:lang w:val="en-GB" w:eastAsia="en-US"/>
        </w:rPr>
        <w:t xml:space="preserve"> the said declarations of interests are removed from the Register after closure of a group</w:t>
      </w:r>
      <w:r w:rsidRPr="002C2F9F">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and are therefore not public anymore; </w:t>
      </w:r>
      <w:r w:rsidRPr="007C32E9">
        <w:rPr>
          <w:rFonts w:ascii="Calibri" w:eastAsia="Calibri" w:hAnsi="Calibri" w:cs="Calibri"/>
          <w:sz w:val="22"/>
          <w:szCs w:val="22"/>
          <w:lang w:val="en-GB" w:eastAsia="en-US"/>
        </w:rPr>
        <w:t xml:space="preserve">they are however kept by the competent Commission service for a period of five years after </w:t>
      </w:r>
      <w:r>
        <w:rPr>
          <w:rFonts w:ascii="Calibri" w:eastAsia="Calibri" w:hAnsi="Calibri" w:cs="Calibri"/>
          <w:sz w:val="22"/>
          <w:szCs w:val="22"/>
          <w:lang w:val="en-GB" w:eastAsia="en-US"/>
        </w:rPr>
        <w:t xml:space="preserve">the </w:t>
      </w:r>
      <w:r w:rsidRPr="007C32E9">
        <w:rPr>
          <w:rFonts w:ascii="Calibri" w:eastAsia="Calibri" w:hAnsi="Calibri" w:cs="Calibri"/>
          <w:sz w:val="22"/>
          <w:szCs w:val="22"/>
          <w:lang w:val="en-GB" w:eastAsia="en-US"/>
        </w:rPr>
        <w:t>closure of the group</w:t>
      </w:r>
      <w:r w:rsidRPr="00B12B67">
        <w:rPr>
          <w:rFonts w:ascii="Calibri" w:eastAsia="Calibri" w:hAnsi="Calibri" w:cs="Calibri"/>
          <w:sz w:val="22"/>
          <w:szCs w:val="22"/>
          <w:lang w:val="en-GB" w:eastAsia="en-US"/>
        </w:rPr>
        <w:t>.</w:t>
      </w:r>
      <w:r>
        <w:rPr>
          <w:rFonts w:ascii="Calibri" w:eastAsia="Calibri" w:hAnsi="Calibri" w:cs="Calibri"/>
          <w:sz w:val="22"/>
          <w:szCs w:val="22"/>
          <w:lang w:val="en-GB" w:eastAsia="en-US"/>
        </w:rPr>
        <w:t xml:space="preserve"> Following this five-year period after the closure of the group, the personal data is transferred to the historical archives and a review takes place no later than 25 years from that transfer to evaluate whether to keep the data permanently or to delete some or all data.</w:t>
      </w:r>
    </w:p>
    <w:p w14:paraId="36CF2C9E" w14:textId="77777777" w:rsidR="00A576A2" w:rsidRPr="00B12B67" w:rsidRDefault="00A576A2" w:rsidP="00A576A2">
      <w:pPr>
        <w:pStyle w:val="ListParagraph"/>
        <w:numPr>
          <w:ilvl w:val="0"/>
          <w:numId w:val="41"/>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An XML file is created daily with all the information regarding active groups. All versions of this file, showing the situation of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as of the day it was created, are stored in a file server for 5 years and are not public.</w:t>
      </w:r>
    </w:p>
    <w:p w14:paraId="44EF6E8F" w14:textId="77777777" w:rsidR="00A576A2" w:rsidRPr="00B12B67" w:rsidRDefault="00A576A2" w:rsidP="00A576A2">
      <w:pPr>
        <w:numPr>
          <w:ilvl w:val="0"/>
          <w:numId w:val="31"/>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How do we protect and safeguard your personal data?</w:t>
      </w:r>
    </w:p>
    <w:p w14:paraId="30713087" w14:textId="77777777" w:rsidR="00A576A2" w:rsidRPr="00B12B67" w:rsidRDefault="00A576A2" w:rsidP="00A576A2">
      <w:pPr>
        <w:rPr>
          <w:rFonts w:ascii="Calibri" w:eastAsia="Calibri" w:hAnsi="Calibri" w:cs="Calibri"/>
          <w:bCs/>
          <w:sz w:val="22"/>
          <w:szCs w:val="22"/>
        </w:rPr>
      </w:pPr>
      <w:r w:rsidRPr="00B12B67">
        <w:rPr>
          <w:rFonts w:ascii="Calibri" w:eastAsia="Calibri" w:hAnsi="Calibri" w:cs="Calibri"/>
          <w:bCs/>
          <w:sz w:val="22"/>
          <w:szCs w:val="22"/>
        </w:rPr>
        <w:t xml:space="preserve">Personal data submitted in paper form is stored in the competent Commission </w:t>
      </w:r>
      <w:r>
        <w:rPr>
          <w:rFonts w:ascii="Calibri" w:eastAsia="Calibri" w:hAnsi="Calibri" w:cs="Calibri"/>
          <w:bCs/>
          <w:sz w:val="22"/>
          <w:szCs w:val="22"/>
        </w:rPr>
        <w:t>service</w:t>
      </w:r>
      <w:r w:rsidRPr="00B12B67">
        <w:rPr>
          <w:rFonts w:ascii="Calibri" w:eastAsia="Calibri" w:hAnsi="Calibri" w:cs="Calibri"/>
          <w:bCs/>
          <w:sz w:val="22"/>
          <w:szCs w:val="22"/>
        </w:rPr>
        <w:t xml:space="preserve">. All personal data in electronic format (e-mails, documents, databases, uploaded batches of data, etc.) are stored on the servers of the Commission </w:t>
      </w:r>
      <w:r w:rsidRPr="0036367F">
        <w:rPr>
          <w:rFonts w:ascii="Calibri" w:eastAsia="Calibri" w:hAnsi="Calibri" w:cs="Calibri"/>
          <w:bCs/>
          <w:i/>
          <w:sz w:val="22"/>
          <w:szCs w:val="22"/>
          <w:lang w:val="en-IE"/>
        </w:rPr>
        <w:t>(or of its contractors</w:t>
      </w:r>
      <w:r>
        <w:rPr>
          <w:rFonts w:ascii="Calibri" w:eastAsia="Calibri" w:hAnsi="Calibri" w:cs="Calibri"/>
          <w:bCs/>
          <w:i/>
          <w:sz w:val="22"/>
          <w:szCs w:val="22"/>
          <w:lang w:val="en-IE"/>
        </w:rPr>
        <w:t xml:space="preserve"> (processors)</w:t>
      </w:r>
      <w:r w:rsidRPr="0036367F">
        <w:rPr>
          <w:rFonts w:ascii="Calibri" w:eastAsia="Calibri" w:hAnsi="Calibri" w:cs="Calibri"/>
          <w:bCs/>
          <w:i/>
          <w:sz w:val="22"/>
          <w:szCs w:val="22"/>
          <w:lang w:val="en-IE"/>
        </w:rPr>
        <w:t>, if contractors are engaged to assist the controller)</w:t>
      </w:r>
      <w:r w:rsidRPr="00B12B67">
        <w:rPr>
          <w:rFonts w:ascii="Calibri" w:eastAsia="Calibri" w:hAnsi="Calibri" w:cs="Calibri"/>
          <w:bCs/>
          <w:i/>
          <w:color w:val="FF0000"/>
          <w:sz w:val="22"/>
          <w:szCs w:val="22"/>
        </w:rPr>
        <w:t>.</w:t>
      </w:r>
      <w:r w:rsidRPr="00B12B67">
        <w:rPr>
          <w:rFonts w:ascii="Calibri" w:eastAsia="Calibri" w:hAnsi="Calibri" w:cs="Calibri"/>
          <w:bCs/>
          <w:color w:val="FF0000"/>
          <w:sz w:val="22"/>
          <w:szCs w:val="22"/>
        </w:rPr>
        <w:t xml:space="preserve"> </w:t>
      </w:r>
      <w:r w:rsidRPr="00B12B67">
        <w:rPr>
          <w:rFonts w:ascii="Calibri" w:eastAsia="Calibri" w:hAnsi="Calibri" w:cs="Calibri"/>
          <w:bCs/>
          <w:sz w:val="22"/>
          <w:szCs w:val="22"/>
        </w:rPr>
        <w:t xml:space="preserve">All processing operations are carried out pursuant to the </w:t>
      </w:r>
      <w:hyperlink r:id="rId22" w:history="1">
        <w:r w:rsidRPr="00B12B67">
          <w:rPr>
            <w:rStyle w:val="Hyperlink"/>
            <w:rFonts w:ascii="Calibri" w:eastAsia="Calibri" w:hAnsi="Calibri" w:cs="Calibri"/>
            <w:bCs/>
            <w:sz w:val="22"/>
            <w:szCs w:val="22"/>
          </w:rPr>
          <w:t>Commission Decision (EU, Euratom) 2017/46</w:t>
        </w:r>
      </w:hyperlink>
      <w:r w:rsidRPr="00B12B67">
        <w:rPr>
          <w:rFonts w:ascii="Calibri" w:eastAsia="Calibri" w:hAnsi="Calibri" w:cs="Calibri"/>
          <w:bCs/>
          <w:sz w:val="22"/>
          <w:szCs w:val="22"/>
        </w:rPr>
        <w:t xml:space="preserve"> of 10 January 2017 on the security of communication and information systems in the European Commission.</w:t>
      </w:r>
    </w:p>
    <w:p w14:paraId="015F76F3" w14:textId="77777777" w:rsidR="00A576A2" w:rsidRDefault="00A576A2" w:rsidP="00A576A2">
      <w:pPr>
        <w:spacing w:after="200"/>
        <w:rPr>
          <w:rFonts w:ascii="Calibri" w:eastAsia="Calibri" w:hAnsi="Calibri" w:cs="Calibri"/>
          <w:sz w:val="22"/>
          <w:szCs w:val="22"/>
        </w:rPr>
      </w:pPr>
      <w:r w:rsidRPr="00B12B67">
        <w:rPr>
          <w:rFonts w:ascii="Calibri" w:eastAsia="Calibri" w:hAnsi="Calibri" w:cs="Calibri"/>
          <w:sz w:val="22"/>
          <w:szCs w:val="22"/>
        </w:rPr>
        <w:lastRenderedPageBreak/>
        <w:t>In order to protect your personal data, the Commission has put in place a number of technical and organisational measures. Technical measures include appropriate actions to address online 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14:paraId="4662FBD4" w14:textId="77777777" w:rsidR="00A576A2" w:rsidRPr="0036367F" w:rsidRDefault="00A576A2" w:rsidP="00A576A2">
      <w:pPr>
        <w:rPr>
          <w:rFonts w:ascii="Calibri" w:eastAsia="Calibri" w:hAnsi="Calibri" w:cs="Calibri"/>
          <w:bCs/>
          <w:i/>
          <w:sz w:val="22"/>
          <w:szCs w:val="22"/>
          <w:lang w:val="en-IE"/>
        </w:rPr>
      </w:pPr>
      <w:r w:rsidRPr="0036367F">
        <w:rPr>
          <w:rFonts w:ascii="Calibri" w:eastAsia="Calibri" w:hAnsi="Calibri" w:cs="Calibri"/>
          <w:bCs/>
          <w:i/>
          <w:sz w:val="22"/>
          <w:szCs w:val="22"/>
          <w:lang w:val="en-IE"/>
        </w:rPr>
        <w:t xml:space="preserve">If the controller uses (a) </w:t>
      </w:r>
      <w:r>
        <w:rPr>
          <w:rFonts w:ascii="Calibri" w:eastAsia="Calibri" w:hAnsi="Calibri" w:cs="Calibri"/>
          <w:bCs/>
          <w:i/>
          <w:sz w:val="22"/>
          <w:szCs w:val="22"/>
          <w:lang w:val="en-IE"/>
        </w:rPr>
        <w:t>contractor</w:t>
      </w:r>
      <w:r w:rsidRPr="0036367F">
        <w:rPr>
          <w:rFonts w:ascii="Calibri" w:eastAsia="Calibri" w:hAnsi="Calibri" w:cs="Calibri"/>
          <w:bCs/>
          <w:i/>
          <w:sz w:val="22"/>
          <w:szCs w:val="22"/>
          <w:lang w:val="en-IE"/>
        </w:rPr>
        <w:t xml:space="preserve">(s) (processor(s)) to assist the controller, this will be indicated in the </w:t>
      </w:r>
      <w:r>
        <w:rPr>
          <w:rFonts w:ascii="Calibri" w:eastAsia="Calibri" w:hAnsi="Calibri" w:cs="Calibri"/>
          <w:bCs/>
          <w:i/>
          <w:sz w:val="22"/>
          <w:szCs w:val="22"/>
          <w:lang w:val="en-IE"/>
        </w:rPr>
        <w:t xml:space="preserve">specific </w:t>
      </w:r>
      <w:r w:rsidRPr="0036367F">
        <w:rPr>
          <w:rFonts w:ascii="Calibri" w:eastAsia="Calibri" w:hAnsi="Calibri" w:cs="Calibri"/>
          <w:bCs/>
          <w:i/>
          <w:sz w:val="22"/>
          <w:szCs w:val="22"/>
          <w:lang w:val="en-IE"/>
        </w:rPr>
        <w:t>privacy statement and the following paragraph will be provided:</w:t>
      </w:r>
    </w:p>
    <w:p w14:paraId="5E63CCA8" w14:textId="77777777" w:rsidR="00A576A2" w:rsidRPr="00DE00F2" w:rsidRDefault="00A576A2" w:rsidP="00A576A2">
      <w:pPr>
        <w:rPr>
          <w:rFonts w:ascii="Calibri" w:eastAsia="Calibri" w:hAnsi="Calibri" w:cs="Calibri"/>
          <w:sz w:val="22"/>
          <w:szCs w:val="22"/>
          <w:lang w:val="en-IE"/>
        </w:rPr>
      </w:pPr>
      <w:r w:rsidRPr="0036367F">
        <w:rPr>
          <w:rFonts w:ascii="Calibri" w:eastAsia="Calibri" w:hAnsi="Calibri" w:cs="Calibri"/>
          <w:bCs/>
          <w:sz w:val="22"/>
          <w:szCs w:val="22"/>
          <w:lang w:val="en-IE"/>
        </w:rPr>
        <w:t>The Commission’s processors (contractors) are bound by a specific contractual clause for any processing operations of your personal data on behalf of the Commission. The processors have to put in place appropriate technical and organisational measures to ensure the level of security, required by the Commission.</w:t>
      </w:r>
    </w:p>
    <w:p w14:paraId="35AF29C4" w14:textId="77777777" w:rsidR="00A576A2" w:rsidRPr="00B12B67" w:rsidRDefault="00A576A2" w:rsidP="00A576A2">
      <w:pPr>
        <w:numPr>
          <w:ilvl w:val="0"/>
          <w:numId w:val="31"/>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Who has access to your personal data and to whom is it disclosed?</w:t>
      </w:r>
    </w:p>
    <w:p w14:paraId="1BE20ACA" w14:textId="77777777" w:rsidR="00A576A2" w:rsidRPr="00B12B67" w:rsidRDefault="00A576A2" w:rsidP="00A576A2">
      <w:pPr>
        <w:rPr>
          <w:rFonts w:ascii="Calibri" w:eastAsia="Calibri" w:hAnsi="Calibri" w:cs="Calibri"/>
          <w:bCs/>
          <w:sz w:val="22"/>
          <w:szCs w:val="22"/>
        </w:rPr>
      </w:pPr>
      <w:r w:rsidRPr="00B12B67">
        <w:rPr>
          <w:rFonts w:ascii="Calibri" w:eastAsia="Calibri" w:hAnsi="Calibri" w:cs="Calibri"/>
          <w:bCs/>
          <w:sz w:val="22"/>
          <w:szCs w:val="22"/>
        </w:rPr>
        <w:t xml:space="preserve">Access to your personal data collected in the course of the process of selection of members of expert groups is provided to the Commission </w:t>
      </w:r>
      <w:r w:rsidRPr="00B12B67">
        <w:rPr>
          <w:rFonts w:ascii="Calibri" w:eastAsia="Calibri" w:hAnsi="Calibri" w:cs="Calibri"/>
          <w:sz w:val="22"/>
          <w:szCs w:val="22"/>
        </w:rPr>
        <w:t xml:space="preserve">staff </w:t>
      </w:r>
      <w:r>
        <w:rPr>
          <w:rFonts w:ascii="Calibri" w:eastAsia="Calibri" w:hAnsi="Calibri" w:cs="Calibri"/>
          <w:sz w:val="22"/>
          <w:szCs w:val="22"/>
        </w:rPr>
        <w:t>authorised</w:t>
      </w:r>
      <w:r w:rsidRPr="00B12B67">
        <w:rPr>
          <w:rFonts w:ascii="Calibri" w:eastAsia="Calibri" w:hAnsi="Calibri" w:cs="Calibri"/>
          <w:sz w:val="22"/>
          <w:szCs w:val="22"/>
        </w:rPr>
        <w:t xml:space="preserve"> for carrying out this processing operation and to </w:t>
      </w:r>
      <w:r>
        <w:rPr>
          <w:rFonts w:ascii="Calibri" w:eastAsia="Calibri" w:hAnsi="Calibri" w:cs="Calibri"/>
          <w:sz w:val="22"/>
          <w:szCs w:val="22"/>
        </w:rPr>
        <w:t xml:space="preserve">other </w:t>
      </w:r>
      <w:r w:rsidRPr="00B12B67">
        <w:rPr>
          <w:rFonts w:ascii="Calibri" w:eastAsia="Calibri" w:hAnsi="Calibri" w:cs="Calibri"/>
          <w:bCs/>
          <w:sz w:val="22"/>
          <w:szCs w:val="22"/>
        </w:rPr>
        <w:t xml:space="preserve">authorised </w:t>
      </w:r>
      <w:r>
        <w:rPr>
          <w:rFonts w:ascii="Calibri" w:eastAsia="Calibri" w:hAnsi="Calibri" w:cs="Calibri"/>
          <w:bCs/>
          <w:sz w:val="22"/>
          <w:szCs w:val="22"/>
        </w:rPr>
        <w:t xml:space="preserve">Commission </w:t>
      </w:r>
      <w:r w:rsidRPr="00B12B67">
        <w:rPr>
          <w:rFonts w:ascii="Calibri" w:eastAsia="Calibri" w:hAnsi="Calibri" w:cs="Calibri"/>
          <w:bCs/>
          <w:sz w:val="22"/>
          <w:szCs w:val="22"/>
        </w:rPr>
        <w:t>staff according to the “need to know” principle. Such staff abide by statutory, and when required, additional confidentiality agreements.</w:t>
      </w:r>
    </w:p>
    <w:p w14:paraId="49C49EE8" w14:textId="77777777" w:rsidR="00A576A2" w:rsidRPr="00B12B67" w:rsidRDefault="00A576A2" w:rsidP="00A576A2">
      <w:pPr>
        <w:rPr>
          <w:rFonts w:ascii="Calibri" w:eastAsia="Calibri" w:hAnsi="Calibri" w:cs="Calibri"/>
          <w:bCs/>
          <w:sz w:val="22"/>
          <w:szCs w:val="22"/>
        </w:rPr>
      </w:pPr>
      <w:r w:rsidRPr="00B12B67">
        <w:rPr>
          <w:rFonts w:ascii="Calibri" w:eastAsia="Calibri" w:hAnsi="Calibri" w:cs="Calibri"/>
          <w:bCs/>
          <w:sz w:val="22"/>
          <w:szCs w:val="22"/>
        </w:rPr>
        <w:t xml:space="preserve">Certain personal data collected, as explained </w:t>
      </w:r>
      <w:r>
        <w:rPr>
          <w:rFonts w:ascii="Calibri" w:eastAsia="Calibri" w:hAnsi="Calibri" w:cs="Calibri"/>
          <w:bCs/>
          <w:sz w:val="22"/>
          <w:szCs w:val="22"/>
        </w:rPr>
        <w:t>in Headings 4 and 5</w:t>
      </w:r>
      <w:r w:rsidRPr="00B12B67">
        <w:rPr>
          <w:rFonts w:ascii="Calibri" w:eastAsia="Calibri" w:hAnsi="Calibri" w:cs="Calibri"/>
          <w:bCs/>
          <w:sz w:val="22"/>
          <w:szCs w:val="22"/>
        </w:rPr>
        <w:t xml:space="preserve">, </w:t>
      </w:r>
      <w:r>
        <w:rPr>
          <w:rFonts w:ascii="Calibri" w:eastAsia="Calibri" w:hAnsi="Calibri" w:cs="Calibri"/>
          <w:bCs/>
          <w:sz w:val="22"/>
          <w:szCs w:val="22"/>
        </w:rPr>
        <w:t>are</w:t>
      </w:r>
      <w:r w:rsidRPr="00B12B67">
        <w:rPr>
          <w:rFonts w:ascii="Calibri" w:eastAsia="Calibri" w:hAnsi="Calibri" w:cs="Calibri"/>
          <w:bCs/>
          <w:sz w:val="22"/>
          <w:szCs w:val="22"/>
        </w:rPr>
        <w:t xml:space="preserve"> publicly available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xml:space="preserve">. </w:t>
      </w:r>
    </w:p>
    <w:p w14:paraId="1710F49D" w14:textId="77777777" w:rsidR="00A576A2" w:rsidRDefault="00A576A2" w:rsidP="00A576A2">
      <w:pPr>
        <w:rPr>
          <w:rFonts w:ascii="Calibri" w:eastAsia="Calibri" w:hAnsi="Calibri" w:cs="Calibri"/>
          <w:bCs/>
          <w:sz w:val="22"/>
          <w:szCs w:val="22"/>
        </w:rPr>
      </w:pPr>
      <w:r w:rsidRPr="00B12B67">
        <w:rPr>
          <w:rFonts w:ascii="Calibri" w:eastAsia="Calibri" w:hAnsi="Calibri" w:cs="Calibri"/>
          <w:bCs/>
          <w:sz w:val="22"/>
          <w:szCs w:val="22"/>
        </w:rPr>
        <w:t xml:space="preserve">The XML files referred to in </w:t>
      </w:r>
      <w:r>
        <w:rPr>
          <w:rFonts w:ascii="Calibri" w:eastAsia="Calibri" w:hAnsi="Calibri" w:cs="Calibri"/>
          <w:bCs/>
          <w:sz w:val="22"/>
          <w:szCs w:val="22"/>
        </w:rPr>
        <w:t>Heading </w:t>
      </w:r>
      <w:r w:rsidRPr="00B12B67">
        <w:rPr>
          <w:rFonts w:ascii="Calibri" w:eastAsia="Calibri" w:hAnsi="Calibri" w:cs="Calibri"/>
          <w:bCs/>
          <w:sz w:val="22"/>
          <w:szCs w:val="22"/>
        </w:rPr>
        <w:t xml:space="preserve">5 are only accessible to a reduced number of users in the Secretariat-General (System Owner) and IT development team within the Commission (System Supplier). </w:t>
      </w:r>
    </w:p>
    <w:p w14:paraId="0084E5B5" w14:textId="77777777" w:rsidR="00A576A2" w:rsidRPr="00A824E3" w:rsidRDefault="00A576A2" w:rsidP="00A576A2">
      <w:pPr>
        <w:rPr>
          <w:rFonts w:ascii="Calibri" w:eastAsia="Calibri" w:hAnsi="Calibri" w:cs="Calibri"/>
          <w:sz w:val="22"/>
          <w:szCs w:val="22"/>
          <w:lang w:val="en-IE"/>
        </w:rPr>
      </w:pPr>
      <w:r w:rsidRPr="00A824E3">
        <w:rPr>
          <w:rFonts w:ascii="Calibri" w:eastAsia="Calibri" w:hAnsi="Calibri" w:cs="Calibri"/>
          <w:sz w:val="22"/>
          <w:szCs w:val="22"/>
          <w:lang w:val="en-IE"/>
        </w:rPr>
        <w:t>Please note that pursuant to Article 3(13) of Regulation (EU) 2018/1725, public authorities (e.g. Court of Auditors, EU Court of Justice</w:t>
      </w:r>
      <w:r>
        <w:rPr>
          <w:rFonts w:ascii="Calibri" w:eastAsia="Calibri" w:hAnsi="Calibri" w:cs="Calibri"/>
          <w:sz w:val="22"/>
          <w:szCs w:val="22"/>
          <w:lang w:val="en-IE"/>
        </w:rPr>
        <w:t>, European Ombudsman</w:t>
      </w:r>
      <w:r w:rsidRPr="00A824E3">
        <w:rPr>
          <w:rFonts w:ascii="Calibri" w:eastAsia="Calibri" w:hAnsi="Calibri" w:cs="Calibri"/>
          <w:sz w:val="22"/>
          <w:szCs w:val="22"/>
          <w:lang w:val="en-IE"/>
        </w:rPr>
        <w:t>) which may receive personal data in the framework of a particular inquiry in accordance with Union or Member State law shall not be regarded as recipients. The further processing of those data by those public authorities shall be in compliance with the applicable data protection rules according to the purposes of the processing.</w:t>
      </w:r>
    </w:p>
    <w:p w14:paraId="056D0CDA" w14:textId="77777777" w:rsidR="00A576A2" w:rsidRPr="00F45573" w:rsidRDefault="00A576A2" w:rsidP="00A576A2">
      <w:pPr>
        <w:rPr>
          <w:rFonts w:ascii="Calibri" w:eastAsia="Calibri" w:hAnsi="Calibri" w:cs="Calibri"/>
          <w:bCs/>
          <w:sz w:val="22"/>
          <w:szCs w:val="22"/>
          <w:lang w:val="en-IE"/>
        </w:rPr>
      </w:pPr>
      <w:r w:rsidRPr="00A824E3">
        <w:rPr>
          <w:rFonts w:ascii="Calibri" w:eastAsia="Calibri" w:hAnsi="Calibri" w:cs="Calibri"/>
          <w:sz w:val="22"/>
          <w:szCs w:val="22"/>
        </w:rPr>
        <w:t>The information we collect will not be given to any third party, except to the extent and for the purpose we may be required to do so by law.</w:t>
      </w:r>
    </w:p>
    <w:p w14:paraId="4392AE3C" w14:textId="77777777" w:rsidR="00A576A2" w:rsidRPr="00B12B67" w:rsidRDefault="00A576A2" w:rsidP="00A576A2">
      <w:pPr>
        <w:keepNext/>
        <w:numPr>
          <w:ilvl w:val="0"/>
          <w:numId w:val="31"/>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 xml:space="preserve">What are your rights and how can you exercise them? </w:t>
      </w:r>
    </w:p>
    <w:p w14:paraId="6D330B1E" w14:textId="77777777" w:rsidR="00A576A2" w:rsidRPr="00B12B67" w:rsidRDefault="00A576A2" w:rsidP="00A576A2">
      <w:pPr>
        <w:rPr>
          <w:rFonts w:ascii="Calibri" w:eastAsia="Calibri" w:hAnsi="Calibri" w:cs="Calibri"/>
          <w:bCs/>
          <w:sz w:val="22"/>
          <w:szCs w:val="22"/>
        </w:rPr>
      </w:pPr>
      <w:r w:rsidRPr="00B12B67">
        <w:rPr>
          <w:rFonts w:ascii="Calibri" w:eastAsia="Calibri" w:hAnsi="Calibri" w:cs="Calibri"/>
          <w:sz w:val="22"/>
          <w:szCs w:val="22"/>
        </w:rPr>
        <w:t xml:space="preserve">You </w:t>
      </w:r>
      <w:r w:rsidRPr="00B12B67">
        <w:rPr>
          <w:rFonts w:ascii="Calibri" w:eastAsia="Calibri" w:hAnsi="Calibri" w:cs="Calibri"/>
          <w:bCs/>
          <w:sz w:val="22"/>
          <w:szCs w:val="22"/>
        </w:rPr>
        <w:t>have specific rights as a ‘data subject’ under Chapter III (Articles 14-25)</w:t>
      </w:r>
      <w:r>
        <w:rPr>
          <w:rFonts w:ascii="Calibri" w:eastAsia="Calibri" w:hAnsi="Calibri" w:cs="Calibri"/>
          <w:bCs/>
          <w:sz w:val="22"/>
          <w:szCs w:val="22"/>
        </w:rPr>
        <w:t xml:space="preserve"> and Article 35 </w:t>
      </w:r>
      <w:r w:rsidRPr="00B12B67">
        <w:rPr>
          <w:rFonts w:ascii="Calibri" w:eastAsia="Calibri" w:hAnsi="Calibri" w:cs="Calibri"/>
          <w:bCs/>
          <w:sz w:val="22"/>
          <w:szCs w:val="22"/>
        </w:rPr>
        <w:t>of Regulation (EU) 2018/1725, in particular the right to access your personal data and to rectify them in case your personal data is inaccurate or incomplete. Under certain conditions, you have the right to erase your personal data, to restrict the processing of your personal data, to object to the processing and the right to data portability.</w:t>
      </w:r>
    </w:p>
    <w:p w14:paraId="5A3E7E40" w14:textId="77777777" w:rsidR="00A576A2" w:rsidRPr="00B12B67" w:rsidRDefault="00A576A2" w:rsidP="00A576A2">
      <w:pPr>
        <w:rPr>
          <w:rFonts w:ascii="Calibri" w:eastAsia="Calibri" w:hAnsi="Calibri" w:cs="Calibri"/>
          <w:bCs/>
          <w:sz w:val="22"/>
          <w:szCs w:val="22"/>
        </w:rPr>
      </w:pPr>
      <w:r w:rsidRPr="00B12B67">
        <w:rPr>
          <w:rFonts w:ascii="Calibri" w:eastAsia="Calibri" w:hAnsi="Calibri" w:cs="Calibri"/>
          <w:bCs/>
          <w:sz w:val="22"/>
          <w:szCs w:val="22"/>
        </w:rPr>
        <w:t>You have the right to object to the processing of your personal data</w:t>
      </w:r>
      <w:r>
        <w:rPr>
          <w:rFonts w:ascii="Calibri" w:eastAsia="Calibri" w:hAnsi="Calibri" w:cs="Calibri"/>
          <w:bCs/>
          <w:sz w:val="22"/>
          <w:szCs w:val="22"/>
        </w:rPr>
        <w:t xml:space="preserve"> </w:t>
      </w:r>
      <w:r w:rsidRPr="00B12B67">
        <w:rPr>
          <w:rFonts w:ascii="Calibri" w:eastAsia="Calibri" w:hAnsi="Calibri" w:cs="Calibri"/>
          <w:bCs/>
          <w:sz w:val="22"/>
          <w:szCs w:val="22"/>
        </w:rPr>
        <w:t>on grounds relating to your particular situation</w:t>
      </w:r>
      <w:r>
        <w:rPr>
          <w:rFonts w:ascii="Calibri" w:eastAsia="Calibri" w:hAnsi="Calibri" w:cs="Calibri"/>
          <w:bCs/>
          <w:sz w:val="22"/>
          <w:szCs w:val="22"/>
        </w:rPr>
        <w:t xml:space="preserve"> in accordance with Article 23(1) of</w:t>
      </w:r>
      <w:r w:rsidRPr="00B12B67">
        <w:rPr>
          <w:rFonts w:ascii="Calibri" w:eastAsia="Calibri" w:hAnsi="Calibri" w:cs="Calibri"/>
          <w:bCs/>
          <w:sz w:val="22"/>
          <w:szCs w:val="22"/>
        </w:rPr>
        <w:t xml:space="preserve"> Regulation (EU) 2018/1725</w:t>
      </w:r>
      <w:r>
        <w:rPr>
          <w:rFonts w:ascii="Calibri" w:eastAsia="Calibri" w:hAnsi="Calibri" w:cs="Calibri"/>
          <w:bCs/>
          <w:sz w:val="22"/>
          <w:szCs w:val="22"/>
        </w:rPr>
        <w:t xml:space="preserve">. </w:t>
      </w:r>
    </w:p>
    <w:p w14:paraId="2A7E3CEF" w14:textId="77777777" w:rsidR="00A576A2" w:rsidRDefault="00A576A2" w:rsidP="00A576A2">
      <w:pPr>
        <w:rPr>
          <w:rFonts w:ascii="Calibri" w:eastAsia="Calibri" w:hAnsi="Calibri" w:cs="Calibri"/>
          <w:bCs/>
          <w:sz w:val="22"/>
          <w:szCs w:val="22"/>
        </w:rPr>
      </w:pPr>
      <w:r>
        <w:rPr>
          <w:rFonts w:ascii="Calibri" w:eastAsia="Calibri" w:hAnsi="Calibri" w:cs="Calibri"/>
          <w:bCs/>
          <w:sz w:val="22"/>
          <w:szCs w:val="22"/>
        </w:rPr>
        <w:t>As indicated in Heading 4, i</w:t>
      </w:r>
      <w:r w:rsidRPr="00B12B67">
        <w:rPr>
          <w:rFonts w:ascii="Calibri" w:eastAsia="Calibri" w:hAnsi="Calibri" w:cs="Calibri"/>
          <w:bCs/>
          <w:sz w:val="22"/>
          <w:szCs w:val="22"/>
        </w:rPr>
        <w:t>f you are a representative of an organisation, Member State or another public entity, you may consent to have your name published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You can withdraw your consent at any time by notifying the Data Controller. The withdrawal will not affect the lawfulness of the processing carried out before you have withdrawn the consent.</w:t>
      </w:r>
    </w:p>
    <w:p w14:paraId="47F474F1" w14:textId="77777777" w:rsidR="00A576A2" w:rsidRDefault="00A576A2" w:rsidP="00A576A2">
      <w:pPr>
        <w:rPr>
          <w:rFonts w:ascii="Calibri" w:eastAsia="Calibri" w:hAnsi="Calibri" w:cs="Calibri"/>
          <w:bCs/>
          <w:sz w:val="22"/>
          <w:szCs w:val="22"/>
        </w:rPr>
      </w:pPr>
      <w:r>
        <w:rPr>
          <w:rFonts w:ascii="Calibri" w:eastAsia="Calibri" w:hAnsi="Calibri" w:cs="Calibri"/>
          <w:bCs/>
          <w:sz w:val="22"/>
          <w:szCs w:val="22"/>
        </w:rPr>
        <w:lastRenderedPageBreak/>
        <w:t xml:space="preserve">Finally, and only as regards the publication of your name on the Register of expert groups, you may submit a request to the competent Commission service for a derogation where justified on compelling legitimate grounds in relation to your specific situation (such as the case where the publication of your name on the Register of expert groups could endanger your security or integrity).   </w:t>
      </w:r>
    </w:p>
    <w:p w14:paraId="08370C68" w14:textId="77777777" w:rsidR="00A576A2" w:rsidRPr="00B12B67" w:rsidRDefault="00A576A2" w:rsidP="00A576A2">
      <w:pPr>
        <w:rPr>
          <w:rFonts w:ascii="Calibri" w:eastAsia="Calibri" w:hAnsi="Calibri" w:cs="Calibri"/>
          <w:bCs/>
          <w:sz w:val="22"/>
          <w:szCs w:val="22"/>
        </w:rPr>
      </w:pPr>
      <w:r w:rsidRPr="00B12B67">
        <w:rPr>
          <w:rFonts w:ascii="Calibri" w:eastAsia="Calibri" w:hAnsi="Calibri" w:cs="Calibri"/>
          <w:bCs/>
          <w:sz w:val="22"/>
          <w:szCs w:val="22"/>
        </w:rPr>
        <w:t>You can exercise your rights by contacting the Data Controller or,</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in case of conflict, the Data Protection Officer. If necessary, you can also address the European Data Protection Supervisor. Their contact information is given under </w:t>
      </w:r>
      <w:r>
        <w:rPr>
          <w:rFonts w:ascii="Calibri" w:eastAsia="Calibri" w:hAnsi="Calibri" w:cs="Calibri"/>
          <w:bCs/>
          <w:sz w:val="22"/>
          <w:szCs w:val="22"/>
        </w:rPr>
        <w:t>Heading </w:t>
      </w:r>
      <w:r w:rsidRPr="00B12B67">
        <w:rPr>
          <w:rFonts w:ascii="Calibri" w:eastAsia="Calibri" w:hAnsi="Calibri" w:cs="Calibri"/>
          <w:bCs/>
          <w:sz w:val="22"/>
          <w:szCs w:val="22"/>
        </w:rPr>
        <w:t xml:space="preserve">9 below. </w:t>
      </w:r>
    </w:p>
    <w:p w14:paraId="42E3B6DE" w14:textId="77777777" w:rsidR="00A576A2" w:rsidRPr="00B12B67" w:rsidRDefault="00A576A2" w:rsidP="00A576A2">
      <w:pPr>
        <w:rPr>
          <w:rFonts w:ascii="Calibri" w:eastAsia="Calibri" w:hAnsi="Calibri" w:cs="Calibri"/>
          <w:bCs/>
          <w:sz w:val="22"/>
          <w:szCs w:val="22"/>
        </w:rPr>
      </w:pPr>
      <w:r w:rsidRPr="00B12B67">
        <w:rPr>
          <w:rFonts w:ascii="Calibri" w:eastAsia="Calibri" w:hAnsi="Calibri" w:cs="Calibri"/>
          <w:bCs/>
          <w:sz w:val="22"/>
          <w:szCs w:val="22"/>
        </w:rPr>
        <w:t xml:space="preserve">Where you wish to exercise your rights in the context of one or several specific processing operations, please provide their description (i.e. their Record reference(s) as specified under Heading </w:t>
      </w:r>
      <w:r>
        <w:rPr>
          <w:rFonts w:ascii="Calibri" w:eastAsia="Calibri" w:hAnsi="Calibri" w:cs="Calibri"/>
          <w:bCs/>
          <w:sz w:val="22"/>
          <w:szCs w:val="22"/>
        </w:rPr>
        <w:t>10</w:t>
      </w:r>
      <w:r w:rsidRPr="00B12B67">
        <w:rPr>
          <w:rFonts w:ascii="Calibri" w:eastAsia="Calibri" w:hAnsi="Calibri" w:cs="Calibri"/>
          <w:bCs/>
          <w:sz w:val="22"/>
          <w:szCs w:val="22"/>
        </w:rPr>
        <w:t xml:space="preserve"> below) in your request.</w:t>
      </w:r>
    </w:p>
    <w:p w14:paraId="34EB2842" w14:textId="77777777" w:rsidR="00A576A2" w:rsidRDefault="00A576A2" w:rsidP="00A576A2">
      <w:pPr>
        <w:rPr>
          <w:rFonts w:ascii="Calibri" w:eastAsia="Calibri" w:hAnsi="Calibri" w:cs="Calibri"/>
          <w:bCs/>
          <w:sz w:val="22"/>
          <w:szCs w:val="22"/>
        </w:rPr>
      </w:pPr>
      <w:r w:rsidRPr="00AF5079">
        <w:rPr>
          <w:rFonts w:ascii="Calibri" w:eastAsia="Calibri" w:hAnsi="Calibri" w:cs="Calibri"/>
          <w:bCs/>
          <w:sz w:val="22"/>
          <w:szCs w:val="22"/>
        </w:rPr>
        <w:t xml:space="preserve">Data subject requests shall be handled within one month from receipt of the request by the Commission. That period may be extended pursuant to 14(3) of Regulation (EU) 2018/1725. Should more time be required to handle the request for justified reasons, the data subject shall receive a holding reply from the </w:t>
      </w:r>
      <w:r>
        <w:rPr>
          <w:rFonts w:ascii="Calibri" w:eastAsia="Calibri" w:hAnsi="Calibri" w:cs="Calibri"/>
          <w:bCs/>
          <w:sz w:val="22"/>
          <w:szCs w:val="22"/>
        </w:rPr>
        <w:t xml:space="preserve">unit </w:t>
      </w:r>
      <w:r w:rsidRPr="00AF5079">
        <w:rPr>
          <w:rFonts w:ascii="Calibri" w:eastAsia="Calibri" w:hAnsi="Calibri" w:cs="Calibri"/>
          <w:bCs/>
          <w:sz w:val="22"/>
          <w:szCs w:val="22"/>
        </w:rPr>
        <w:t>responsible for the request.</w:t>
      </w:r>
    </w:p>
    <w:p w14:paraId="3C743C00" w14:textId="77777777" w:rsidR="00A576A2" w:rsidRPr="00B12B67" w:rsidRDefault="00A576A2" w:rsidP="00A576A2">
      <w:pPr>
        <w:rPr>
          <w:rFonts w:ascii="Calibri" w:eastAsia="Calibri" w:hAnsi="Calibri" w:cs="Calibri"/>
          <w:bCs/>
          <w:sz w:val="22"/>
          <w:szCs w:val="22"/>
        </w:rPr>
      </w:pPr>
    </w:p>
    <w:p w14:paraId="522EA58A" w14:textId="77777777" w:rsidR="00A576A2" w:rsidRPr="00B12B67" w:rsidRDefault="00A576A2" w:rsidP="00A576A2">
      <w:pPr>
        <w:keepNext/>
        <w:numPr>
          <w:ilvl w:val="0"/>
          <w:numId w:val="31"/>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Contact information</w:t>
      </w:r>
    </w:p>
    <w:p w14:paraId="62917B4B" w14:textId="77777777" w:rsidR="00A576A2" w:rsidRPr="00B12B67" w:rsidRDefault="00A576A2" w:rsidP="00A576A2">
      <w:pPr>
        <w:pStyle w:val="ListParagraph"/>
        <w:keepNext/>
        <w:widowControl w:val="0"/>
        <w:numPr>
          <w:ilvl w:val="0"/>
          <w:numId w:val="32"/>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Controller</w:t>
      </w:r>
    </w:p>
    <w:p w14:paraId="0233D620" w14:textId="77777777" w:rsidR="00A576A2" w:rsidRDefault="00A576A2" w:rsidP="00A576A2">
      <w:pPr>
        <w:widowControl w:val="0"/>
        <w:rPr>
          <w:rFonts w:ascii="Calibri" w:eastAsia="Calibri" w:hAnsi="Calibri" w:cs="Calibri"/>
          <w:sz w:val="22"/>
          <w:szCs w:val="22"/>
        </w:rPr>
      </w:pPr>
      <w:r w:rsidRPr="004B47FA">
        <w:rPr>
          <w:rFonts w:ascii="Calibri" w:eastAsia="Calibri" w:hAnsi="Calibri" w:cs="Calibri"/>
          <w:sz w:val="22"/>
          <w:szCs w:val="22"/>
        </w:rPr>
        <w:t>Regarding the personal data collected in the course of the process of selection of the members of the expert groups, if you would like to exercise your rights under Regulation (EU) 2018/1725, or if you have comments, questions or concerns, or if you would like to submit a complaint</w:t>
      </w:r>
      <w:r>
        <w:rPr>
          <w:rFonts w:ascii="Calibri" w:eastAsia="Calibri" w:hAnsi="Calibri" w:cs="Calibri"/>
          <w:sz w:val="22"/>
          <w:szCs w:val="22"/>
        </w:rPr>
        <w:t>,</w:t>
      </w:r>
      <w:r w:rsidRPr="004B47FA">
        <w:rPr>
          <w:rFonts w:ascii="Calibri" w:eastAsia="Calibri" w:hAnsi="Calibri" w:cs="Calibri"/>
          <w:sz w:val="22"/>
          <w:szCs w:val="22"/>
        </w:rPr>
        <w:t xml:space="preserve"> please contact </w:t>
      </w:r>
      <w:r>
        <w:rPr>
          <w:rFonts w:ascii="Calibri" w:eastAsia="Calibri" w:hAnsi="Calibri" w:cs="Calibri"/>
          <w:sz w:val="22"/>
          <w:szCs w:val="22"/>
        </w:rPr>
        <w:t xml:space="preserve">the </w:t>
      </w:r>
      <w:r w:rsidRPr="004B47FA">
        <w:rPr>
          <w:rFonts w:ascii="Calibri" w:eastAsia="Calibri" w:hAnsi="Calibri" w:cs="Calibri"/>
          <w:sz w:val="22"/>
          <w:szCs w:val="22"/>
        </w:rPr>
        <w:t xml:space="preserve">functional mailbox of the </w:t>
      </w:r>
      <w:r>
        <w:rPr>
          <w:rFonts w:ascii="Calibri" w:eastAsia="Calibri" w:hAnsi="Calibri" w:cs="Calibri"/>
          <w:sz w:val="22"/>
          <w:szCs w:val="22"/>
        </w:rPr>
        <w:t xml:space="preserve">Commission service </w:t>
      </w:r>
      <w:r w:rsidRPr="00DE00F2">
        <w:rPr>
          <w:rFonts w:ascii="Calibri" w:eastAsia="Calibri" w:hAnsi="Calibri" w:cs="Calibri"/>
          <w:sz w:val="22"/>
          <w:szCs w:val="22"/>
        </w:rPr>
        <w:t xml:space="preserve">in charge of </w:t>
      </w:r>
      <w:r>
        <w:rPr>
          <w:rFonts w:ascii="Calibri" w:eastAsia="Calibri" w:hAnsi="Calibri" w:cs="Calibri"/>
          <w:sz w:val="22"/>
          <w:szCs w:val="22"/>
        </w:rPr>
        <w:t>a specific</w:t>
      </w:r>
      <w:r w:rsidRPr="00DE00F2">
        <w:rPr>
          <w:rFonts w:ascii="Calibri" w:eastAsia="Calibri" w:hAnsi="Calibri" w:cs="Calibri"/>
          <w:sz w:val="22"/>
          <w:szCs w:val="22"/>
        </w:rPr>
        <w:t xml:space="preserve"> expert group</w:t>
      </w:r>
      <w:r>
        <w:rPr>
          <w:rFonts w:ascii="Calibri" w:eastAsia="Calibri" w:hAnsi="Calibri" w:cs="Calibri"/>
          <w:sz w:val="22"/>
          <w:szCs w:val="22"/>
        </w:rPr>
        <w:t xml:space="preserve"> (i.e. service, indicated in the specific privacy statement for that expert group)</w:t>
      </w:r>
      <w:r w:rsidRPr="00066AC1">
        <w:rPr>
          <w:rFonts w:ascii="Calibri" w:eastAsia="Calibri" w:hAnsi="Calibri" w:cs="Calibri"/>
          <w:sz w:val="22"/>
          <w:szCs w:val="22"/>
        </w:rPr>
        <w:t>.</w:t>
      </w:r>
    </w:p>
    <w:p w14:paraId="19AA2FFE" w14:textId="77777777" w:rsidR="00A576A2" w:rsidRPr="00B12B67" w:rsidRDefault="00A576A2" w:rsidP="00A576A2">
      <w:pPr>
        <w:widowControl w:val="0"/>
        <w:rPr>
          <w:rFonts w:ascii="Calibri" w:eastAsia="Calibri" w:hAnsi="Calibri" w:cs="Calibri"/>
          <w:sz w:val="22"/>
          <w:szCs w:val="22"/>
        </w:rPr>
      </w:pPr>
      <w:r>
        <w:rPr>
          <w:rFonts w:ascii="Calibri" w:eastAsia="Calibri" w:hAnsi="Calibri" w:cs="Calibri"/>
          <w:sz w:val="22"/>
          <w:szCs w:val="22"/>
        </w:rPr>
        <w:t>Likewise, as regards the data published on the Register of expert groups,</w:t>
      </w:r>
      <w:r w:rsidRPr="00B12B67">
        <w:rPr>
          <w:rFonts w:ascii="Calibri" w:eastAsia="Calibri" w:hAnsi="Calibri" w:cs="Calibri"/>
          <w:sz w:val="22"/>
          <w:szCs w:val="22"/>
        </w:rPr>
        <w:t xml:space="preserve"> please contact the </w:t>
      </w:r>
      <w:r>
        <w:rPr>
          <w:rFonts w:ascii="Calibri" w:eastAsia="Calibri" w:hAnsi="Calibri" w:cs="Calibri"/>
          <w:sz w:val="22"/>
          <w:szCs w:val="22"/>
        </w:rPr>
        <w:t xml:space="preserve">corresponding </w:t>
      </w:r>
      <w:r w:rsidRPr="00B12B67">
        <w:rPr>
          <w:rFonts w:ascii="Calibri" w:eastAsia="Calibri" w:hAnsi="Calibri" w:cs="Calibri"/>
          <w:sz w:val="22"/>
          <w:szCs w:val="22"/>
        </w:rPr>
        <w:t>Data Controller</w:t>
      </w:r>
      <w:r>
        <w:rPr>
          <w:rFonts w:ascii="Calibri" w:eastAsia="Calibri" w:hAnsi="Calibri" w:cs="Calibri"/>
          <w:sz w:val="22"/>
          <w:szCs w:val="22"/>
        </w:rPr>
        <w:t xml:space="preserve"> </w:t>
      </w:r>
      <w:r w:rsidRPr="00DD1CDA">
        <w:rPr>
          <w:rFonts w:ascii="Calibri" w:eastAsia="Calibri" w:hAnsi="Calibri" w:cs="Calibri"/>
          <w:sz w:val="22"/>
          <w:szCs w:val="22"/>
        </w:rPr>
        <w:t xml:space="preserve">Secretariat-General, Unit </w:t>
      </w:r>
      <w:r>
        <w:rPr>
          <w:rFonts w:ascii="Calibri" w:eastAsia="Calibri" w:hAnsi="Calibri" w:cs="Calibri"/>
          <w:sz w:val="22"/>
          <w:szCs w:val="22"/>
        </w:rPr>
        <w:t>F</w:t>
      </w:r>
      <w:r w:rsidRPr="00DD1CDA">
        <w:rPr>
          <w:rFonts w:ascii="Calibri" w:eastAsia="Calibri" w:hAnsi="Calibri" w:cs="Calibri"/>
          <w:sz w:val="22"/>
          <w:szCs w:val="22"/>
        </w:rPr>
        <w:t>4</w:t>
      </w:r>
      <w:r>
        <w:rPr>
          <w:rFonts w:ascii="Calibri" w:eastAsia="Calibri" w:hAnsi="Calibri" w:cs="Calibri"/>
          <w:sz w:val="22"/>
          <w:szCs w:val="22"/>
        </w:rPr>
        <w:t>:</w:t>
      </w:r>
      <w:r w:rsidRPr="00B12B67">
        <w:rPr>
          <w:rFonts w:ascii="Calibri" w:eastAsia="Calibri" w:hAnsi="Calibri" w:cs="Calibri"/>
          <w:sz w:val="22"/>
          <w:szCs w:val="22"/>
        </w:rPr>
        <w:t xml:space="preserve"> </w:t>
      </w:r>
      <w:hyperlink r:id="rId23" w:history="1">
        <w:r w:rsidRPr="008922DB">
          <w:rPr>
            <w:rStyle w:val="Hyperlink"/>
            <w:rFonts w:ascii="Calibri" w:eastAsia="Calibri" w:hAnsi="Calibri" w:cs="Calibri"/>
            <w:sz w:val="22"/>
            <w:szCs w:val="22"/>
          </w:rPr>
          <w:t>SG-EXPERT-GROUPS@ec.europa.eu</w:t>
        </w:r>
      </w:hyperlink>
      <w:r>
        <w:rPr>
          <w:rFonts w:ascii="Calibri" w:eastAsia="Calibri" w:hAnsi="Calibri" w:cs="Calibri"/>
          <w:sz w:val="22"/>
          <w:szCs w:val="22"/>
        </w:rPr>
        <w:t>.</w:t>
      </w:r>
    </w:p>
    <w:p w14:paraId="30FFD6C1" w14:textId="77777777" w:rsidR="00A576A2" w:rsidRPr="00B12B67" w:rsidRDefault="00A576A2" w:rsidP="00A576A2">
      <w:pPr>
        <w:pStyle w:val="ListParagraph"/>
        <w:keepNext/>
        <w:numPr>
          <w:ilvl w:val="0"/>
          <w:numId w:val="32"/>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Protection Officer (DPO) of the Commission</w:t>
      </w:r>
    </w:p>
    <w:p w14:paraId="61DE6C6C" w14:textId="77777777" w:rsidR="00A576A2" w:rsidRPr="00B12B67" w:rsidRDefault="00A576A2" w:rsidP="00A576A2">
      <w:pPr>
        <w:spacing w:after="0"/>
        <w:rPr>
          <w:rFonts w:ascii="Calibri" w:eastAsia="Calibri" w:hAnsi="Calibri" w:cs="Calibri"/>
          <w:sz w:val="22"/>
          <w:szCs w:val="22"/>
        </w:rPr>
      </w:pPr>
      <w:r w:rsidRPr="00B12B67">
        <w:rPr>
          <w:rFonts w:ascii="Calibri" w:eastAsia="Calibri" w:hAnsi="Calibri" w:cs="Calibri"/>
          <w:sz w:val="22"/>
          <w:szCs w:val="22"/>
        </w:rPr>
        <w:t>You may contact the Data Protection Officer (</w:t>
      </w:r>
      <w:hyperlink r:id="rId24" w:history="1">
        <w:r w:rsidRPr="00B12B67">
          <w:rPr>
            <w:rStyle w:val="Hyperlink"/>
            <w:rFonts w:ascii="Calibri" w:eastAsia="Calibri" w:hAnsi="Calibri" w:cs="Calibri"/>
            <w:sz w:val="22"/>
            <w:szCs w:val="22"/>
          </w:rPr>
          <w:t>DATA-PROTECTION-OFFICER@ec.europa.eu</w:t>
        </w:r>
      </w:hyperlink>
      <w:r w:rsidRPr="00B12B67">
        <w:rPr>
          <w:rFonts w:ascii="Calibri" w:eastAsia="Calibri" w:hAnsi="Calibri" w:cs="Calibri"/>
          <w:color w:val="0000FF"/>
          <w:sz w:val="22"/>
          <w:szCs w:val="22"/>
          <w:u w:val="single"/>
        </w:rPr>
        <w:t xml:space="preserve">) </w:t>
      </w:r>
      <w:r w:rsidRPr="00B12B67">
        <w:rPr>
          <w:rFonts w:ascii="Calibri" w:eastAsia="Calibri" w:hAnsi="Calibri" w:cs="Calibri"/>
          <w:sz w:val="22"/>
          <w:szCs w:val="22"/>
        </w:rPr>
        <w:t>with regard to issues related to the processing of your personal data under Regulation (EU) 2018/1725.</w:t>
      </w:r>
    </w:p>
    <w:p w14:paraId="2CF261EC" w14:textId="77777777" w:rsidR="00A576A2" w:rsidRPr="00B12B67" w:rsidRDefault="00A576A2" w:rsidP="00A576A2">
      <w:pPr>
        <w:spacing w:after="0"/>
        <w:rPr>
          <w:rFonts w:ascii="Calibri" w:eastAsia="Calibri" w:hAnsi="Calibri" w:cs="Calibri"/>
          <w:sz w:val="22"/>
          <w:szCs w:val="22"/>
        </w:rPr>
      </w:pPr>
    </w:p>
    <w:p w14:paraId="69A369C8" w14:textId="77777777" w:rsidR="00A576A2" w:rsidRPr="00B12B67" w:rsidRDefault="00A576A2" w:rsidP="00A576A2">
      <w:pPr>
        <w:pStyle w:val="ListParagraph"/>
        <w:keepNext/>
        <w:numPr>
          <w:ilvl w:val="0"/>
          <w:numId w:val="32"/>
        </w:numPr>
        <w:spacing w:after="0"/>
        <w:ind w:left="357" w:hanging="357"/>
        <w:rPr>
          <w:rFonts w:ascii="Calibri" w:eastAsia="Calibri" w:hAnsi="Calibri" w:cs="Calibri"/>
          <w:b/>
          <w:sz w:val="22"/>
          <w:szCs w:val="22"/>
          <w:lang w:val="en-GB" w:eastAsia="en-US"/>
        </w:rPr>
      </w:pPr>
      <w:r w:rsidRPr="00B12B67">
        <w:rPr>
          <w:rFonts w:ascii="Calibri" w:eastAsia="Calibri" w:hAnsi="Calibri" w:cs="Calibri"/>
          <w:b/>
          <w:sz w:val="22"/>
          <w:szCs w:val="22"/>
          <w:lang w:val="en-GB" w:eastAsia="en-US"/>
        </w:rPr>
        <w:t>The European Data Protection Supervisor (EDPS)</w:t>
      </w:r>
    </w:p>
    <w:p w14:paraId="3D1E0FB3" w14:textId="77777777" w:rsidR="00A576A2" w:rsidRPr="00B12B67" w:rsidRDefault="00A576A2" w:rsidP="00A576A2">
      <w:pPr>
        <w:spacing w:after="0"/>
        <w:rPr>
          <w:rFonts w:ascii="Calibri" w:eastAsia="Calibri" w:hAnsi="Calibri" w:cs="Calibri"/>
          <w:sz w:val="22"/>
          <w:szCs w:val="22"/>
        </w:rPr>
      </w:pPr>
    </w:p>
    <w:p w14:paraId="454D0B09" w14:textId="77777777" w:rsidR="00A576A2" w:rsidRPr="00B12B67" w:rsidRDefault="00A576A2" w:rsidP="00A576A2">
      <w:pPr>
        <w:rPr>
          <w:rFonts w:ascii="Calibri" w:eastAsia="Calibri" w:hAnsi="Calibri" w:cs="Calibri"/>
          <w:sz w:val="22"/>
          <w:szCs w:val="22"/>
        </w:rPr>
      </w:pPr>
      <w:r w:rsidRPr="00B12B67">
        <w:rPr>
          <w:rFonts w:ascii="Calibri" w:eastAsia="Calibri" w:hAnsi="Calibri" w:cs="Calibri"/>
          <w:sz w:val="22"/>
          <w:szCs w:val="22"/>
        </w:rPr>
        <w:t>You have the right to have recourse (i.e. you can lodge a complaint) to the European Data Protection Supervisor</w:t>
      </w:r>
      <w:r w:rsidRPr="00B12B67">
        <w:rPr>
          <w:rFonts w:ascii="Calibri" w:eastAsia="Calibri" w:hAnsi="Calibri" w:cs="Calibri"/>
          <w:color w:val="0000FF"/>
          <w:sz w:val="22"/>
          <w:szCs w:val="22"/>
          <w:u w:val="single"/>
        </w:rPr>
        <w:t xml:space="preserve"> (</w:t>
      </w:r>
      <w:hyperlink r:id="rId25" w:history="1">
        <w:r w:rsidRPr="00B12B67">
          <w:rPr>
            <w:rFonts w:ascii="Calibri" w:eastAsia="Calibri" w:hAnsi="Calibri" w:cs="Calibri"/>
            <w:color w:val="0000FF"/>
            <w:sz w:val="22"/>
            <w:szCs w:val="22"/>
            <w:u w:val="single"/>
          </w:rPr>
          <w:t>edps@edps.europa.eu</w:t>
        </w:r>
      </w:hyperlink>
      <w:r w:rsidRPr="00B12B67">
        <w:rPr>
          <w:rFonts w:ascii="Calibri" w:eastAsia="Calibri" w:hAnsi="Calibri" w:cs="Calibri"/>
          <w:color w:val="0000FF"/>
          <w:sz w:val="22"/>
          <w:szCs w:val="22"/>
          <w:u w:val="single"/>
        </w:rPr>
        <w:t>)</w:t>
      </w:r>
      <w:r w:rsidRPr="00B12B67">
        <w:rPr>
          <w:rFonts w:ascii="Calibri" w:eastAsia="Calibri" w:hAnsi="Calibri" w:cs="Calibri"/>
          <w:color w:val="0000FF"/>
          <w:sz w:val="22"/>
          <w:szCs w:val="22"/>
        </w:rPr>
        <w:t xml:space="preserve"> </w:t>
      </w:r>
      <w:r w:rsidRPr="00B12B67">
        <w:rPr>
          <w:rFonts w:ascii="Calibri" w:eastAsia="Calibri" w:hAnsi="Calibri" w:cs="Calibri"/>
          <w:sz w:val="22"/>
          <w:szCs w:val="22"/>
        </w:rPr>
        <w:t>if you consider that your rights under Regulation (EU) 2018/1725 have been infringed as a result of the processing of your personal data by the Data Controller.</w:t>
      </w:r>
    </w:p>
    <w:p w14:paraId="37AD3D46" w14:textId="77777777" w:rsidR="00A576A2" w:rsidRPr="00B12B67" w:rsidRDefault="00A576A2" w:rsidP="00A576A2">
      <w:pPr>
        <w:numPr>
          <w:ilvl w:val="0"/>
          <w:numId w:val="31"/>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Where to find more detailed information?</w:t>
      </w:r>
    </w:p>
    <w:p w14:paraId="0C147A94" w14:textId="77777777" w:rsidR="00A576A2" w:rsidRPr="00B12B67" w:rsidRDefault="00A576A2" w:rsidP="00A576A2">
      <w:pPr>
        <w:rPr>
          <w:rFonts w:ascii="Calibri" w:eastAsia="Calibri" w:hAnsi="Calibri" w:cs="Calibri"/>
          <w:sz w:val="22"/>
          <w:szCs w:val="22"/>
        </w:rPr>
      </w:pPr>
      <w:r w:rsidRPr="00B12B67">
        <w:rPr>
          <w:rFonts w:ascii="Calibri" w:eastAsia="Calibri" w:hAnsi="Calibri" w:cs="Calibri"/>
          <w:sz w:val="22"/>
          <w:szCs w:val="22"/>
        </w:rPr>
        <w:t xml:space="preserve">The Commission Data Protection Officer (DPO) publishes the register of all processing operations on personal data by the Commission, which have been documented and notified to him. You may access the register via the following link: </w:t>
      </w:r>
      <w:hyperlink r:id="rId26" w:history="1">
        <w:r w:rsidRPr="00B12B67">
          <w:rPr>
            <w:rFonts w:ascii="Calibri" w:eastAsia="Calibri" w:hAnsi="Calibri" w:cs="Calibri"/>
            <w:color w:val="0000FF"/>
            <w:sz w:val="22"/>
            <w:szCs w:val="22"/>
            <w:u w:val="single"/>
          </w:rPr>
          <w:t>http://ec.europa.eu/dpo-register</w:t>
        </w:r>
      </w:hyperlink>
      <w:r w:rsidRPr="00B12B67">
        <w:rPr>
          <w:rFonts w:ascii="Calibri" w:eastAsia="Calibri" w:hAnsi="Calibri" w:cs="Calibri"/>
          <w:sz w:val="22"/>
          <w:szCs w:val="22"/>
        </w:rPr>
        <w:t>.</w:t>
      </w:r>
    </w:p>
    <w:p w14:paraId="08AF3292" w14:textId="77777777" w:rsidR="00A576A2" w:rsidRPr="00B12B67" w:rsidRDefault="00A576A2" w:rsidP="00A576A2">
      <w:pPr>
        <w:rPr>
          <w:rFonts w:ascii="Calibri" w:hAnsi="Calibri" w:cs="Calibri"/>
          <w:sz w:val="22"/>
          <w:szCs w:val="22"/>
          <w:lang w:val="en-IE"/>
        </w:rPr>
      </w:pPr>
      <w:r>
        <w:rPr>
          <w:rFonts w:ascii="Calibri" w:eastAsia="Calibri" w:hAnsi="Calibri" w:cs="Calibri"/>
          <w:sz w:val="22"/>
          <w:szCs w:val="22"/>
        </w:rPr>
        <w:t>The</w:t>
      </w:r>
      <w:r w:rsidRPr="00B12B67">
        <w:rPr>
          <w:rFonts w:ascii="Calibri" w:eastAsia="Calibri" w:hAnsi="Calibri" w:cs="Calibri"/>
          <w:sz w:val="22"/>
          <w:szCs w:val="22"/>
        </w:rPr>
        <w:t>s</w:t>
      </w:r>
      <w:r>
        <w:rPr>
          <w:rFonts w:ascii="Calibri" w:eastAsia="Calibri" w:hAnsi="Calibri" w:cs="Calibri"/>
          <w:sz w:val="22"/>
          <w:szCs w:val="22"/>
        </w:rPr>
        <w:t>e</w:t>
      </w:r>
      <w:r w:rsidRPr="00B12B67">
        <w:rPr>
          <w:rFonts w:ascii="Calibri" w:eastAsia="Calibri" w:hAnsi="Calibri" w:cs="Calibri"/>
          <w:sz w:val="22"/>
          <w:szCs w:val="22"/>
        </w:rPr>
        <w:t xml:space="preserve"> specific processing operation</w:t>
      </w:r>
      <w:r>
        <w:rPr>
          <w:rFonts w:ascii="Calibri" w:eastAsia="Calibri" w:hAnsi="Calibri" w:cs="Calibri"/>
          <w:sz w:val="22"/>
          <w:szCs w:val="22"/>
        </w:rPr>
        <w:t>s</w:t>
      </w:r>
      <w:r w:rsidRPr="00B12B67">
        <w:rPr>
          <w:rFonts w:ascii="Calibri" w:eastAsia="Calibri" w:hAnsi="Calibri" w:cs="Calibri"/>
          <w:sz w:val="22"/>
          <w:szCs w:val="22"/>
        </w:rPr>
        <w:t xml:space="preserve"> </w:t>
      </w:r>
      <w:r>
        <w:rPr>
          <w:rFonts w:ascii="Calibri" w:eastAsia="Calibri" w:hAnsi="Calibri" w:cs="Calibri"/>
          <w:sz w:val="22"/>
          <w:szCs w:val="22"/>
        </w:rPr>
        <w:t>will be</w:t>
      </w:r>
      <w:r w:rsidRPr="00B12B67">
        <w:rPr>
          <w:rFonts w:ascii="Calibri" w:eastAsia="Calibri" w:hAnsi="Calibri" w:cs="Calibri"/>
          <w:sz w:val="22"/>
          <w:szCs w:val="22"/>
        </w:rPr>
        <w:t xml:space="preserve"> included in the DPO’s public register with the following Record reference</w:t>
      </w:r>
      <w:r>
        <w:rPr>
          <w:rFonts w:ascii="Calibri" w:eastAsia="Calibri" w:hAnsi="Calibri" w:cs="Calibri"/>
          <w:sz w:val="22"/>
          <w:szCs w:val="22"/>
        </w:rPr>
        <w:t>s</w:t>
      </w:r>
      <w:r w:rsidRPr="00B12B67">
        <w:rPr>
          <w:rFonts w:ascii="Calibri" w:eastAsia="Calibri" w:hAnsi="Calibri" w:cs="Calibri"/>
          <w:sz w:val="22"/>
          <w:szCs w:val="22"/>
        </w:rPr>
        <w:t xml:space="preserve">: </w:t>
      </w:r>
      <w:r w:rsidRPr="00E60B3A">
        <w:rPr>
          <w:rFonts w:ascii="Calibri" w:eastAsia="Calibri" w:hAnsi="Calibri" w:cs="Calibri"/>
          <w:sz w:val="22"/>
          <w:szCs w:val="22"/>
        </w:rPr>
        <w:t>DPR-EC-01066</w:t>
      </w:r>
      <w:r>
        <w:rPr>
          <w:rFonts w:ascii="Calibri" w:eastAsia="Calibri" w:hAnsi="Calibri" w:cs="Calibri"/>
          <w:sz w:val="22"/>
          <w:szCs w:val="22"/>
        </w:rPr>
        <w:t xml:space="preserve"> and DPR-EC-00656.</w:t>
      </w:r>
    </w:p>
    <w:p w14:paraId="64689406" w14:textId="0C998B39" w:rsidR="00F40E8A" w:rsidRPr="00A576A2" w:rsidRDefault="00F40E8A">
      <w:pPr>
        <w:spacing w:after="0"/>
        <w:jc w:val="left"/>
        <w:rPr>
          <w:b/>
          <w:noProof/>
          <w:sz w:val="28"/>
          <w:lang w:val="en-IE"/>
        </w:rPr>
      </w:pPr>
    </w:p>
    <w:p w14:paraId="7F6AF4FC" w14:textId="75945E05" w:rsidR="00334821" w:rsidRPr="009E5E18" w:rsidRDefault="00334821" w:rsidP="009E5E18">
      <w:pPr>
        <w:spacing w:after="480"/>
        <w:jc w:val="center"/>
        <w:rPr>
          <w:rFonts w:ascii="Calibri" w:hAnsi="Calibri" w:cs="Calibri"/>
          <w:sz w:val="22"/>
          <w:szCs w:val="22"/>
        </w:rPr>
      </w:pPr>
    </w:p>
    <w:sectPr w:rsidR="00334821" w:rsidRPr="009E5E18" w:rsidSect="005D72C9">
      <w:footerReference w:type="default" r:id="rId27"/>
      <w:headerReference w:type="first" r:id="rId28"/>
      <w:footerReference w:type="first" r:id="rId29"/>
      <w:pgSz w:w="11906" w:h="16838"/>
      <w:pgMar w:top="1020" w:right="1701" w:bottom="1020" w:left="1587" w:header="601"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93883" w14:textId="77777777" w:rsidR="0034745D" w:rsidRDefault="0034745D" w:rsidP="000941A7">
      <w:pPr>
        <w:spacing w:after="0"/>
      </w:pPr>
      <w:r>
        <w:separator/>
      </w:r>
    </w:p>
  </w:endnote>
  <w:endnote w:type="continuationSeparator" w:id="0">
    <w:p w14:paraId="311C69B7" w14:textId="77777777" w:rsidR="0034745D" w:rsidRDefault="0034745D" w:rsidP="000941A7">
      <w:pPr>
        <w:spacing w:after="0"/>
      </w:pPr>
      <w:r>
        <w:continuationSeparator/>
      </w:r>
    </w:p>
  </w:endnote>
  <w:endnote w:type="continuationNotice" w:id="1">
    <w:p w14:paraId="500F3BB2" w14:textId="77777777" w:rsidR="0034745D" w:rsidRDefault="0034745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B" w14:textId="187AC4EF" w:rsidR="00A31DCF" w:rsidRDefault="00A31DCF">
    <w:pPr>
      <w:pStyle w:val="Footer"/>
      <w:jc w:val="center"/>
    </w:pPr>
    <w:r>
      <w:fldChar w:fldCharType="begin"/>
    </w:r>
    <w:r>
      <w:instrText>PAGE</w:instrText>
    </w:r>
    <w:r>
      <w:fldChar w:fldCharType="separate"/>
    </w:r>
    <w:r w:rsidR="008B3A96">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D0A1A" w14:textId="7A3D5718" w:rsidR="00A31DCF" w:rsidRDefault="00A31DCF" w:rsidP="002653E6">
    <w:pPr>
      <w:pStyle w:val="Footer"/>
      <w:jc w:val="center"/>
    </w:pPr>
    <w:r>
      <w:fldChar w:fldCharType="begin"/>
    </w:r>
    <w:r>
      <w:instrText xml:space="preserve"> PAGE   \* MERGEFORMAT </w:instrText>
    </w:r>
    <w:r>
      <w:fldChar w:fldCharType="separate"/>
    </w:r>
    <w:r w:rsidR="00561E81">
      <w:rPr>
        <w:noProof/>
      </w:rPr>
      <w:t>1</w:t>
    </w:r>
    <w:r>
      <w:rPr>
        <w:noProof/>
      </w:rPr>
      <w:fldChar w:fldCharType="end"/>
    </w:r>
  </w:p>
  <w:p w14:paraId="485B6EAD" w14:textId="26D105E0" w:rsidR="00A31DCF" w:rsidRDefault="00A31DCF" w:rsidP="00297A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4E8C5" w14:textId="77777777" w:rsidR="0034745D" w:rsidRDefault="0034745D" w:rsidP="000941A7">
      <w:pPr>
        <w:spacing w:after="0"/>
      </w:pPr>
      <w:r>
        <w:separator/>
      </w:r>
    </w:p>
  </w:footnote>
  <w:footnote w:type="continuationSeparator" w:id="0">
    <w:p w14:paraId="0CC6B54E" w14:textId="77777777" w:rsidR="0034745D" w:rsidRDefault="0034745D" w:rsidP="000941A7">
      <w:pPr>
        <w:spacing w:after="0"/>
      </w:pPr>
      <w:r>
        <w:continuationSeparator/>
      </w:r>
    </w:p>
  </w:footnote>
  <w:footnote w:type="continuationNotice" w:id="1">
    <w:p w14:paraId="57C0F859" w14:textId="77777777" w:rsidR="0034745D" w:rsidRDefault="0034745D">
      <w:pPr>
        <w:spacing w:after="0"/>
      </w:pPr>
    </w:p>
  </w:footnote>
  <w:footnote w:id="2">
    <w:p w14:paraId="126764C0" w14:textId="50DC7792" w:rsidR="00997D6A" w:rsidRPr="00997D6A" w:rsidRDefault="00997D6A" w:rsidP="003E0457">
      <w:pPr>
        <w:pStyle w:val="FootnoteText"/>
        <w:spacing w:after="0"/>
      </w:pPr>
      <w:r>
        <w:rPr>
          <w:rStyle w:val="FootnoteReference"/>
        </w:rPr>
        <w:footnoteRef/>
      </w:r>
      <w:r>
        <w:t xml:space="preserve"> </w:t>
      </w:r>
      <w:r>
        <w:tab/>
      </w:r>
      <w:r w:rsidRPr="00997D6A">
        <w:t>Regulation (EU) 2021/1119 of the European Parliament and of the Council of 30 June 2021 establishing the framework for achieving climate neutrality and amending Regulations (EC) No 401/2009 and (EU) 2018/1999 (OJ L 243, 9.7.2021, p. 1–17)</w:t>
      </w:r>
    </w:p>
  </w:footnote>
  <w:footnote w:id="3">
    <w:p w14:paraId="24C9E94A" w14:textId="32B701A1" w:rsidR="00997D6A" w:rsidRPr="003B2E9C" w:rsidRDefault="00997D6A" w:rsidP="003E0457">
      <w:pPr>
        <w:pStyle w:val="FootnoteText"/>
        <w:spacing w:after="0"/>
        <w:rPr>
          <w:lang w:val="en-IE"/>
        </w:rPr>
      </w:pPr>
      <w:r>
        <w:rPr>
          <w:rStyle w:val="FootnoteReference"/>
        </w:rPr>
        <w:footnoteRef/>
      </w:r>
      <w:r>
        <w:t xml:space="preserve"> </w:t>
      </w:r>
      <w:r>
        <w:tab/>
      </w:r>
      <w:r w:rsidRPr="00997D6A">
        <w:t>Directive 2003/87/EC of the European Parliament and of the Council of 13 October 2003 establishing a scheme for greenhouse gas emission allowance trading within the Community and amending Council Directive 96/61/EC, as per the text on which a political agreement was reached on 18 December 2022 and pending adoption by the Council and the Parliament.</w:t>
      </w:r>
    </w:p>
  </w:footnote>
  <w:footnote w:id="4">
    <w:p w14:paraId="75AEB129" w14:textId="40D5442B" w:rsidR="00997D6A" w:rsidRPr="00997D6A" w:rsidRDefault="00997D6A" w:rsidP="003E0457">
      <w:pPr>
        <w:pStyle w:val="FootnoteText"/>
        <w:spacing w:after="0"/>
      </w:pPr>
      <w:r>
        <w:rPr>
          <w:rStyle w:val="FootnoteReference"/>
        </w:rPr>
        <w:footnoteRef/>
      </w:r>
      <w:r>
        <w:t xml:space="preserve"> </w:t>
      </w:r>
      <w:r>
        <w:tab/>
      </w:r>
      <w:r w:rsidR="00E127E6">
        <w:t>Regulation (EU) 2018/842 of the European Parliament and of the Council of 30 May 2018 on binding annual greenhouse gas emission reductions by Member States from 2021 to 2030 contributing to climate action to meet commitments under the Paris Agreement and amending Regulation (EU) No 525/2013</w:t>
      </w:r>
      <w:r w:rsidR="00FF0B4F">
        <w:t xml:space="preserve"> (</w:t>
      </w:r>
      <w:r w:rsidR="00E127E6">
        <w:t>OJ L 156, 19.6.2018, p. 26</w:t>
      </w:r>
      <w:r w:rsidR="00FF0B4F">
        <w:t>).</w:t>
      </w:r>
    </w:p>
  </w:footnote>
  <w:footnote w:id="5">
    <w:p w14:paraId="579B1F85" w14:textId="406D4D08" w:rsidR="006F6A4C" w:rsidRPr="006F6A4C" w:rsidRDefault="006F6A4C" w:rsidP="003E0457">
      <w:pPr>
        <w:pStyle w:val="FootnoteText"/>
        <w:spacing w:after="0"/>
      </w:pPr>
      <w:r>
        <w:rPr>
          <w:rStyle w:val="FootnoteReference"/>
        </w:rPr>
        <w:footnoteRef/>
      </w:r>
      <w:r>
        <w:t xml:space="preserve"> </w:t>
      </w:r>
      <w:r w:rsidR="00C83BA9">
        <w:tab/>
      </w:r>
      <w:r>
        <w:t>Communication from the Commission to the European Parliament, the European Council, the Council, the European Economic and Social Committee and the Committee of the Regions of 11 December 2019 on the European Green Deal</w:t>
      </w:r>
      <w:r w:rsidR="00F26AE2">
        <w:t>,</w:t>
      </w:r>
      <w:r w:rsidR="00FD6BF9">
        <w:t xml:space="preserve"> COM(2019) 640</w:t>
      </w:r>
      <w:r w:rsidR="00B21D2F">
        <w:t xml:space="preserve"> final</w:t>
      </w:r>
      <w:r w:rsidR="00F26AE2">
        <w:t>.</w:t>
      </w:r>
    </w:p>
  </w:footnote>
  <w:footnote w:id="6">
    <w:p w14:paraId="0A62F8D3" w14:textId="244093D0" w:rsidR="006F32AD" w:rsidRPr="006F32AD" w:rsidRDefault="006F32AD" w:rsidP="003E0457">
      <w:pPr>
        <w:pStyle w:val="FootnoteText"/>
        <w:spacing w:after="0"/>
      </w:pPr>
      <w:r>
        <w:rPr>
          <w:rStyle w:val="FootnoteReference"/>
        </w:rPr>
        <w:footnoteRef/>
      </w:r>
      <w:r>
        <w:t xml:space="preserve"> </w:t>
      </w:r>
      <w:r w:rsidR="00C83BA9">
        <w:tab/>
      </w:r>
      <w:r>
        <w:t>Communication from the Commission to the European Parliament, the Council, the European Economic and Social Committee and the Committee of the Regions of 14 July 2021 on ‘Fit for 55’: delivering the EU’s 2030 Climate Target on the way to climate neutrality</w:t>
      </w:r>
      <w:r w:rsidR="00F26AE2">
        <w:t>,</w:t>
      </w:r>
      <w:r w:rsidR="00993AFF">
        <w:t xml:space="preserve"> COM(2021) 550 final</w:t>
      </w:r>
      <w:r w:rsidR="00F26AE2">
        <w:t>.</w:t>
      </w:r>
    </w:p>
  </w:footnote>
  <w:footnote w:id="7">
    <w:p w14:paraId="7F980888" w14:textId="6E662ABC" w:rsidR="00072058" w:rsidRPr="00D162E7" w:rsidRDefault="00072058" w:rsidP="003E0457">
      <w:pPr>
        <w:pStyle w:val="FootnoteText"/>
        <w:spacing w:after="0"/>
      </w:pPr>
      <w:r w:rsidRPr="006D697B">
        <w:rPr>
          <w:rStyle w:val="FootnoteReference"/>
        </w:rPr>
        <w:footnoteRef/>
      </w:r>
      <w:r w:rsidR="43370BAE" w:rsidRPr="006D697B">
        <w:t xml:space="preserve"> </w:t>
      </w:r>
      <w:r w:rsidR="006D697B" w:rsidRPr="006D697B">
        <w:tab/>
        <w:t>Directive (EU) 2023/958 of the European Parliament and of the Council of 10 May 2023 amending Directive 2003/87/EC as regards aviation’s contribution to the Union’s economy-wide emission reduction target and the appropriate implementation of a global market-based measure (OJ L 130, 16.5.2023, p. 115)</w:t>
      </w:r>
      <w:r w:rsidR="43370BAE" w:rsidRPr="006D697B">
        <w:t>.</w:t>
      </w:r>
    </w:p>
  </w:footnote>
  <w:footnote w:id="8">
    <w:p w14:paraId="52C5349A" w14:textId="77777777" w:rsidR="00A31DCF" w:rsidRPr="00611EEF" w:rsidRDefault="00A31DCF" w:rsidP="003E0457">
      <w:pPr>
        <w:pStyle w:val="FootnoteText"/>
        <w:spacing w:after="0"/>
      </w:pPr>
      <w:r>
        <w:rPr>
          <w:rStyle w:val="FootnoteReference"/>
        </w:rPr>
        <w:footnoteRef/>
      </w:r>
      <w:r>
        <w:t xml:space="preserve"> </w:t>
      </w:r>
      <w:r w:rsidRPr="00611EEF">
        <w:tab/>
      </w:r>
      <w:hyperlink r:id="rId1" w:anchor="en" w:history="1">
        <w:r w:rsidRPr="00213F0D">
          <w:rPr>
            <w:rStyle w:val="Hyperlink"/>
          </w:rPr>
          <w:t>http://ec.europa.eu/transparencyregister/public/homePage.do?locale=en#en</w:t>
        </w:r>
      </w:hyperlink>
      <w:r>
        <w:t xml:space="preserve"> </w:t>
      </w:r>
    </w:p>
  </w:footnote>
  <w:footnote w:id="9">
    <w:p w14:paraId="207A950C" w14:textId="34FCC74C" w:rsidR="00D84299" w:rsidRDefault="00D84299" w:rsidP="003E0457">
      <w:pPr>
        <w:pStyle w:val="FootnoteText"/>
        <w:spacing w:after="0"/>
      </w:pPr>
      <w:r>
        <w:rPr>
          <w:rStyle w:val="FootnoteReference"/>
        </w:rPr>
        <w:footnoteRef/>
      </w:r>
      <w:r>
        <w:t xml:space="preserve"> </w:t>
      </w:r>
      <w:r>
        <w:tab/>
        <w:t>C(2016) 3301</w:t>
      </w:r>
      <w:r w:rsidR="00E769A3">
        <w:t xml:space="preserve"> final</w:t>
      </w:r>
      <w:r w:rsidR="00DA5F84">
        <w:t>: Commission Decision of 30.5.2016 establishing horizontal rules on the creation and operation of Commission expert groups.</w:t>
      </w:r>
    </w:p>
  </w:footnote>
  <w:footnote w:id="10">
    <w:p w14:paraId="485B6ECA" w14:textId="77777777" w:rsidR="00A31DCF" w:rsidRDefault="00A31DCF" w:rsidP="003E0457">
      <w:pPr>
        <w:pStyle w:val="FootnoteText"/>
        <w:spacing w:after="0"/>
      </w:pPr>
      <w:r>
        <w:rPr>
          <w:rStyle w:val="FootnoteReference"/>
        </w:rPr>
        <w:footnoteRef/>
      </w:r>
      <w:r>
        <w:t xml:space="preserve"> </w:t>
      </w:r>
      <w:r>
        <w:tab/>
        <w:t>Commission Decision (EU, Euratom) 2015/443 of 13 March 2015 on Security in the Commission (OJ L 72, 17.3.2015, p. 41).</w:t>
      </w:r>
    </w:p>
  </w:footnote>
  <w:footnote w:id="11">
    <w:p w14:paraId="485B6ECB" w14:textId="77777777" w:rsidR="00A31DCF" w:rsidRDefault="00A31DCF" w:rsidP="003E0457">
      <w:pPr>
        <w:pStyle w:val="FootnoteText"/>
        <w:spacing w:after="0"/>
      </w:pPr>
      <w:r>
        <w:rPr>
          <w:rStyle w:val="FootnoteReference"/>
        </w:rPr>
        <w:footnoteRef/>
      </w:r>
      <w:r>
        <w:t xml:space="preserve"> </w:t>
      </w:r>
      <w:r>
        <w:rPr>
          <w:lang w:val="sk-SK"/>
        </w:rPr>
        <w:tab/>
        <w:t>Commission Decision (EU, Euratom) 2015/444 of 13 March 2015 on the security rules for protecting EU classified information (OJ L 72, 17.3.2015, p. 53).</w:t>
      </w:r>
    </w:p>
  </w:footnote>
  <w:footnote w:id="12">
    <w:p w14:paraId="5522E6E2" w14:textId="7F3AD264" w:rsidR="00A31DCF" w:rsidRPr="00F677C4" w:rsidRDefault="00A31DCF" w:rsidP="003E0457">
      <w:pPr>
        <w:pStyle w:val="FootnoteText"/>
        <w:spacing w:after="0"/>
      </w:pPr>
      <w:r>
        <w:rPr>
          <w:rStyle w:val="FootnoteReference"/>
        </w:rPr>
        <w:footnoteRef/>
      </w:r>
      <w:r>
        <w:t xml:space="preserve"> </w:t>
      </w:r>
      <w:r>
        <w:tab/>
      </w:r>
      <w:r w:rsidR="0016194E">
        <w:t>Ref Code: E</w:t>
      </w:r>
      <w:r w:rsidR="0016194E" w:rsidRPr="0016194E">
        <w:t xml:space="preserve"> </w:t>
      </w:r>
      <w:r w:rsidR="0016194E">
        <w:t xml:space="preserve">03590, </w:t>
      </w:r>
      <w:hyperlink r:id="rId2" w:history="1">
        <w:r w:rsidR="0016194E">
          <w:rPr>
            <w:rStyle w:val="Hyperlink"/>
          </w:rPr>
          <w:t>Register of Commission expert groups and other similar entities (europa.eu)</w:t>
        </w:r>
      </w:hyperlink>
      <w:r w:rsidR="0016194E">
        <w:t>.</w:t>
      </w:r>
    </w:p>
  </w:footnote>
  <w:footnote w:id="13">
    <w:p w14:paraId="485B6ED4" w14:textId="77777777" w:rsidR="00A31DCF" w:rsidRDefault="00A31DCF" w:rsidP="003E0457">
      <w:pPr>
        <w:pStyle w:val="FootnoteText"/>
        <w:spacing w:after="0"/>
      </w:pPr>
      <w:r>
        <w:rPr>
          <w:rStyle w:val="FootnoteReference"/>
        </w:rPr>
        <w:footnoteRef/>
      </w:r>
      <w:r>
        <w:t xml:space="preserve">  </w:t>
      </w:r>
      <w:r>
        <w:tab/>
        <w:t xml:space="preserve">These exceptions are intended to protect public security, military affairs, international relations, financial, monetary or economic policy, privacy and integrity of the individual, commercial interests, court proceedings and legal advice, inspections/investigations/audits and the institution's decision-making process.   </w:t>
      </w:r>
    </w:p>
  </w:footnote>
  <w:footnote w:id="14">
    <w:p w14:paraId="485B6EDD" w14:textId="77777777" w:rsidR="00A31DCF" w:rsidRDefault="00A31DCF" w:rsidP="003E0457">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5">
    <w:p w14:paraId="33963374" w14:textId="6F67F204" w:rsidR="00DA5EDC" w:rsidRPr="00326A48" w:rsidRDefault="00DA5EDC" w:rsidP="003E0457">
      <w:pPr>
        <w:pStyle w:val="FootnoteText"/>
        <w:spacing w:after="0"/>
        <w:rPr>
          <w:lang w:val="en-IE"/>
        </w:rPr>
      </w:pPr>
      <w:r>
        <w:rPr>
          <w:rStyle w:val="FootnoteReference"/>
        </w:rPr>
        <w:footnoteRef/>
      </w:r>
      <w:r>
        <w:t xml:space="preserve"> </w:t>
      </w:r>
      <w:r w:rsidRPr="00326A48">
        <w:rPr>
          <w:lang w:val="en-IE"/>
        </w:rPr>
        <w:t xml:space="preserve"> Type C members i</w:t>
      </w:r>
      <w:r>
        <w:rPr>
          <w:lang w:val="en-IE"/>
        </w:rPr>
        <w:t>n the sense of Commission Decision C(2016) 3301, Art. 7.2. c)</w:t>
      </w:r>
    </w:p>
  </w:footnote>
  <w:footnote w:id="16">
    <w:p w14:paraId="485B6EE2" w14:textId="00B4CCA3" w:rsidR="00A31DCF" w:rsidRDefault="00A31DCF" w:rsidP="003E0457">
      <w:pPr>
        <w:pStyle w:val="FootnoteText"/>
        <w:spacing w:after="0"/>
      </w:pPr>
      <w:r>
        <w:rPr>
          <w:rStyle w:val="FootnoteReference"/>
        </w:rPr>
        <w:footnoteRef/>
      </w:r>
      <w:r>
        <w:t xml:space="preserve"> </w:t>
      </w:r>
      <w:r>
        <w:tab/>
      </w:r>
      <w:r w:rsidR="00DA5EDC">
        <w:t xml:space="preserve">It is mandatory to use </w:t>
      </w:r>
      <w:r w:rsidR="00DA5EDC">
        <w:rPr>
          <w:u w:val="single"/>
        </w:rPr>
        <w:t>exactly</w:t>
      </w:r>
      <w:r w:rsidR="00DA5EDC">
        <w:t xml:space="preserve"> the same name used when registering in the Transparency Register</w:t>
      </w:r>
      <w:r>
        <w:t>.</w:t>
      </w:r>
    </w:p>
  </w:footnote>
  <w:footnote w:id="17">
    <w:p w14:paraId="485B6EE3" w14:textId="77777777" w:rsidR="00A31DCF" w:rsidRDefault="00A31DCF" w:rsidP="003E0457">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8">
    <w:p w14:paraId="485B6EE7" w14:textId="04A04819" w:rsidR="00A31DCF" w:rsidRDefault="00A31DCF" w:rsidP="003E0457">
      <w:pPr>
        <w:pStyle w:val="FootnoteText"/>
        <w:spacing w:after="0"/>
      </w:pPr>
      <w:r>
        <w:rPr>
          <w:rStyle w:val="FootnoteReference"/>
        </w:rPr>
        <w:footnoteRef/>
      </w:r>
      <w:r>
        <w:t xml:space="preserve"> </w:t>
      </w:r>
      <w:r>
        <w:tab/>
      </w:r>
      <w:r w:rsidR="00AB546E">
        <w:t xml:space="preserve">It is mandatory to use </w:t>
      </w:r>
      <w:r w:rsidR="00AB546E">
        <w:rPr>
          <w:u w:val="single"/>
        </w:rPr>
        <w:t>exactly</w:t>
      </w:r>
      <w:r w:rsidR="00AB546E">
        <w:t xml:space="preserve"> the same name used when registering in the Transparency Register.</w:t>
      </w:r>
    </w:p>
  </w:footnote>
  <w:footnote w:id="19">
    <w:p w14:paraId="501383FE" w14:textId="77777777" w:rsidR="00A576A2" w:rsidRPr="00E663A9" w:rsidRDefault="00A576A2" w:rsidP="00A576A2">
      <w:pPr>
        <w:pStyle w:val="FootnoteText"/>
      </w:pPr>
      <w:r>
        <w:rPr>
          <w:rStyle w:val="FootnoteReference"/>
        </w:rPr>
        <w:footnoteRef/>
      </w:r>
      <w:r w:rsidRPr="00E663A9">
        <w:t xml:space="preserve"> </w:t>
      </w:r>
      <w:r>
        <w:tab/>
      </w:r>
      <w:r w:rsidRPr="00E663A9">
        <w:t xml:space="preserve">Provisions </w:t>
      </w:r>
      <w:r>
        <w:t xml:space="preserve">included in this privacy statement </w:t>
      </w:r>
      <w:r w:rsidRPr="00E663A9">
        <w:t xml:space="preserve">referring to expert groups equally apply </w:t>
      </w:r>
      <w:r>
        <w:t>to their sub-groups.</w:t>
      </w:r>
    </w:p>
  </w:footnote>
  <w:footnote w:id="20">
    <w:p w14:paraId="17BB933F" w14:textId="77777777" w:rsidR="00A576A2" w:rsidRPr="0096262D" w:rsidRDefault="00A576A2" w:rsidP="00A576A2">
      <w:pPr>
        <w:pStyle w:val="FootnoteText"/>
        <w:rPr>
          <w:lang w:val="en-IE"/>
        </w:rPr>
      </w:pPr>
      <w:r w:rsidRPr="00DE00F2">
        <w:rPr>
          <w:rStyle w:val="FootnoteReference"/>
        </w:rPr>
        <w:footnoteRef/>
      </w:r>
      <w:r w:rsidRPr="0096262D">
        <w:rPr>
          <w:lang w:val="en-IE"/>
        </w:rPr>
        <w:t xml:space="preserve"> </w:t>
      </w:r>
      <w:r w:rsidRPr="0096262D">
        <w:rPr>
          <w:lang w:val="en-IE"/>
        </w:rPr>
        <w:tab/>
        <w:t>The Commission department responsible for the management of the expert group and the DPMS record number need to be specified in the privacy statement attached to the call.</w:t>
      </w:r>
    </w:p>
  </w:footnote>
  <w:footnote w:id="21">
    <w:p w14:paraId="120CA7EA" w14:textId="77777777" w:rsidR="00A576A2" w:rsidRPr="000F1BB3" w:rsidRDefault="00A576A2" w:rsidP="00A576A2">
      <w:pPr>
        <w:pStyle w:val="FootnoteText"/>
      </w:pPr>
      <w:r>
        <w:rPr>
          <w:rStyle w:val="FootnoteReference"/>
        </w:rPr>
        <w:footnoteRef/>
      </w:r>
      <w:r w:rsidRPr="00EA2763">
        <w:t xml:space="preserve"> </w:t>
      </w:r>
      <w:r w:rsidRPr="00EA2763">
        <w:tab/>
        <w:t xml:space="preserve">Commission Decision C(2016)3301 of 30 May 2016 </w:t>
      </w:r>
      <w:r w:rsidRPr="00A824E3">
        <w:t>establishing horizontal rules on the creation and operation of Commission expert groups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C" w14:textId="77777777" w:rsidR="00A31DCF" w:rsidRDefault="00A31DCF">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264707E"/>
    <w:multiLevelType w:val="hybridMultilevel"/>
    <w:tmpl w:val="F9EC727A"/>
    <w:lvl w:ilvl="0" w:tplc="117AF05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6"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7"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B70AAA"/>
    <w:multiLevelType w:val="hybridMultilevel"/>
    <w:tmpl w:val="F2706E4C"/>
    <w:lvl w:ilvl="0" w:tplc="C562C330">
      <w:start w:val="1"/>
      <w:numFmt w:val="bullet"/>
      <w:lvlText w:val=""/>
      <w:lvlJc w:val="left"/>
      <w:pPr>
        <w:ind w:left="360" w:hanging="360"/>
      </w:pPr>
      <w:rPr>
        <w:rFonts w:ascii="Symbol" w:hAnsi="Symbol" w:hint="default"/>
        <w:color w:val="auto"/>
      </w:rPr>
    </w:lvl>
    <w:lvl w:ilvl="1" w:tplc="FFFFFFFF">
      <w:start w:val="1"/>
      <w:numFmt w:val="bullet"/>
      <w:lvlText w:val=""/>
      <w:lvlJc w:val="left"/>
      <w:pPr>
        <w:ind w:left="1080" w:hanging="360"/>
      </w:pPr>
      <w:rPr>
        <w:rFonts w:ascii="Wingdings" w:hAnsi="Wingdings"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21E012E"/>
    <w:multiLevelType w:val="hybridMultilevel"/>
    <w:tmpl w:val="048839DE"/>
    <w:lvl w:ilvl="0" w:tplc="7F72C952">
      <w:start w:val="1"/>
      <w:numFmt w:val="bullet"/>
      <w:lvlText w:val=""/>
      <w:lvlJc w:val="left"/>
      <w:pPr>
        <w:ind w:left="720" w:hanging="360"/>
      </w:pPr>
      <w:rPr>
        <w:rFonts w:ascii="Symbol" w:hAnsi="Symbol"/>
      </w:rPr>
    </w:lvl>
    <w:lvl w:ilvl="1" w:tplc="F1667E88">
      <w:start w:val="1"/>
      <w:numFmt w:val="bullet"/>
      <w:lvlText w:val=""/>
      <w:lvlJc w:val="left"/>
      <w:pPr>
        <w:ind w:left="720" w:hanging="360"/>
      </w:pPr>
      <w:rPr>
        <w:rFonts w:ascii="Symbol" w:hAnsi="Symbol"/>
      </w:rPr>
    </w:lvl>
    <w:lvl w:ilvl="2" w:tplc="AF48C91E">
      <w:start w:val="1"/>
      <w:numFmt w:val="bullet"/>
      <w:lvlText w:val=""/>
      <w:lvlJc w:val="left"/>
      <w:pPr>
        <w:ind w:left="720" w:hanging="360"/>
      </w:pPr>
      <w:rPr>
        <w:rFonts w:ascii="Symbol" w:hAnsi="Symbol"/>
      </w:rPr>
    </w:lvl>
    <w:lvl w:ilvl="3" w:tplc="26087410">
      <w:start w:val="1"/>
      <w:numFmt w:val="bullet"/>
      <w:lvlText w:val=""/>
      <w:lvlJc w:val="left"/>
      <w:pPr>
        <w:ind w:left="720" w:hanging="360"/>
      </w:pPr>
      <w:rPr>
        <w:rFonts w:ascii="Symbol" w:hAnsi="Symbol"/>
      </w:rPr>
    </w:lvl>
    <w:lvl w:ilvl="4" w:tplc="06F679F2">
      <w:start w:val="1"/>
      <w:numFmt w:val="bullet"/>
      <w:lvlText w:val=""/>
      <w:lvlJc w:val="left"/>
      <w:pPr>
        <w:ind w:left="720" w:hanging="360"/>
      </w:pPr>
      <w:rPr>
        <w:rFonts w:ascii="Symbol" w:hAnsi="Symbol"/>
      </w:rPr>
    </w:lvl>
    <w:lvl w:ilvl="5" w:tplc="A02EA71C">
      <w:start w:val="1"/>
      <w:numFmt w:val="bullet"/>
      <w:lvlText w:val=""/>
      <w:lvlJc w:val="left"/>
      <w:pPr>
        <w:ind w:left="720" w:hanging="360"/>
      </w:pPr>
      <w:rPr>
        <w:rFonts w:ascii="Symbol" w:hAnsi="Symbol"/>
      </w:rPr>
    </w:lvl>
    <w:lvl w:ilvl="6" w:tplc="4BE6107A">
      <w:start w:val="1"/>
      <w:numFmt w:val="bullet"/>
      <w:lvlText w:val=""/>
      <w:lvlJc w:val="left"/>
      <w:pPr>
        <w:ind w:left="720" w:hanging="360"/>
      </w:pPr>
      <w:rPr>
        <w:rFonts w:ascii="Symbol" w:hAnsi="Symbol"/>
      </w:rPr>
    </w:lvl>
    <w:lvl w:ilvl="7" w:tplc="8B40A6F2">
      <w:start w:val="1"/>
      <w:numFmt w:val="bullet"/>
      <w:lvlText w:val=""/>
      <w:lvlJc w:val="left"/>
      <w:pPr>
        <w:ind w:left="720" w:hanging="360"/>
      </w:pPr>
      <w:rPr>
        <w:rFonts w:ascii="Symbol" w:hAnsi="Symbol"/>
      </w:rPr>
    </w:lvl>
    <w:lvl w:ilvl="8" w:tplc="FFA85A18">
      <w:start w:val="1"/>
      <w:numFmt w:val="bullet"/>
      <w:lvlText w:val=""/>
      <w:lvlJc w:val="left"/>
      <w:pPr>
        <w:ind w:left="720" w:hanging="360"/>
      </w:pPr>
      <w:rPr>
        <w:rFonts w:ascii="Symbol" w:hAnsi="Symbol"/>
      </w:rPr>
    </w:lvl>
  </w:abstractNum>
  <w:abstractNum w:abstractNumId="10"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1" w15:restartNumberingAfterBreak="0">
    <w:nsid w:val="27F64541"/>
    <w:multiLevelType w:val="multilevel"/>
    <w:tmpl w:val="FBF6C2E6"/>
    <w:lvl w:ilvl="0">
      <w:start w:val="1"/>
      <w:numFmt w:val="bullet"/>
      <w:lvlText w:val="-"/>
      <w:lvlJc w:val="left"/>
      <w:pPr>
        <w:tabs>
          <w:tab w:val="num" w:pos="360"/>
        </w:tabs>
        <w:ind w:left="360" w:hanging="360"/>
      </w:pPr>
      <w:rPr>
        <w:rFonts w:ascii="SimSun" w:eastAsia="SimSun" w:hAnsi="SimSun" w:hint="eastAsia"/>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3" w15:restartNumberingAfterBreak="0">
    <w:nsid w:val="2C962CE8"/>
    <w:multiLevelType w:val="multilevel"/>
    <w:tmpl w:val="02DE5778"/>
    <w:styleLink w:val="CurrentList1"/>
    <w:lvl w:ilvl="0">
      <w:start w:val="1"/>
      <w:numFmt w:val="decimal"/>
      <w:lvlText w:val="%1."/>
      <w:lvlJc w:val="left"/>
      <w:pPr>
        <w:tabs>
          <w:tab w:val="num" w:pos="476"/>
        </w:tabs>
        <w:ind w:left="476" w:hanging="476"/>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D293CE3"/>
    <w:multiLevelType w:val="multilevel"/>
    <w:tmpl w:val="E0C21FD8"/>
    <w:lvl w:ilvl="0">
      <w:numFmt w:val="bullet"/>
      <w:pStyle w:val="LegalNumPar"/>
      <w:lvlText w:val=""/>
      <w:lvlJc w:val="left"/>
      <w:pPr>
        <w:ind w:left="476" w:hanging="476"/>
      </w:pPr>
      <w:rPr>
        <w:rFonts w:ascii="Wingdings" w:eastAsia="Times New Roman" w:hAnsi="Wingdings" w:cs="Times New Roman"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2ECF67D1"/>
    <w:multiLevelType w:val="hybridMultilevel"/>
    <w:tmpl w:val="3768F7F6"/>
    <w:name w:val="LegalNumParListTemplate32"/>
    <w:lvl w:ilvl="0" w:tplc="D49AC38C">
      <w:start w:val="1"/>
      <w:numFmt w:val="decimal"/>
      <w:lvlText w:val="%1."/>
      <w:lvlJc w:val="left"/>
      <w:pPr>
        <w:tabs>
          <w:tab w:val="num" w:pos="476"/>
        </w:tabs>
        <w:ind w:left="476" w:hanging="476"/>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17" w15:restartNumberingAfterBreak="0">
    <w:nsid w:val="33CE1D55"/>
    <w:multiLevelType w:val="hybridMultilevel"/>
    <w:tmpl w:val="8018B8B4"/>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BD3A06"/>
    <w:multiLevelType w:val="hybridMultilevel"/>
    <w:tmpl w:val="865E3800"/>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7951DA3"/>
    <w:multiLevelType w:val="hybridMultilevel"/>
    <w:tmpl w:val="88D02000"/>
    <w:lvl w:ilvl="0" w:tplc="FFFFFFFF">
      <w:start w:val="1"/>
      <w:numFmt w:val="lowerRoman"/>
      <w:lvlText w:val="%1."/>
      <w:lvlJc w:val="right"/>
      <w:pPr>
        <w:ind w:left="720" w:hanging="360"/>
      </w:pPr>
      <w:rPr>
        <w:rFonts w:hint="eastAsia"/>
      </w:rPr>
    </w:lvl>
    <w:lvl w:ilvl="1" w:tplc="FFFFFFFF">
      <w:start w:val="1"/>
      <w:numFmt w:val="bullet"/>
      <w:lvlText w:val="o"/>
      <w:lvlJc w:val="left"/>
      <w:pPr>
        <w:ind w:left="1440" w:hanging="360"/>
      </w:pPr>
      <w:rPr>
        <w:rFonts w:ascii="Courier New" w:hAnsi="Courier New" w:cs="Courier New" w:hint="default"/>
      </w:rPr>
    </w:lvl>
    <w:lvl w:ilvl="2" w:tplc="677441EC">
      <w:start w:val="1"/>
      <w:numFmt w:val="bullet"/>
      <w:lvlText w:val="-"/>
      <w:lvlJc w:val="left"/>
      <w:pPr>
        <w:ind w:left="1211" w:hanging="360"/>
      </w:pPr>
      <w:rPr>
        <w:rFonts w:ascii="SimSun" w:eastAsia="SimSun" w:hAnsi="SimSun" w:hint="eastAsia"/>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26"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29" w15:restartNumberingAfterBreak="0">
    <w:nsid w:val="5539435E"/>
    <w:multiLevelType w:val="hybridMultilevel"/>
    <w:tmpl w:val="B3BE086C"/>
    <w:lvl w:ilvl="0" w:tplc="1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1211"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986215"/>
    <w:multiLevelType w:val="hybridMultilevel"/>
    <w:tmpl w:val="4A4CD368"/>
    <w:lvl w:ilvl="0" w:tplc="1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DCB6FB1"/>
    <w:multiLevelType w:val="hybridMultilevel"/>
    <w:tmpl w:val="588C9026"/>
    <w:lvl w:ilvl="0" w:tplc="A20E98BA">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3" w15:restartNumberingAfterBreak="0">
    <w:nsid w:val="6108326F"/>
    <w:multiLevelType w:val="multilevel"/>
    <w:tmpl w:val="1BBE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3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38" w15:restartNumberingAfterBreak="0">
    <w:nsid w:val="73D57427"/>
    <w:multiLevelType w:val="multilevel"/>
    <w:tmpl w:val="189A0A78"/>
    <w:styleLink w:val="CurrentList2"/>
    <w:lvl w:ilvl="0">
      <w:start w:val="1"/>
      <w:numFmt w:val="decimal"/>
      <w:lvlText w:val="%1."/>
      <w:lvlJc w:val="left"/>
      <w:pPr>
        <w:tabs>
          <w:tab w:val="num" w:pos="476"/>
        </w:tabs>
        <w:ind w:left="476" w:hanging="476"/>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5213F7E"/>
    <w:multiLevelType w:val="hybridMultilevel"/>
    <w:tmpl w:val="C50C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861526"/>
    <w:multiLevelType w:val="hybridMultilevel"/>
    <w:tmpl w:val="13F85AE6"/>
    <w:lvl w:ilvl="0" w:tplc="0809001B">
      <w:start w:val="1"/>
      <w:numFmt w:val="lowerRoman"/>
      <w:lvlText w:val="%1."/>
      <w:lvlJc w:val="right"/>
      <w:pPr>
        <w:ind w:left="720" w:hanging="360"/>
      </w:pPr>
      <w:rPr>
        <w:rFonts w:hint="eastAsi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A030D6D8">
      <w:start w:val="1"/>
      <w:numFmt w:val="bullet"/>
      <w:lvlText w:val="-"/>
      <w:lvlJc w:val="left"/>
      <w:pPr>
        <w:ind w:left="2880" w:hanging="360"/>
      </w:pPr>
      <w:rPr>
        <w:rFonts w:ascii="Times New Roman" w:hAnsi="Times New Roman" w:cs="Times New Roman"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7746968">
    <w:abstractNumId w:val="1"/>
  </w:num>
  <w:num w:numId="2" w16cid:durableId="862673995">
    <w:abstractNumId w:val="0"/>
  </w:num>
  <w:num w:numId="3" w16cid:durableId="2135974240">
    <w:abstractNumId w:val="26"/>
  </w:num>
  <w:num w:numId="4" w16cid:durableId="1164323427">
    <w:abstractNumId w:val="28"/>
  </w:num>
  <w:num w:numId="5" w16cid:durableId="1897354907">
    <w:abstractNumId w:val="20"/>
  </w:num>
  <w:num w:numId="6" w16cid:durableId="1444694687">
    <w:abstractNumId w:val="12"/>
  </w:num>
  <w:num w:numId="7" w16cid:durableId="1299997718">
    <w:abstractNumId w:val="6"/>
  </w:num>
  <w:num w:numId="8" w16cid:durableId="1534227249">
    <w:abstractNumId w:val="5"/>
  </w:num>
  <w:num w:numId="9" w16cid:durableId="276186093">
    <w:abstractNumId w:val="34"/>
  </w:num>
  <w:num w:numId="10" w16cid:durableId="2045058205">
    <w:abstractNumId w:val="36"/>
  </w:num>
  <w:num w:numId="11" w16cid:durableId="1600067654">
    <w:abstractNumId w:val="35"/>
  </w:num>
  <w:num w:numId="12" w16cid:durableId="635764745">
    <w:abstractNumId w:val="37"/>
  </w:num>
  <w:num w:numId="13" w16cid:durableId="1945766191">
    <w:abstractNumId w:val="10"/>
  </w:num>
  <w:num w:numId="14" w16cid:durableId="878933178">
    <w:abstractNumId w:val="21"/>
  </w:num>
  <w:num w:numId="15" w16cid:durableId="884680089">
    <w:abstractNumId w:val="23"/>
  </w:num>
  <w:num w:numId="16" w16cid:durableId="447435146">
    <w:abstractNumId w:val="22"/>
  </w:num>
  <w:num w:numId="17" w16cid:durableId="1373769319">
    <w:abstractNumId w:val="3"/>
  </w:num>
  <w:num w:numId="18" w16cid:durableId="1348211187">
    <w:abstractNumId w:val="24"/>
  </w:num>
  <w:num w:numId="19" w16cid:durableId="1523978867">
    <w:abstractNumId w:val="17"/>
  </w:num>
  <w:num w:numId="20" w16cid:durableId="386687859">
    <w:abstractNumId w:val="14"/>
  </w:num>
  <w:num w:numId="21" w16cid:durableId="1827818547">
    <w:abstractNumId w:val="14"/>
  </w:num>
  <w:num w:numId="22" w16cid:durableId="638538916">
    <w:abstractNumId w:val="14"/>
  </w:num>
  <w:num w:numId="23" w16cid:durableId="531309720">
    <w:abstractNumId w:val="16"/>
  </w:num>
  <w:num w:numId="24" w16cid:durableId="1500845099">
    <w:abstractNumId w:val="31"/>
  </w:num>
  <w:num w:numId="25" w16cid:durableId="2048873197">
    <w:abstractNumId w:val="29"/>
  </w:num>
  <w:num w:numId="26" w16cid:durableId="1631548410">
    <w:abstractNumId w:val="40"/>
  </w:num>
  <w:num w:numId="27" w16cid:durableId="535702445">
    <w:abstractNumId w:val="19"/>
  </w:num>
  <w:num w:numId="28" w16cid:durableId="1460800735">
    <w:abstractNumId w:val="8"/>
  </w:num>
  <w:num w:numId="29" w16cid:durableId="2053115398">
    <w:abstractNumId w:val="13"/>
  </w:num>
  <w:num w:numId="30" w16cid:durableId="1024598399">
    <w:abstractNumId w:val="38"/>
  </w:num>
  <w:num w:numId="31" w16cid:durableId="1391273239">
    <w:abstractNumId w:val="39"/>
  </w:num>
  <w:num w:numId="32" w16cid:durableId="641619529">
    <w:abstractNumId w:val="7"/>
  </w:num>
  <w:num w:numId="33" w16cid:durableId="1702780886">
    <w:abstractNumId w:val="18"/>
  </w:num>
  <w:num w:numId="34" w16cid:durableId="1508057539">
    <w:abstractNumId w:val="33"/>
  </w:num>
  <w:num w:numId="35" w16cid:durableId="872234829">
    <w:abstractNumId w:val="2"/>
  </w:num>
  <w:num w:numId="36" w16cid:durableId="1021082888">
    <w:abstractNumId w:val="32"/>
  </w:num>
  <w:num w:numId="37" w16cid:durableId="1521701203">
    <w:abstractNumId w:val="9"/>
  </w:num>
  <w:num w:numId="38" w16cid:durableId="447092344">
    <w:abstractNumId w:val="11"/>
  </w:num>
  <w:num w:numId="39" w16cid:durableId="1842088164">
    <w:abstractNumId w:val="4"/>
  </w:num>
  <w:num w:numId="40" w16cid:durableId="1904290132">
    <w:abstractNumId w:val="27"/>
  </w:num>
  <w:num w:numId="41" w16cid:durableId="1951204927">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_DocType" w:val="NOT"/>
  </w:docVars>
  <w:rsids>
    <w:rsidRoot w:val="000941A7"/>
    <w:rsid w:val="00000AB1"/>
    <w:rsid w:val="00000B4A"/>
    <w:rsid w:val="00002F04"/>
    <w:rsid w:val="0000347C"/>
    <w:rsid w:val="000057BF"/>
    <w:rsid w:val="000127E1"/>
    <w:rsid w:val="00020505"/>
    <w:rsid w:val="00022782"/>
    <w:rsid w:val="0002349F"/>
    <w:rsid w:val="0002760D"/>
    <w:rsid w:val="0003186A"/>
    <w:rsid w:val="00034001"/>
    <w:rsid w:val="00035FA1"/>
    <w:rsid w:val="00036776"/>
    <w:rsid w:val="00043222"/>
    <w:rsid w:val="000438E3"/>
    <w:rsid w:val="000448A9"/>
    <w:rsid w:val="0005617E"/>
    <w:rsid w:val="00057954"/>
    <w:rsid w:val="0006269D"/>
    <w:rsid w:val="00064DCF"/>
    <w:rsid w:val="00067397"/>
    <w:rsid w:val="00070A4A"/>
    <w:rsid w:val="00071525"/>
    <w:rsid w:val="00072058"/>
    <w:rsid w:val="00072E70"/>
    <w:rsid w:val="00074322"/>
    <w:rsid w:val="00077F73"/>
    <w:rsid w:val="000905B6"/>
    <w:rsid w:val="00092F73"/>
    <w:rsid w:val="00093C62"/>
    <w:rsid w:val="000941A7"/>
    <w:rsid w:val="000960A2"/>
    <w:rsid w:val="000A3232"/>
    <w:rsid w:val="000A6A45"/>
    <w:rsid w:val="000A6D67"/>
    <w:rsid w:val="000B0B83"/>
    <w:rsid w:val="000B5848"/>
    <w:rsid w:val="000B5D84"/>
    <w:rsid w:val="000C20F3"/>
    <w:rsid w:val="000C3463"/>
    <w:rsid w:val="000C4C79"/>
    <w:rsid w:val="000D0201"/>
    <w:rsid w:val="000D40B6"/>
    <w:rsid w:val="000D4C87"/>
    <w:rsid w:val="000D6DDF"/>
    <w:rsid w:val="000D7489"/>
    <w:rsid w:val="000E410B"/>
    <w:rsid w:val="000E508B"/>
    <w:rsid w:val="000E7308"/>
    <w:rsid w:val="000F2BE3"/>
    <w:rsid w:val="000F33BC"/>
    <w:rsid w:val="000F48AF"/>
    <w:rsid w:val="000F49A7"/>
    <w:rsid w:val="000F5275"/>
    <w:rsid w:val="0010292E"/>
    <w:rsid w:val="00102D55"/>
    <w:rsid w:val="00104722"/>
    <w:rsid w:val="00105A1B"/>
    <w:rsid w:val="001074E1"/>
    <w:rsid w:val="00107F0A"/>
    <w:rsid w:val="00110C16"/>
    <w:rsid w:val="00115AAE"/>
    <w:rsid w:val="001358DF"/>
    <w:rsid w:val="0014051A"/>
    <w:rsid w:val="0014185B"/>
    <w:rsid w:val="0014209C"/>
    <w:rsid w:val="00143032"/>
    <w:rsid w:val="00146E89"/>
    <w:rsid w:val="00147318"/>
    <w:rsid w:val="00147865"/>
    <w:rsid w:val="001516D7"/>
    <w:rsid w:val="001601F2"/>
    <w:rsid w:val="00160AC8"/>
    <w:rsid w:val="0016194E"/>
    <w:rsid w:val="001640E6"/>
    <w:rsid w:val="00164EC6"/>
    <w:rsid w:val="00170C5A"/>
    <w:rsid w:val="0017192C"/>
    <w:rsid w:val="001779FB"/>
    <w:rsid w:val="00181B8A"/>
    <w:rsid w:val="00186032"/>
    <w:rsid w:val="00186495"/>
    <w:rsid w:val="001905DD"/>
    <w:rsid w:val="00194AD9"/>
    <w:rsid w:val="00197F29"/>
    <w:rsid w:val="001A0C37"/>
    <w:rsid w:val="001A176C"/>
    <w:rsid w:val="001A2210"/>
    <w:rsid w:val="001A31C8"/>
    <w:rsid w:val="001A7544"/>
    <w:rsid w:val="001B23AA"/>
    <w:rsid w:val="001B4555"/>
    <w:rsid w:val="001B5486"/>
    <w:rsid w:val="001B6CB1"/>
    <w:rsid w:val="001C0077"/>
    <w:rsid w:val="001C3613"/>
    <w:rsid w:val="001C3F84"/>
    <w:rsid w:val="001C6B7C"/>
    <w:rsid w:val="001C7683"/>
    <w:rsid w:val="001D17F0"/>
    <w:rsid w:val="001E026B"/>
    <w:rsid w:val="001E0F82"/>
    <w:rsid w:val="001F0974"/>
    <w:rsid w:val="001F14DF"/>
    <w:rsid w:val="001F232F"/>
    <w:rsid w:val="001F2F08"/>
    <w:rsid w:val="00200DC4"/>
    <w:rsid w:val="00201BFF"/>
    <w:rsid w:val="00212E9A"/>
    <w:rsid w:val="00213685"/>
    <w:rsid w:val="00215566"/>
    <w:rsid w:val="002206EE"/>
    <w:rsid w:val="00221FF6"/>
    <w:rsid w:val="0022696C"/>
    <w:rsid w:val="002303D4"/>
    <w:rsid w:val="00233F92"/>
    <w:rsid w:val="00251985"/>
    <w:rsid w:val="00252C8B"/>
    <w:rsid w:val="0025506E"/>
    <w:rsid w:val="00255EDD"/>
    <w:rsid w:val="00256625"/>
    <w:rsid w:val="00261156"/>
    <w:rsid w:val="002625DC"/>
    <w:rsid w:val="00263255"/>
    <w:rsid w:val="0026399E"/>
    <w:rsid w:val="002653E6"/>
    <w:rsid w:val="0026648B"/>
    <w:rsid w:val="00272BD1"/>
    <w:rsid w:val="00275AFF"/>
    <w:rsid w:val="00277EC7"/>
    <w:rsid w:val="0028159C"/>
    <w:rsid w:val="00284AD0"/>
    <w:rsid w:val="00285AF3"/>
    <w:rsid w:val="00285E66"/>
    <w:rsid w:val="00291306"/>
    <w:rsid w:val="002953C6"/>
    <w:rsid w:val="00295BE1"/>
    <w:rsid w:val="00295CB3"/>
    <w:rsid w:val="00297A0E"/>
    <w:rsid w:val="002A24FF"/>
    <w:rsid w:val="002A32CA"/>
    <w:rsid w:val="002A59E7"/>
    <w:rsid w:val="002A5AFB"/>
    <w:rsid w:val="002B00D5"/>
    <w:rsid w:val="002B039E"/>
    <w:rsid w:val="002B0CEB"/>
    <w:rsid w:val="002B216D"/>
    <w:rsid w:val="002C218D"/>
    <w:rsid w:val="002C5C54"/>
    <w:rsid w:val="002C5C92"/>
    <w:rsid w:val="002C6371"/>
    <w:rsid w:val="002D5495"/>
    <w:rsid w:val="002E5F98"/>
    <w:rsid w:val="002E611C"/>
    <w:rsid w:val="002E743D"/>
    <w:rsid w:val="002F643A"/>
    <w:rsid w:val="00302782"/>
    <w:rsid w:val="00303695"/>
    <w:rsid w:val="00305E2A"/>
    <w:rsid w:val="00307215"/>
    <w:rsid w:val="003072CB"/>
    <w:rsid w:val="003112DC"/>
    <w:rsid w:val="003154E6"/>
    <w:rsid w:val="003166C7"/>
    <w:rsid w:val="003178FD"/>
    <w:rsid w:val="003228CA"/>
    <w:rsid w:val="00326A48"/>
    <w:rsid w:val="00331187"/>
    <w:rsid w:val="00334821"/>
    <w:rsid w:val="003348AF"/>
    <w:rsid w:val="00336FBB"/>
    <w:rsid w:val="00342BCF"/>
    <w:rsid w:val="0034745D"/>
    <w:rsid w:val="00350921"/>
    <w:rsid w:val="00352776"/>
    <w:rsid w:val="00352965"/>
    <w:rsid w:val="0035599E"/>
    <w:rsid w:val="00357F0A"/>
    <w:rsid w:val="0036445B"/>
    <w:rsid w:val="00366AEA"/>
    <w:rsid w:val="00373684"/>
    <w:rsid w:val="0037576E"/>
    <w:rsid w:val="00376045"/>
    <w:rsid w:val="003765C3"/>
    <w:rsid w:val="00376CE9"/>
    <w:rsid w:val="00377578"/>
    <w:rsid w:val="003838C2"/>
    <w:rsid w:val="003857C3"/>
    <w:rsid w:val="003863C6"/>
    <w:rsid w:val="00391DD1"/>
    <w:rsid w:val="00392BD2"/>
    <w:rsid w:val="0039374D"/>
    <w:rsid w:val="0039671C"/>
    <w:rsid w:val="003A3A3E"/>
    <w:rsid w:val="003A5D8C"/>
    <w:rsid w:val="003B014E"/>
    <w:rsid w:val="003B260E"/>
    <w:rsid w:val="003B2E9C"/>
    <w:rsid w:val="003B47E9"/>
    <w:rsid w:val="003C1990"/>
    <w:rsid w:val="003C266F"/>
    <w:rsid w:val="003C693B"/>
    <w:rsid w:val="003C6AA0"/>
    <w:rsid w:val="003D1FD6"/>
    <w:rsid w:val="003E0457"/>
    <w:rsid w:val="003E36CB"/>
    <w:rsid w:val="003E7BB8"/>
    <w:rsid w:val="003F3D8D"/>
    <w:rsid w:val="003F467B"/>
    <w:rsid w:val="00403051"/>
    <w:rsid w:val="00404CFE"/>
    <w:rsid w:val="004056D2"/>
    <w:rsid w:val="00410CB8"/>
    <w:rsid w:val="00412744"/>
    <w:rsid w:val="0041519A"/>
    <w:rsid w:val="004179EF"/>
    <w:rsid w:val="00422A52"/>
    <w:rsid w:val="00424462"/>
    <w:rsid w:val="0043183D"/>
    <w:rsid w:val="00435815"/>
    <w:rsid w:val="00441A8D"/>
    <w:rsid w:val="00446149"/>
    <w:rsid w:val="004464D5"/>
    <w:rsid w:val="00446FC8"/>
    <w:rsid w:val="004537B6"/>
    <w:rsid w:val="004629B9"/>
    <w:rsid w:val="00463706"/>
    <w:rsid w:val="00465CA3"/>
    <w:rsid w:val="0048312A"/>
    <w:rsid w:val="00486EE1"/>
    <w:rsid w:val="00495B5C"/>
    <w:rsid w:val="004A57C9"/>
    <w:rsid w:val="004B43EB"/>
    <w:rsid w:val="004B46D0"/>
    <w:rsid w:val="004B4D43"/>
    <w:rsid w:val="004B6CEF"/>
    <w:rsid w:val="004C21E6"/>
    <w:rsid w:val="004C4D5B"/>
    <w:rsid w:val="004D362C"/>
    <w:rsid w:val="004D45AE"/>
    <w:rsid w:val="004D4E56"/>
    <w:rsid w:val="004E1625"/>
    <w:rsid w:val="004E234A"/>
    <w:rsid w:val="004E3C04"/>
    <w:rsid w:val="004E5582"/>
    <w:rsid w:val="004F30F0"/>
    <w:rsid w:val="004F391B"/>
    <w:rsid w:val="004F4D41"/>
    <w:rsid w:val="004F65D7"/>
    <w:rsid w:val="00502F75"/>
    <w:rsid w:val="00510878"/>
    <w:rsid w:val="00514C33"/>
    <w:rsid w:val="00526900"/>
    <w:rsid w:val="00535B0D"/>
    <w:rsid w:val="00536D67"/>
    <w:rsid w:val="00551344"/>
    <w:rsid w:val="00553104"/>
    <w:rsid w:val="005547C5"/>
    <w:rsid w:val="00555032"/>
    <w:rsid w:val="005568F8"/>
    <w:rsid w:val="005615C3"/>
    <w:rsid w:val="00561E81"/>
    <w:rsid w:val="00564C5A"/>
    <w:rsid w:val="005731C9"/>
    <w:rsid w:val="00582AD3"/>
    <w:rsid w:val="0058582B"/>
    <w:rsid w:val="00586735"/>
    <w:rsid w:val="00590FCE"/>
    <w:rsid w:val="00593C5F"/>
    <w:rsid w:val="005A1BB6"/>
    <w:rsid w:val="005A27BA"/>
    <w:rsid w:val="005A4303"/>
    <w:rsid w:val="005B0848"/>
    <w:rsid w:val="005B1AD5"/>
    <w:rsid w:val="005B22F1"/>
    <w:rsid w:val="005C1F9E"/>
    <w:rsid w:val="005C4BFB"/>
    <w:rsid w:val="005C6AF9"/>
    <w:rsid w:val="005C72E5"/>
    <w:rsid w:val="005D6542"/>
    <w:rsid w:val="005D72C9"/>
    <w:rsid w:val="005E024C"/>
    <w:rsid w:val="005E351C"/>
    <w:rsid w:val="005E46F2"/>
    <w:rsid w:val="005F1D2D"/>
    <w:rsid w:val="006105C6"/>
    <w:rsid w:val="00611864"/>
    <w:rsid w:val="00611EEF"/>
    <w:rsid w:val="00612AF9"/>
    <w:rsid w:val="006154EE"/>
    <w:rsid w:val="00622706"/>
    <w:rsid w:val="00622B87"/>
    <w:rsid w:val="00626A83"/>
    <w:rsid w:val="0062707E"/>
    <w:rsid w:val="006278BD"/>
    <w:rsid w:val="0063223E"/>
    <w:rsid w:val="006338DF"/>
    <w:rsid w:val="0063593B"/>
    <w:rsid w:val="00643C25"/>
    <w:rsid w:val="006455CE"/>
    <w:rsid w:val="0065159A"/>
    <w:rsid w:val="00651EEE"/>
    <w:rsid w:val="00661903"/>
    <w:rsid w:val="00665AB9"/>
    <w:rsid w:val="00670676"/>
    <w:rsid w:val="00670B29"/>
    <w:rsid w:val="0067176F"/>
    <w:rsid w:val="00671DEC"/>
    <w:rsid w:val="006805F6"/>
    <w:rsid w:val="006836FC"/>
    <w:rsid w:val="0068450A"/>
    <w:rsid w:val="00686684"/>
    <w:rsid w:val="00696A75"/>
    <w:rsid w:val="006A6FA8"/>
    <w:rsid w:val="006C5E84"/>
    <w:rsid w:val="006C7680"/>
    <w:rsid w:val="006D41B3"/>
    <w:rsid w:val="006D5C30"/>
    <w:rsid w:val="006D61D0"/>
    <w:rsid w:val="006D675F"/>
    <w:rsid w:val="006D697B"/>
    <w:rsid w:val="006E2D15"/>
    <w:rsid w:val="006E3078"/>
    <w:rsid w:val="006E5FD0"/>
    <w:rsid w:val="006E7A5E"/>
    <w:rsid w:val="006F084E"/>
    <w:rsid w:val="006F32AD"/>
    <w:rsid w:val="006F4C1B"/>
    <w:rsid w:val="006F6975"/>
    <w:rsid w:val="006F6A4C"/>
    <w:rsid w:val="00705B5C"/>
    <w:rsid w:val="00713FCF"/>
    <w:rsid w:val="00714A62"/>
    <w:rsid w:val="00721536"/>
    <w:rsid w:val="0072369A"/>
    <w:rsid w:val="0072535C"/>
    <w:rsid w:val="007274C1"/>
    <w:rsid w:val="00731D4A"/>
    <w:rsid w:val="00734887"/>
    <w:rsid w:val="00741D7F"/>
    <w:rsid w:val="007450B8"/>
    <w:rsid w:val="007459C6"/>
    <w:rsid w:val="00751823"/>
    <w:rsid w:val="00754BEA"/>
    <w:rsid w:val="00756D98"/>
    <w:rsid w:val="00757902"/>
    <w:rsid w:val="00760C7E"/>
    <w:rsid w:val="00761054"/>
    <w:rsid w:val="00765003"/>
    <w:rsid w:val="007658B2"/>
    <w:rsid w:val="00774508"/>
    <w:rsid w:val="00780863"/>
    <w:rsid w:val="00783919"/>
    <w:rsid w:val="007849FA"/>
    <w:rsid w:val="00785E18"/>
    <w:rsid w:val="00786D41"/>
    <w:rsid w:val="00797DF1"/>
    <w:rsid w:val="007A0B36"/>
    <w:rsid w:val="007A255B"/>
    <w:rsid w:val="007A48D7"/>
    <w:rsid w:val="007A625C"/>
    <w:rsid w:val="007B54C7"/>
    <w:rsid w:val="007B5DC7"/>
    <w:rsid w:val="007B5F7B"/>
    <w:rsid w:val="007B6DE2"/>
    <w:rsid w:val="007B76A3"/>
    <w:rsid w:val="007C4057"/>
    <w:rsid w:val="007C42B4"/>
    <w:rsid w:val="007D1AE0"/>
    <w:rsid w:val="007D48D9"/>
    <w:rsid w:val="007D5502"/>
    <w:rsid w:val="007D6A25"/>
    <w:rsid w:val="007E133E"/>
    <w:rsid w:val="007E3A85"/>
    <w:rsid w:val="007E4014"/>
    <w:rsid w:val="007E4064"/>
    <w:rsid w:val="007F099C"/>
    <w:rsid w:val="0080156C"/>
    <w:rsid w:val="008051C4"/>
    <w:rsid w:val="0081178C"/>
    <w:rsid w:val="0081205A"/>
    <w:rsid w:val="008153EA"/>
    <w:rsid w:val="00817093"/>
    <w:rsid w:val="00821C41"/>
    <w:rsid w:val="00834968"/>
    <w:rsid w:val="0083517E"/>
    <w:rsid w:val="0083677E"/>
    <w:rsid w:val="0083717E"/>
    <w:rsid w:val="0084557D"/>
    <w:rsid w:val="00847D98"/>
    <w:rsid w:val="0085370E"/>
    <w:rsid w:val="00853BD9"/>
    <w:rsid w:val="0085452F"/>
    <w:rsid w:val="0085692E"/>
    <w:rsid w:val="00857537"/>
    <w:rsid w:val="008652FC"/>
    <w:rsid w:val="0086751B"/>
    <w:rsid w:val="00871846"/>
    <w:rsid w:val="008726D7"/>
    <w:rsid w:val="0087281D"/>
    <w:rsid w:val="0088080D"/>
    <w:rsid w:val="0088515F"/>
    <w:rsid w:val="00892204"/>
    <w:rsid w:val="0089318A"/>
    <w:rsid w:val="008958CB"/>
    <w:rsid w:val="00895B0C"/>
    <w:rsid w:val="008962EC"/>
    <w:rsid w:val="008B2133"/>
    <w:rsid w:val="008B3A96"/>
    <w:rsid w:val="008B4A03"/>
    <w:rsid w:val="008C067C"/>
    <w:rsid w:val="008C0C31"/>
    <w:rsid w:val="008C27F6"/>
    <w:rsid w:val="008C35C2"/>
    <w:rsid w:val="008C3F40"/>
    <w:rsid w:val="008C3FC0"/>
    <w:rsid w:val="008D2532"/>
    <w:rsid w:val="008E255E"/>
    <w:rsid w:val="008E4C30"/>
    <w:rsid w:val="008E7F61"/>
    <w:rsid w:val="008F42E7"/>
    <w:rsid w:val="009043CA"/>
    <w:rsid w:val="009110E0"/>
    <w:rsid w:val="00911456"/>
    <w:rsid w:val="00913CA8"/>
    <w:rsid w:val="00915AFA"/>
    <w:rsid w:val="009244B9"/>
    <w:rsid w:val="0092587C"/>
    <w:rsid w:val="0092633C"/>
    <w:rsid w:val="009313FE"/>
    <w:rsid w:val="00941DBD"/>
    <w:rsid w:val="00942AE0"/>
    <w:rsid w:val="00943895"/>
    <w:rsid w:val="0094777D"/>
    <w:rsid w:val="00950C1D"/>
    <w:rsid w:val="00950DD5"/>
    <w:rsid w:val="0095393F"/>
    <w:rsid w:val="00954560"/>
    <w:rsid w:val="00956941"/>
    <w:rsid w:val="0096472F"/>
    <w:rsid w:val="00965903"/>
    <w:rsid w:val="009659BE"/>
    <w:rsid w:val="00966132"/>
    <w:rsid w:val="0096773A"/>
    <w:rsid w:val="009812D3"/>
    <w:rsid w:val="00982DE0"/>
    <w:rsid w:val="00985504"/>
    <w:rsid w:val="00987AA0"/>
    <w:rsid w:val="009913BB"/>
    <w:rsid w:val="009914E5"/>
    <w:rsid w:val="00993AFF"/>
    <w:rsid w:val="00993C8F"/>
    <w:rsid w:val="00997D6A"/>
    <w:rsid w:val="009A071F"/>
    <w:rsid w:val="009A626B"/>
    <w:rsid w:val="009A7052"/>
    <w:rsid w:val="009B1C2B"/>
    <w:rsid w:val="009B27DE"/>
    <w:rsid w:val="009B4327"/>
    <w:rsid w:val="009B752D"/>
    <w:rsid w:val="009C1CA8"/>
    <w:rsid w:val="009C1ED1"/>
    <w:rsid w:val="009C3866"/>
    <w:rsid w:val="009C6593"/>
    <w:rsid w:val="009D091F"/>
    <w:rsid w:val="009D2CDC"/>
    <w:rsid w:val="009D513A"/>
    <w:rsid w:val="009D515A"/>
    <w:rsid w:val="009E5E18"/>
    <w:rsid w:val="009E7BA3"/>
    <w:rsid w:val="009F26F6"/>
    <w:rsid w:val="009F29DF"/>
    <w:rsid w:val="009F3A50"/>
    <w:rsid w:val="009F3A69"/>
    <w:rsid w:val="009F42D8"/>
    <w:rsid w:val="00A018E6"/>
    <w:rsid w:val="00A05E5F"/>
    <w:rsid w:val="00A068BB"/>
    <w:rsid w:val="00A07A23"/>
    <w:rsid w:val="00A12E57"/>
    <w:rsid w:val="00A141E1"/>
    <w:rsid w:val="00A152B1"/>
    <w:rsid w:val="00A22DAF"/>
    <w:rsid w:val="00A23739"/>
    <w:rsid w:val="00A2548F"/>
    <w:rsid w:val="00A312B8"/>
    <w:rsid w:val="00A31DCF"/>
    <w:rsid w:val="00A34C51"/>
    <w:rsid w:val="00A46AFD"/>
    <w:rsid w:val="00A47DAF"/>
    <w:rsid w:val="00A52699"/>
    <w:rsid w:val="00A57070"/>
    <w:rsid w:val="00A576A2"/>
    <w:rsid w:val="00A618A3"/>
    <w:rsid w:val="00A624DC"/>
    <w:rsid w:val="00A67022"/>
    <w:rsid w:val="00A7508E"/>
    <w:rsid w:val="00A84EB7"/>
    <w:rsid w:val="00AA6FE3"/>
    <w:rsid w:val="00AB1C38"/>
    <w:rsid w:val="00AB3BEF"/>
    <w:rsid w:val="00AB546E"/>
    <w:rsid w:val="00AB5B43"/>
    <w:rsid w:val="00AB6580"/>
    <w:rsid w:val="00AC314E"/>
    <w:rsid w:val="00AC45C4"/>
    <w:rsid w:val="00AC5D3D"/>
    <w:rsid w:val="00AD3381"/>
    <w:rsid w:val="00AD5899"/>
    <w:rsid w:val="00AD59D0"/>
    <w:rsid w:val="00AD639A"/>
    <w:rsid w:val="00AD6D05"/>
    <w:rsid w:val="00AE0538"/>
    <w:rsid w:val="00AF0B49"/>
    <w:rsid w:val="00AF1B9F"/>
    <w:rsid w:val="00AF5A79"/>
    <w:rsid w:val="00B01921"/>
    <w:rsid w:val="00B1359D"/>
    <w:rsid w:val="00B1480D"/>
    <w:rsid w:val="00B21158"/>
    <w:rsid w:val="00B21D2F"/>
    <w:rsid w:val="00B221FB"/>
    <w:rsid w:val="00B23B8E"/>
    <w:rsid w:val="00B2668F"/>
    <w:rsid w:val="00B30CDB"/>
    <w:rsid w:val="00B3131F"/>
    <w:rsid w:val="00B32A46"/>
    <w:rsid w:val="00B33DE3"/>
    <w:rsid w:val="00B3528D"/>
    <w:rsid w:val="00B36CF1"/>
    <w:rsid w:val="00B4003A"/>
    <w:rsid w:val="00B40291"/>
    <w:rsid w:val="00B41D8E"/>
    <w:rsid w:val="00B44D63"/>
    <w:rsid w:val="00B502E7"/>
    <w:rsid w:val="00B52A4E"/>
    <w:rsid w:val="00B64ED9"/>
    <w:rsid w:val="00B71FFC"/>
    <w:rsid w:val="00B737DB"/>
    <w:rsid w:val="00B802BC"/>
    <w:rsid w:val="00B81930"/>
    <w:rsid w:val="00B81B8E"/>
    <w:rsid w:val="00B86963"/>
    <w:rsid w:val="00B8741A"/>
    <w:rsid w:val="00B92117"/>
    <w:rsid w:val="00BA15D2"/>
    <w:rsid w:val="00BA1715"/>
    <w:rsid w:val="00BA1BB5"/>
    <w:rsid w:val="00BA3B78"/>
    <w:rsid w:val="00BA407E"/>
    <w:rsid w:val="00BB1CD5"/>
    <w:rsid w:val="00BC33D9"/>
    <w:rsid w:val="00BC4210"/>
    <w:rsid w:val="00BC447F"/>
    <w:rsid w:val="00BC4F70"/>
    <w:rsid w:val="00BD28AA"/>
    <w:rsid w:val="00BD4290"/>
    <w:rsid w:val="00BD7FC1"/>
    <w:rsid w:val="00BE03C0"/>
    <w:rsid w:val="00BE7560"/>
    <w:rsid w:val="00BF0885"/>
    <w:rsid w:val="00BF0C3C"/>
    <w:rsid w:val="00BF2D67"/>
    <w:rsid w:val="00BF56FB"/>
    <w:rsid w:val="00C00981"/>
    <w:rsid w:val="00C02864"/>
    <w:rsid w:val="00C030B0"/>
    <w:rsid w:val="00C06A26"/>
    <w:rsid w:val="00C07D4A"/>
    <w:rsid w:val="00C10FBA"/>
    <w:rsid w:val="00C121EE"/>
    <w:rsid w:val="00C14D2A"/>
    <w:rsid w:val="00C1696A"/>
    <w:rsid w:val="00C16AD3"/>
    <w:rsid w:val="00C20DCB"/>
    <w:rsid w:val="00C36937"/>
    <w:rsid w:val="00C40C25"/>
    <w:rsid w:val="00C41FE1"/>
    <w:rsid w:val="00C42B4C"/>
    <w:rsid w:val="00C43D99"/>
    <w:rsid w:val="00C46F7C"/>
    <w:rsid w:val="00C554DD"/>
    <w:rsid w:val="00C56568"/>
    <w:rsid w:val="00C626E7"/>
    <w:rsid w:val="00C71BAE"/>
    <w:rsid w:val="00C73CF1"/>
    <w:rsid w:val="00C77202"/>
    <w:rsid w:val="00C83BA9"/>
    <w:rsid w:val="00C8633A"/>
    <w:rsid w:val="00C90F3C"/>
    <w:rsid w:val="00C92110"/>
    <w:rsid w:val="00C954FB"/>
    <w:rsid w:val="00CA0F5D"/>
    <w:rsid w:val="00CA2ED8"/>
    <w:rsid w:val="00CA499A"/>
    <w:rsid w:val="00CB1FA1"/>
    <w:rsid w:val="00CB2409"/>
    <w:rsid w:val="00CB4AFB"/>
    <w:rsid w:val="00CB5A11"/>
    <w:rsid w:val="00CC0606"/>
    <w:rsid w:val="00CC0971"/>
    <w:rsid w:val="00CC27D5"/>
    <w:rsid w:val="00CC2E57"/>
    <w:rsid w:val="00CC3383"/>
    <w:rsid w:val="00CC3AD0"/>
    <w:rsid w:val="00CD1797"/>
    <w:rsid w:val="00CD47ED"/>
    <w:rsid w:val="00CE0A9D"/>
    <w:rsid w:val="00CE0F36"/>
    <w:rsid w:val="00CE12BB"/>
    <w:rsid w:val="00CE26A8"/>
    <w:rsid w:val="00CE3E3F"/>
    <w:rsid w:val="00CF1543"/>
    <w:rsid w:val="00CF251D"/>
    <w:rsid w:val="00CF4685"/>
    <w:rsid w:val="00CF61B1"/>
    <w:rsid w:val="00CF64F1"/>
    <w:rsid w:val="00CF7175"/>
    <w:rsid w:val="00D00995"/>
    <w:rsid w:val="00D05B29"/>
    <w:rsid w:val="00D11832"/>
    <w:rsid w:val="00D137D0"/>
    <w:rsid w:val="00D14CD3"/>
    <w:rsid w:val="00D150E1"/>
    <w:rsid w:val="00D162E7"/>
    <w:rsid w:val="00D175E0"/>
    <w:rsid w:val="00D179B1"/>
    <w:rsid w:val="00D220B6"/>
    <w:rsid w:val="00D236E0"/>
    <w:rsid w:val="00D25785"/>
    <w:rsid w:val="00D25D96"/>
    <w:rsid w:val="00D2724D"/>
    <w:rsid w:val="00D27296"/>
    <w:rsid w:val="00D27789"/>
    <w:rsid w:val="00D318ED"/>
    <w:rsid w:val="00D31F17"/>
    <w:rsid w:val="00D37091"/>
    <w:rsid w:val="00D410B0"/>
    <w:rsid w:val="00D443A1"/>
    <w:rsid w:val="00D52BB7"/>
    <w:rsid w:val="00D53610"/>
    <w:rsid w:val="00D561E5"/>
    <w:rsid w:val="00D61299"/>
    <w:rsid w:val="00D6637C"/>
    <w:rsid w:val="00D7090A"/>
    <w:rsid w:val="00D70BE3"/>
    <w:rsid w:val="00D73C7C"/>
    <w:rsid w:val="00D83898"/>
    <w:rsid w:val="00D84299"/>
    <w:rsid w:val="00D85791"/>
    <w:rsid w:val="00D8586E"/>
    <w:rsid w:val="00D903C9"/>
    <w:rsid w:val="00D922D2"/>
    <w:rsid w:val="00DA028B"/>
    <w:rsid w:val="00DA0886"/>
    <w:rsid w:val="00DA1CD1"/>
    <w:rsid w:val="00DA363B"/>
    <w:rsid w:val="00DA5EDC"/>
    <w:rsid w:val="00DA5F84"/>
    <w:rsid w:val="00DC2689"/>
    <w:rsid w:val="00DD3AD5"/>
    <w:rsid w:val="00DD4E26"/>
    <w:rsid w:val="00DD50DF"/>
    <w:rsid w:val="00DD694D"/>
    <w:rsid w:val="00DD6C8F"/>
    <w:rsid w:val="00DE0503"/>
    <w:rsid w:val="00DE216A"/>
    <w:rsid w:val="00DE44C1"/>
    <w:rsid w:val="00DE5353"/>
    <w:rsid w:val="00DF653E"/>
    <w:rsid w:val="00E023E6"/>
    <w:rsid w:val="00E070AE"/>
    <w:rsid w:val="00E077FF"/>
    <w:rsid w:val="00E1128A"/>
    <w:rsid w:val="00E127E6"/>
    <w:rsid w:val="00E16769"/>
    <w:rsid w:val="00E23EE3"/>
    <w:rsid w:val="00E31959"/>
    <w:rsid w:val="00E3300C"/>
    <w:rsid w:val="00E37829"/>
    <w:rsid w:val="00E44882"/>
    <w:rsid w:val="00E4536A"/>
    <w:rsid w:val="00E47A14"/>
    <w:rsid w:val="00E6106B"/>
    <w:rsid w:val="00E61635"/>
    <w:rsid w:val="00E6422F"/>
    <w:rsid w:val="00E648B3"/>
    <w:rsid w:val="00E65522"/>
    <w:rsid w:val="00E71E5E"/>
    <w:rsid w:val="00E72766"/>
    <w:rsid w:val="00E75B72"/>
    <w:rsid w:val="00E769A3"/>
    <w:rsid w:val="00E7725C"/>
    <w:rsid w:val="00E84E6B"/>
    <w:rsid w:val="00E85E79"/>
    <w:rsid w:val="00E85EBF"/>
    <w:rsid w:val="00E91E16"/>
    <w:rsid w:val="00E95C46"/>
    <w:rsid w:val="00E96E0A"/>
    <w:rsid w:val="00EA5598"/>
    <w:rsid w:val="00EA7D7C"/>
    <w:rsid w:val="00EB06FF"/>
    <w:rsid w:val="00EB0910"/>
    <w:rsid w:val="00EB17A3"/>
    <w:rsid w:val="00EB6490"/>
    <w:rsid w:val="00EB7E94"/>
    <w:rsid w:val="00EC018D"/>
    <w:rsid w:val="00EC1365"/>
    <w:rsid w:val="00EC5601"/>
    <w:rsid w:val="00EE0B3E"/>
    <w:rsid w:val="00EE1B65"/>
    <w:rsid w:val="00EE1C82"/>
    <w:rsid w:val="00EF24BE"/>
    <w:rsid w:val="00EF40D7"/>
    <w:rsid w:val="00EF5CC6"/>
    <w:rsid w:val="00F000C2"/>
    <w:rsid w:val="00F01DC2"/>
    <w:rsid w:val="00F02382"/>
    <w:rsid w:val="00F0612D"/>
    <w:rsid w:val="00F14986"/>
    <w:rsid w:val="00F16C76"/>
    <w:rsid w:val="00F20576"/>
    <w:rsid w:val="00F21AF8"/>
    <w:rsid w:val="00F22DFF"/>
    <w:rsid w:val="00F23ACA"/>
    <w:rsid w:val="00F2645F"/>
    <w:rsid w:val="00F26AE2"/>
    <w:rsid w:val="00F26C5B"/>
    <w:rsid w:val="00F32341"/>
    <w:rsid w:val="00F331F4"/>
    <w:rsid w:val="00F35A1F"/>
    <w:rsid w:val="00F37CE4"/>
    <w:rsid w:val="00F40E8A"/>
    <w:rsid w:val="00F41B07"/>
    <w:rsid w:val="00F461A4"/>
    <w:rsid w:val="00F46D86"/>
    <w:rsid w:val="00F51615"/>
    <w:rsid w:val="00F53FA9"/>
    <w:rsid w:val="00F63D53"/>
    <w:rsid w:val="00F677C4"/>
    <w:rsid w:val="00F67C41"/>
    <w:rsid w:val="00F733B1"/>
    <w:rsid w:val="00F776B8"/>
    <w:rsid w:val="00F779D4"/>
    <w:rsid w:val="00F81171"/>
    <w:rsid w:val="00F81DD0"/>
    <w:rsid w:val="00F83193"/>
    <w:rsid w:val="00F85C58"/>
    <w:rsid w:val="00F87E22"/>
    <w:rsid w:val="00F90AEE"/>
    <w:rsid w:val="00F91091"/>
    <w:rsid w:val="00F910D6"/>
    <w:rsid w:val="00F97721"/>
    <w:rsid w:val="00FA09D1"/>
    <w:rsid w:val="00FA71D2"/>
    <w:rsid w:val="00FB6533"/>
    <w:rsid w:val="00FB763D"/>
    <w:rsid w:val="00FC31FF"/>
    <w:rsid w:val="00FC79EA"/>
    <w:rsid w:val="00FD277E"/>
    <w:rsid w:val="00FD6BF9"/>
    <w:rsid w:val="00FD6D89"/>
    <w:rsid w:val="00FD7F83"/>
    <w:rsid w:val="00FE1E4B"/>
    <w:rsid w:val="00FE3C73"/>
    <w:rsid w:val="00FE79BA"/>
    <w:rsid w:val="00FF0B4F"/>
    <w:rsid w:val="00FF4435"/>
    <w:rsid w:val="00FF51A8"/>
    <w:rsid w:val="00FF6701"/>
    <w:rsid w:val="00FF73E1"/>
    <w:rsid w:val="03D19981"/>
    <w:rsid w:val="0438C40B"/>
    <w:rsid w:val="04EE5B6B"/>
    <w:rsid w:val="0552C62D"/>
    <w:rsid w:val="05BAD226"/>
    <w:rsid w:val="06C6FB0B"/>
    <w:rsid w:val="0842674C"/>
    <w:rsid w:val="091B8DEE"/>
    <w:rsid w:val="09FA9FA3"/>
    <w:rsid w:val="0AF562B1"/>
    <w:rsid w:val="0B13AF32"/>
    <w:rsid w:val="0B52FED9"/>
    <w:rsid w:val="0CF6ECE3"/>
    <w:rsid w:val="0D1EBE42"/>
    <w:rsid w:val="0D590EA4"/>
    <w:rsid w:val="0D5D3AC0"/>
    <w:rsid w:val="0E9E37FA"/>
    <w:rsid w:val="116C7B24"/>
    <w:rsid w:val="1243A93D"/>
    <w:rsid w:val="13544610"/>
    <w:rsid w:val="174A2EAA"/>
    <w:rsid w:val="18AE69B8"/>
    <w:rsid w:val="1AD5DB74"/>
    <w:rsid w:val="1B55A73D"/>
    <w:rsid w:val="1B814DE6"/>
    <w:rsid w:val="1CD7F844"/>
    <w:rsid w:val="1CEEAD7B"/>
    <w:rsid w:val="1D135ADD"/>
    <w:rsid w:val="1D7BD6AF"/>
    <w:rsid w:val="1DC5E4A9"/>
    <w:rsid w:val="1EDF9236"/>
    <w:rsid w:val="1FAF26A8"/>
    <w:rsid w:val="2393A275"/>
    <w:rsid w:val="240D1DFA"/>
    <w:rsid w:val="256EDF8D"/>
    <w:rsid w:val="2772CEB7"/>
    <w:rsid w:val="285EA1B6"/>
    <w:rsid w:val="2892C3F1"/>
    <w:rsid w:val="28EB8537"/>
    <w:rsid w:val="296DB85D"/>
    <w:rsid w:val="2A274ACF"/>
    <w:rsid w:val="2A7848FD"/>
    <w:rsid w:val="2AEE99F9"/>
    <w:rsid w:val="2CD05130"/>
    <w:rsid w:val="2DA0B7DD"/>
    <w:rsid w:val="2F763359"/>
    <w:rsid w:val="2F93189D"/>
    <w:rsid w:val="317A9BBF"/>
    <w:rsid w:val="32FC2CF3"/>
    <w:rsid w:val="335FF51E"/>
    <w:rsid w:val="3541855E"/>
    <w:rsid w:val="35CC053A"/>
    <w:rsid w:val="36055A7C"/>
    <w:rsid w:val="365EBDCA"/>
    <w:rsid w:val="3918D622"/>
    <w:rsid w:val="393566DB"/>
    <w:rsid w:val="39766A8E"/>
    <w:rsid w:val="3BDCE97F"/>
    <w:rsid w:val="3C4DFB6A"/>
    <w:rsid w:val="3CD322EF"/>
    <w:rsid w:val="3D91699D"/>
    <w:rsid w:val="40B9B89E"/>
    <w:rsid w:val="40CC742D"/>
    <w:rsid w:val="43370BAE"/>
    <w:rsid w:val="436054CC"/>
    <w:rsid w:val="43DC1C71"/>
    <w:rsid w:val="43E27C75"/>
    <w:rsid w:val="44822F90"/>
    <w:rsid w:val="449DD54D"/>
    <w:rsid w:val="44F7558E"/>
    <w:rsid w:val="451E990F"/>
    <w:rsid w:val="4542E83E"/>
    <w:rsid w:val="45BECFB4"/>
    <w:rsid w:val="464B7CBC"/>
    <w:rsid w:val="47E947D2"/>
    <w:rsid w:val="48E754F4"/>
    <w:rsid w:val="492CCA0B"/>
    <w:rsid w:val="49C451AA"/>
    <w:rsid w:val="4A98DDF0"/>
    <w:rsid w:val="4AFD7A88"/>
    <w:rsid w:val="4BC2055A"/>
    <w:rsid w:val="4D7843A8"/>
    <w:rsid w:val="4DC38576"/>
    <w:rsid w:val="4F2EE34D"/>
    <w:rsid w:val="4FAC7CEF"/>
    <w:rsid w:val="4FD24009"/>
    <w:rsid w:val="5040A604"/>
    <w:rsid w:val="51C454EE"/>
    <w:rsid w:val="532235C7"/>
    <w:rsid w:val="53D7F237"/>
    <w:rsid w:val="552A6AF3"/>
    <w:rsid w:val="5541890E"/>
    <w:rsid w:val="55A44BEF"/>
    <w:rsid w:val="57EBBCC5"/>
    <w:rsid w:val="57F5A6EA"/>
    <w:rsid w:val="5A4DE944"/>
    <w:rsid w:val="5B27B806"/>
    <w:rsid w:val="5E4F97E4"/>
    <w:rsid w:val="5F215084"/>
    <w:rsid w:val="61EFC59E"/>
    <w:rsid w:val="62624037"/>
    <w:rsid w:val="637EF59A"/>
    <w:rsid w:val="651AC5FB"/>
    <w:rsid w:val="651AF8CC"/>
    <w:rsid w:val="653295DD"/>
    <w:rsid w:val="66B6965C"/>
    <w:rsid w:val="68F43E08"/>
    <w:rsid w:val="6B8F0B21"/>
    <w:rsid w:val="6C07D8A4"/>
    <w:rsid w:val="6C09EF62"/>
    <w:rsid w:val="6C49A3B7"/>
    <w:rsid w:val="6D770D5B"/>
    <w:rsid w:val="6DB2B89C"/>
    <w:rsid w:val="7096A3CF"/>
    <w:rsid w:val="70B59F01"/>
    <w:rsid w:val="70EE336B"/>
    <w:rsid w:val="72328CB5"/>
    <w:rsid w:val="72DCEA02"/>
    <w:rsid w:val="7324BE36"/>
    <w:rsid w:val="736F5ED7"/>
    <w:rsid w:val="73AD38A0"/>
    <w:rsid w:val="74C5AC04"/>
    <w:rsid w:val="7723A156"/>
    <w:rsid w:val="775765EE"/>
    <w:rsid w:val="77578687"/>
    <w:rsid w:val="7864C71F"/>
    <w:rsid w:val="789D6DAD"/>
    <w:rsid w:val="78E360B7"/>
    <w:rsid w:val="7A2034BD"/>
    <w:rsid w:val="7A7F3118"/>
    <w:rsid w:val="7A8DEA93"/>
    <w:rsid w:val="7B3A24FE"/>
    <w:rsid w:val="7DB72412"/>
    <w:rsid w:val="7E93F35A"/>
    <w:rsid w:val="7FC751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5B6D6B"/>
  <w15:docId w15:val="{981C052A-23AE-49E8-92E6-7AD56EC74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pPr>
      <w:keepNext/>
      <w:numPr>
        <w:numId w:val="3"/>
      </w:numPr>
      <w:spacing w:before="240"/>
      <w:outlineLvl w:val="0"/>
    </w:pPr>
    <w:rPr>
      <w:b/>
      <w:smallCaps/>
    </w:rPr>
  </w:style>
  <w:style w:type="paragraph" w:styleId="Heading2">
    <w:name w:val="heading 2"/>
    <w:basedOn w:val="Normal"/>
    <w:next w:val="Text2"/>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otnote Text Char Char,Footnote Text Char1 Char Char,Footnote Text Char Char Char Char,Footnote Text Char1 Char1,Footnote Text Char Char Char1,Footnote Text Char1 Char Char Char,Footnote Text Char Char Char Char Char"/>
    <w:basedOn w:val="Normal"/>
    <w:link w:val="FootnoteTextChar"/>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20"/>
      </w:numPr>
      <w:spacing w:line="360" w:lineRule="auto"/>
      <w:jc w:val="left"/>
    </w:pPr>
    <w:rPr>
      <w:rFonts w:eastAsiaTheme="minorHAnsi"/>
      <w:szCs w:val="22"/>
    </w:rPr>
  </w:style>
  <w:style w:type="paragraph" w:customStyle="1" w:styleId="LegalNumPar2">
    <w:name w:val="LegalNumPar2"/>
    <w:basedOn w:val="Normal"/>
    <w:pPr>
      <w:numPr>
        <w:ilvl w:val="1"/>
        <w:numId w:val="22"/>
      </w:numPr>
      <w:spacing w:line="360" w:lineRule="auto"/>
      <w:jc w:val="left"/>
    </w:pPr>
    <w:rPr>
      <w:rFonts w:eastAsiaTheme="minorHAnsi"/>
      <w:szCs w:val="22"/>
    </w:rPr>
  </w:style>
  <w:style w:type="paragraph" w:customStyle="1" w:styleId="LegalNumPar3">
    <w:name w:val="LegalNumPar3"/>
    <w:basedOn w:val="Normal"/>
    <w:pPr>
      <w:numPr>
        <w:ilvl w:val="2"/>
        <w:numId w:val="22"/>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stylish"/>
    <w:uiPriority w:val="99"/>
    <w:qFormat/>
    <w:rsid w:val="00A67022"/>
    <w:rPr>
      <w:shd w:val="clear" w:color="auto" w:fill="auto"/>
      <w:vertAlign w:val="superscript"/>
    </w:rPr>
  </w:style>
  <w:style w:type="paragraph" w:customStyle="1" w:styleId="IntrtEEE">
    <w:name w:val="Intérêt EEE"/>
    <w:basedOn w:val="Normal"/>
    <w:next w:val="Normal"/>
    <w:rsid w:val="00A67022"/>
    <w:pPr>
      <w:numPr>
        <w:numId w:val="23"/>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uiPriority w:val="99"/>
    <w:semiHidden/>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aliases w:val="Footnote Text Char Char Char,Footnote Text Char1 Char Char Char1,Footnote Text Char Char Char Char Char1,Footnote Text Char1 Char1 Char,Footnote Text Char Char Char1 Char,Footnote Text Char1 Char Char Char Char"/>
    <w:basedOn w:val="DefaultParagraphFont"/>
    <w:link w:val="FootnoteText"/>
    <w:rsid w:val="00E91E16"/>
    <w:rPr>
      <w:lang w:eastAsia="en-US"/>
    </w:rPr>
  </w:style>
  <w:style w:type="character" w:styleId="Hyperlink">
    <w:name w:val="Hyperlink"/>
    <w:basedOn w:val="DefaultParagraphFont"/>
    <w:uiPriority w:val="99"/>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99"/>
    <w:semiHidden/>
    <w:rsid w:val="00334821"/>
    <w:pPr>
      <w:widowControl w:val="0"/>
      <w:spacing w:before="90" w:after="0"/>
      <w:ind w:right="85"/>
    </w:pPr>
    <w:rPr>
      <w:rFonts w:ascii="Arial" w:hAnsi="Arial"/>
      <w:lang w:val="fr-BE" w:eastAsia="fr-BE"/>
    </w:rPr>
  </w:style>
  <w:style w:type="paragraph" w:customStyle="1" w:styleId="ZDGName">
    <w:name w:val="Z_DGName"/>
    <w:basedOn w:val="Normal"/>
    <w:uiPriority w:val="99"/>
    <w:semiHidden/>
    <w:rsid w:val="00334821"/>
    <w:pPr>
      <w:widowControl w:val="0"/>
      <w:spacing w:after="0"/>
      <w:ind w:right="85"/>
      <w:jc w:val="left"/>
    </w:pPr>
    <w:rPr>
      <w:rFonts w:ascii="Arial" w:hAnsi="Arial"/>
      <w:sz w:val="16"/>
      <w:lang w:val="fr-BE" w:eastAsia="fr-BE"/>
    </w:rPr>
  </w:style>
  <w:style w:type="paragraph" w:styleId="ListParagraph">
    <w:name w:val="List Paragraph"/>
    <w:basedOn w:val="Normal"/>
    <w:link w:val="ListParagraphChar"/>
    <w:qFormat/>
    <w:rsid w:val="00334821"/>
    <w:pPr>
      <w:ind w:left="720"/>
      <w:contextualSpacing/>
    </w:pPr>
    <w:rPr>
      <w:lang w:val="fr-BE" w:eastAsia="fr-BE"/>
    </w:rPr>
  </w:style>
  <w:style w:type="paragraph" w:customStyle="1" w:styleId="Formuledadoption">
    <w:name w:val="Formule d'adoption"/>
    <w:basedOn w:val="Normal"/>
    <w:next w:val="Normal"/>
    <w:rsid w:val="00297A0E"/>
    <w:pPr>
      <w:keepNext/>
      <w:spacing w:before="120" w:after="120"/>
    </w:pPr>
    <w:rPr>
      <w:szCs w:val="24"/>
    </w:rPr>
  </w:style>
  <w:style w:type="character" w:customStyle="1" w:styleId="Corpsdutexte">
    <w:name w:val="Corps du texte_"/>
    <w:link w:val="Corpsdutexte0"/>
    <w:rsid w:val="002653E6"/>
    <w:rPr>
      <w:sz w:val="23"/>
      <w:szCs w:val="23"/>
      <w:shd w:val="clear" w:color="auto" w:fill="FFFFFF"/>
    </w:rPr>
  </w:style>
  <w:style w:type="paragraph" w:customStyle="1" w:styleId="Corpsdutexte0">
    <w:name w:val="Corps du texte"/>
    <w:basedOn w:val="Normal"/>
    <w:link w:val="Corpsdutexte"/>
    <w:rsid w:val="002653E6"/>
    <w:pPr>
      <w:widowControl w:val="0"/>
      <w:shd w:val="clear" w:color="auto" w:fill="FFFFFF"/>
      <w:spacing w:before="180" w:after="180" w:line="283" w:lineRule="exact"/>
      <w:ind w:hanging="860"/>
    </w:pPr>
    <w:rPr>
      <w:sz w:val="23"/>
      <w:szCs w:val="23"/>
      <w:lang w:eastAsia="en-GB"/>
    </w:rPr>
  </w:style>
  <w:style w:type="paragraph" w:styleId="Revision">
    <w:name w:val="Revision"/>
    <w:hidden/>
    <w:uiPriority w:val="99"/>
    <w:semiHidden/>
    <w:rsid w:val="009D513A"/>
    <w:rPr>
      <w:sz w:val="24"/>
      <w:lang w:eastAsia="en-US"/>
    </w:rPr>
  </w:style>
  <w:style w:type="character" w:styleId="UnresolvedMention">
    <w:name w:val="Unresolved Mention"/>
    <w:basedOn w:val="DefaultParagraphFont"/>
    <w:uiPriority w:val="99"/>
    <w:semiHidden/>
    <w:unhideWhenUsed/>
    <w:rsid w:val="0096773A"/>
    <w:rPr>
      <w:color w:val="605E5C"/>
      <w:shd w:val="clear" w:color="auto" w:fill="E1DFDD"/>
    </w:rPr>
  </w:style>
  <w:style w:type="paragraph" w:customStyle="1" w:styleId="title-bold">
    <w:name w:val="title-bold"/>
    <w:basedOn w:val="Normal"/>
    <w:rsid w:val="00F83193"/>
    <w:pPr>
      <w:spacing w:before="100" w:beforeAutospacing="1" w:after="100" w:afterAutospacing="1"/>
      <w:jc w:val="left"/>
    </w:pPr>
    <w:rPr>
      <w:szCs w:val="24"/>
      <w:lang w:val="en-IE" w:eastAsia="en-IE"/>
    </w:rPr>
  </w:style>
  <w:style w:type="numbering" w:customStyle="1" w:styleId="CurrentList1">
    <w:name w:val="Current List1"/>
    <w:uiPriority w:val="99"/>
    <w:rsid w:val="0083677E"/>
    <w:pPr>
      <w:numPr>
        <w:numId w:val="29"/>
      </w:numPr>
    </w:pPr>
  </w:style>
  <w:style w:type="numbering" w:customStyle="1" w:styleId="CurrentList2">
    <w:name w:val="Current List2"/>
    <w:uiPriority w:val="99"/>
    <w:rsid w:val="00DA0886"/>
    <w:pPr>
      <w:numPr>
        <w:numId w:val="30"/>
      </w:numPr>
    </w:pPr>
  </w:style>
  <w:style w:type="paragraph" w:styleId="NormalWeb">
    <w:name w:val="Normal (Web)"/>
    <w:basedOn w:val="Normal"/>
    <w:uiPriority w:val="99"/>
    <w:unhideWhenUsed/>
    <w:rsid w:val="009E5E18"/>
    <w:pPr>
      <w:spacing w:before="100" w:beforeAutospacing="1" w:after="100" w:afterAutospacing="1"/>
      <w:jc w:val="left"/>
    </w:pPr>
    <w:rPr>
      <w:szCs w:val="24"/>
      <w:lang w:eastAsia="en-GB"/>
    </w:rPr>
  </w:style>
  <w:style w:type="character" w:customStyle="1" w:styleId="ListParagraphChar">
    <w:name w:val="List Paragraph Char"/>
    <w:link w:val="ListParagraph"/>
    <w:locked/>
    <w:rsid w:val="009E5E18"/>
    <w:rPr>
      <w:sz w:val="24"/>
      <w:lang w:val="fr-BE" w:eastAsia="fr-BE"/>
    </w:rPr>
  </w:style>
  <w:style w:type="paragraph" w:styleId="NoSpacing">
    <w:name w:val="No Spacing"/>
    <w:uiPriority w:val="1"/>
    <w:qFormat/>
    <w:rsid w:val="009E5E18"/>
    <w:pPr>
      <w:jc w:val="both"/>
    </w:pPr>
    <w:rPr>
      <w:sz w:val="24"/>
      <w:lang w:val="fr-BE"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557655">
      <w:bodyDiv w:val="1"/>
      <w:marLeft w:val="0"/>
      <w:marRight w:val="0"/>
      <w:marTop w:val="0"/>
      <w:marBottom w:val="0"/>
      <w:divBdr>
        <w:top w:val="none" w:sz="0" w:space="0" w:color="auto"/>
        <w:left w:val="none" w:sz="0" w:space="0" w:color="auto"/>
        <w:bottom w:val="none" w:sz="0" w:space="0" w:color="auto"/>
        <w:right w:val="none" w:sz="0" w:space="0" w:color="auto"/>
      </w:divBdr>
    </w:div>
    <w:div w:id="836074957">
      <w:bodyDiv w:val="1"/>
      <w:marLeft w:val="0"/>
      <w:marRight w:val="0"/>
      <w:marTop w:val="0"/>
      <w:marBottom w:val="0"/>
      <w:divBdr>
        <w:top w:val="none" w:sz="0" w:space="0" w:color="auto"/>
        <w:left w:val="none" w:sz="0" w:space="0" w:color="auto"/>
        <w:bottom w:val="none" w:sz="0" w:space="0" w:color="auto"/>
        <w:right w:val="none" w:sz="0" w:space="0" w:color="auto"/>
      </w:divBdr>
      <w:divsChild>
        <w:div w:id="98642997">
          <w:marLeft w:val="0"/>
          <w:marRight w:val="0"/>
          <w:marTop w:val="0"/>
          <w:marBottom w:val="0"/>
          <w:divBdr>
            <w:top w:val="none" w:sz="0" w:space="0" w:color="auto"/>
            <w:left w:val="none" w:sz="0" w:space="0" w:color="auto"/>
            <w:bottom w:val="none" w:sz="0" w:space="0" w:color="auto"/>
            <w:right w:val="none" w:sz="0" w:space="0" w:color="auto"/>
          </w:divBdr>
        </w:div>
        <w:div w:id="1276281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eur-lex.europa.eu/LexUriServ/LexUriServ.do?uri=OJ:L:2003:124:0036:0041:EN:PDF" TargetMode="External"/><Relationship Id="rId26" Type="http://schemas.openxmlformats.org/officeDocument/2006/relationships/hyperlink" Target="http://ec.europa.eu/dpo-register" TargetMode="External"/><Relationship Id="rId3" Type="http://schemas.openxmlformats.org/officeDocument/2006/relationships/customXml" Target="../customXml/item3.xml"/><Relationship Id="rId21" Type="http://schemas.openxmlformats.org/officeDocument/2006/relationships/hyperlink" Target="https://eur-lex.europa.eu/legal-content/EN/TXT/?uri=uriserv:OJ.L_.2018.295.01.0039.01.ENG&amp;toc=OJ:L:2018:295:TOC"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en.wikipedia.org/wiki/Wage" TargetMode="External"/><Relationship Id="rId25" Type="http://schemas.openxmlformats.org/officeDocument/2006/relationships/hyperlink" Target="mailto:edps@edps.europa.eu" TargetMode="External"/><Relationship Id="rId2" Type="http://schemas.openxmlformats.org/officeDocument/2006/relationships/customXml" Target="../customXml/item2.xml"/><Relationship Id="rId16" Type="http://schemas.openxmlformats.org/officeDocument/2006/relationships/hyperlink" Target="mailto:CLIMA-POLICY-EXPERT-GROUP@ec.europa.eu" TargetMode="External"/><Relationship Id="rId20" Type="http://schemas.openxmlformats.org/officeDocument/2006/relationships/image" Target="media/image2.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DATA-PROTECTION-OFFICER@ec.europa.eu" TargetMode="External"/><Relationship Id="rId5" Type="http://schemas.openxmlformats.org/officeDocument/2006/relationships/customXml" Target="../customXml/item5.xml"/><Relationship Id="rId15" Type="http://schemas.openxmlformats.org/officeDocument/2006/relationships/hyperlink" Target="mailto:CLIMA-POLICY-EXPERT-GROUP@ec.europa.eu" TargetMode="External"/><Relationship Id="rId23" Type="http://schemas.openxmlformats.org/officeDocument/2006/relationships/hyperlink" Target="mailto:SG-EXPERT-GROUPS@ec.europa.eu" TargetMode="External"/><Relationship Id="rId28"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image" Target="media/image1.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uropass.cedefop.europa.eu/en/documents/curriculum-vitae/templates-instructions" TargetMode="External"/><Relationship Id="rId22" Type="http://schemas.openxmlformats.org/officeDocument/2006/relationships/hyperlink" Target="https://eur-lex.europa.eu/legal-content/EN/TXT/?qid=1548093747090&amp;uri=CELEX:32017D0046" TargetMode="External"/><Relationship Id="rId27" Type="http://schemas.openxmlformats.org/officeDocument/2006/relationships/footer" Target="footer1.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c.europa.eu/transparency/expert-groups-register/screen/expert-groups/consult?lang=en&amp;groupID=3590" TargetMode="External"/><Relationship Id="rId1" Type="http://schemas.openxmlformats.org/officeDocument/2006/relationships/hyperlink" Target="http://ec.europa.eu/transparencyregister/public/homePage.do?locale=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EurolookProperties>
  <ProductCustomizationId/>
  <Created>
    <Version>4.6</Version>
    <Date>2019-07-12T10:36:44</Date>
    <Language>EN</Language>
    <Note/>
  </Created>
  <Edited>
    <Version>10.0.41843.0</Version>
    <Date>2021-07-19T23:50:51</Date>
  </Edited>
  <DocumentModel>
    <Id>0b054141-88b1-4efb-8c91-2905cb0bed6c</Id>
    <Name>Note</Name>
  </DocumentModel>
  <DocumentDate/>
  <DocumentVersion/>
  <CompatibilityMode>Eurolook4X</CompatibilityMode>
</Eurolook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c5e3fa-378b-48b1-a129-e33a73f99ee9">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098ed42e-6899-48a5-86ec-62908de97b08" xsi:nil="true"/>
    <Tag xmlns="f7c5e3fa-378b-48b1-a129-e33a73f99ee9">draft</Tag>
  </documentManagement>
</p:properties>
</file>

<file path=customXml/item4.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5.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Directorate G - Interinstitutional Relations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SG.G.4 - Institutional Affairs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Document" ma:contentTypeID="0x01010046802581D1E5194BB751F4A1219E22A7" ma:contentTypeVersion="15" ma:contentTypeDescription="Create a new document." ma:contentTypeScope="" ma:versionID="b55ded3bd28421878c6eb4d07e6bc681">
  <xsd:schema xmlns:xsd="http://www.w3.org/2001/XMLSchema" xmlns:xs="http://www.w3.org/2001/XMLSchema" xmlns:p="http://schemas.microsoft.com/office/2006/metadata/properties" xmlns:ns2="f7c5e3fa-378b-48b1-a129-e33a73f99ee9" xmlns:ns3="098ed42e-6899-48a5-86ec-62908de97b08" targetNamespace="http://schemas.microsoft.com/office/2006/metadata/properties" ma:root="true" ma:fieldsID="537a63acecaed96ef88e09fbc68175cc" ns2:_="" ns3:_="">
    <xsd:import namespace="f7c5e3fa-378b-48b1-a129-e33a73f99ee9"/>
    <xsd:import namespace="098ed42e-6899-48a5-86ec-62908de97b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Ta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c5e3fa-378b-48b1-a129-e33a73f99e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Tag" ma:index="22" nillable="true" ma:displayName="Tag" ma:default="draft" ma:description="Tag for final documents" ma:format="Dropdown" ma:internalName="Tag">
      <xsd:simpleType>
        <xsd:restriction base="dms:Choice">
          <xsd:enumeration value="Final"/>
          <xsd:enumeration value="DG CLIMA internal version"/>
          <xsd:enumeration value="draft"/>
        </xsd:restriction>
      </xsd:simpleType>
    </xsd:element>
  </xsd:schema>
  <xsd:schema xmlns:xsd="http://www.w3.org/2001/XMLSchema" xmlns:xs="http://www.w3.org/2001/XMLSchema" xmlns:dms="http://schemas.microsoft.com/office/2006/documentManagement/types" xmlns:pc="http://schemas.microsoft.com/office/infopath/2007/PartnerControls" targetNamespace="098ed42e-6899-48a5-86ec-62908de97b0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7bceea13-46f5-400d-be62-5742b98684b6}" ma:internalName="TaxCatchAll" ma:showField="CatchAllData" ma:web="098ed42e-6899-48a5-86ec-62908de97b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0C13B0-AE6C-4FA3-881D-2747A135759C}">
  <ds:schemaRefs/>
</ds:datastoreItem>
</file>

<file path=customXml/itemProps2.xml><?xml version="1.0" encoding="utf-8"?>
<ds:datastoreItem xmlns:ds="http://schemas.openxmlformats.org/officeDocument/2006/customXml" ds:itemID="{FF1AC453-4AD7-4A4A-B21C-9F7D6241A369}">
  <ds:schemaRefs>
    <ds:schemaRef ds:uri="http://schemas.openxmlformats.org/officeDocument/2006/bibliography"/>
  </ds:schemaRefs>
</ds:datastoreItem>
</file>

<file path=customXml/itemProps3.xml><?xml version="1.0" encoding="utf-8"?>
<ds:datastoreItem xmlns:ds="http://schemas.openxmlformats.org/officeDocument/2006/customXml" ds:itemID="{927095DF-7BD6-4604-88DB-B6927C461082}">
  <ds:schemaRefs>
    <ds:schemaRef ds:uri="http://www.w3.org/XML/1998/namespace"/>
    <ds:schemaRef ds:uri="http://purl.org/dc/elements/1.1/"/>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098ed42e-6899-48a5-86ec-62908de97b08"/>
    <ds:schemaRef ds:uri="f7c5e3fa-378b-48b1-a129-e33a73f99ee9"/>
    <ds:schemaRef ds:uri="http://schemas.microsoft.com/office/2006/metadata/properties"/>
  </ds:schemaRefs>
</ds:datastoreItem>
</file>

<file path=customXml/itemProps4.xml><?xml version="1.0" encoding="utf-8"?>
<ds:datastoreItem xmlns:ds="http://schemas.openxmlformats.org/officeDocument/2006/customXml" ds:itemID="{B7915C16-37E2-4D57-AB2B-F6A62CFFA99B}">
  <ds:schemaRefs/>
</ds:datastoreItem>
</file>

<file path=customXml/itemProps5.xml><?xml version="1.0" encoding="utf-8"?>
<ds:datastoreItem xmlns:ds="http://schemas.openxmlformats.org/officeDocument/2006/customXml" ds:itemID="{E82D0A22-B6D7-434F-BF09-788F15BCF8E8}">
  <ds:schemaRefs/>
</ds:datastoreItem>
</file>

<file path=customXml/itemProps6.xml><?xml version="1.0" encoding="utf-8"?>
<ds:datastoreItem xmlns:ds="http://schemas.openxmlformats.org/officeDocument/2006/customXml" ds:itemID="{7DDF32CD-B4DC-4477-AA80-E37226088A3D}">
  <ds:schemaRefs>
    <ds:schemaRef ds:uri="http://schemas.microsoft.com/sharepoint/v3/contenttype/forms"/>
  </ds:schemaRefs>
</ds:datastoreItem>
</file>

<file path=customXml/itemProps7.xml><?xml version="1.0" encoding="utf-8"?>
<ds:datastoreItem xmlns:ds="http://schemas.openxmlformats.org/officeDocument/2006/customXml" ds:itemID="{76BF35F8-9A69-4E67-9D81-6762BC5C8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c5e3fa-378b-48b1-a129-e33a73f99ee9"/>
    <ds:schemaRef ds:uri="098ed42e-6899-48a5-86ec-62908de97b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Eurolook</Template>
  <TotalTime>0</TotalTime>
  <Pages>25</Pages>
  <Words>7094</Words>
  <Characters>40437</Characters>
  <Application>Microsoft Office Word</Application>
  <DocSecurity>4</DocSecurity>
  <PresentationFormat>Microsoft Word 14.0</PresentationFormat>
  <Lines>336</Lines>
  <Paragraphs>94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47437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Gitte Louise Ottarsdóttir Olsen</dc:creator>
  <cp:keywords>EL4</cp:keywords>
  <cp:lastModifiedBy>GONZALEZ DE LARA Zoe (CLIMA)</cp:lastModifiedBy>
  <cp:revision>2</cp:revision>
  <dcterms:created xsi:type="dcterms:W3CDTF">2025-02-18T14:14:00Z</dcterms:created>
  <dcterms:modified xsi:type="dcterms:W3CDTF">2025-02-18T14:14:00Z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0x01010046802581D1E5194BB751F4A1219E22A7</vt:lpwstr>
  </property>
  <property fmtid="{D5CDD505-2E9C-101B-9397-08002B2CF9AE}" pid="14" name="MSIP_Label_6bd9ddd1-4d20-43f6-abfa-fc3c07406f94_Enabled">
    <vt:lpwstr>true</vt:lpwstr>
  </property>
  <property fmtid="{D5CDD505-2E9C-101B-9397-08002B2CF9AE}" pid="15" name="MSIP_Label_6bd9ddd1-4d20-43f6-abfa-fc3c07406f94_SetDate">
    <vt:lpwstr>2023-02-27T13:00:21Z</vt:lpwstr>
  </property>
  <property fmtid="{D5CDD505-2E9C-101B-9397-08002B2CF9AE}" pid="16" name="MSIP_Label_6bd9ddd1-4d20-43f6-abfa-fc3c07406f94_Method">
    <vt:lpwstr>Standard</vt:lpwstr>
  </property>
  <property fmtid="{D5CDD505-2E9C-101B-9397-08002B2CF9AE}" pid="17" name="MSIP_Label_6bd9ddd1-4d20-43f6-abfa-fc3c07406f94_Name">
    <vt:lpwstr>Commission Use</vt:lpwstr>
  </property>
  <property fmtid="{D5CDD505-2E9C-101B-9397-08002B2CF9AE}" pid="18" name="MSIP_Label_6bd9ddd1-4d20-43f6-abfa-fc3c07406f94_SiteId">
    <vt:lpwstr>b24c8b06-522c-46fe-9080-70926f8dddb1</vt:lpwstr>
  </property>
  <property fmtid="{D5CDD505-2E9C-101B-9397-08002B2CF9AE}" pid="19" name="MSIP_Label_6bd9ddd1-4d20-43f6-abfa-fc3c07406f94_ActionId">
    <vt:lpwstr>05ef97c3-0e30-4220-8b3b-e0663d4c5322</vt:lpwstr>
  </property>
  <property fmtid="{D5CDD505-2E9C-101B-9397-08002B2CF9AE}" pid="20" name="MSIP_Label_6bd9ddd1-4d20-43f6-abfa-fc3c07406f94_ContentBits">
    <vt:lpwstr>0</vt:lpwstr>
  </property>
  <property fmtid="{D5CDD505-2E9C-101B-9397-08002B2CF9AE}" pid="21" name="TitusGUID">
    <vt:lpwstr>d317f018-4761-44f7-9f60-5e7c34bfd749</vt:lpwstr>
  </property>
  <property fmtid="{D5CDD505-2E9C-101B-9397-08002B2CF9AE}" pid="22" name="MediaServiceImageTags">
    <vt:lpwstr/>
  </property>
</Properties>
</file>