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ΤΥΠΟΠΟΙΗΜΕΝΟ ΕΝΤΥΠΟ ΑΙΤΗΣΗΣ ΕΠΙΧΟΡΗΓΗΣΗΣ ΓΙΑ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sz w:val="26"/>
          <w:szCs w:val="26"/>
        </w:rPr>
        <w:t>«</w:t>
      </w:r>
      <w:r>
        <w:rPr>
          <w:b/>
          <w:i/>
          <w:sz w:val="26"/>
          <w:szCs w:val="26"/>
        </w:rPr>
        <w:t>ΕΠΙΧΟΡΗΓΗΣΕΙΣ ΔΡΑΣΗΣ</w:t>
      </w:r>
      <w:r>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(Μοναδικός δικαιούχος)</w:t>
      </w:r>
    </w:p>
    <w:p w14:paraId="799E979B" w14:textId="783EFE46" w:rsidR="00D87B38" w:rsidRPr="00DD3435" w:rsidRDefault="000A74B5" w:rsidP="00E271FA">
      <w:pPr>
        <w:tabs>
          <w:tab w:val="left" w:pos="7531"/>
        </w:tabs>
        <w:rPr>
          <w:b/>
          <w:sz w:val="26"/>
          <w:szCs w:val="26"/>
        </w:rPr>
      </w:pPr>
      <w:r>
        <w:tab/>
      </w:r>
    </w:p>
    <w:p w14:paraId="799E97AC" w14:textId="47419CE8" w:rsidR="00C96C7F" w:rsidRPr="00DD3435" w:rsidRDefault="000E5F28" w:rsidP="003923EF">
      <w:pPr>
        <w:jc w:val="center"/>
        <w:rPr>
          <w:b/>
          <w:sz w:val="26"/>
          <w:szCs w:val="26"/>
        </w:rPr>
      </w:pPr>
      <w:r>
        <w:br w:type="page"/>
      </w:r>
    </w:p>
    <w:p w14:paraId="6CCB1AA9" w14:textId="46CAB7A9" w:rsidR="00394660" w:rsidRPr="00DD3435" w:rsidRDefault="00394660" w:rsidP="003923EF">
      <w:pPr>
        <w:jc w:val="center"/>
        <w:rPr>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ΣΧΕΤΙΚΟ ΠΡΟΓΡΑΜΜΑ</w:t>
            </w:r>
          </w:p>
        </w:tc>
      </w:tr>
      <w:tr w:rsidR="00AB5C35" w:rsidRPr="00DD3435" w14:paraId="799E97B2" w14:textId="77777777" w:rsidTr="00662014">
        <w:tc>
          <w:tcPr>
            <w:tcW w:w="9072" w:type="dxa"/>
            <w:shd w:val="clear" w:color="auto" w:fill="auto"/>
            <w:tcMar>
              <w:top w:w="113" w:type="dxa"/>
              <w:bottom w:w="113" w:type="dxa"/>
            </w:tcMar>
          </w:tcPr>
          <w:p w14:paraId="799E97B1" w14:textId="33DE341F" w:rsidR="00AB5C35" w:rsidRPr="0062101A" w:rsidRDefault="00531B4C" w:rsidP="00410A2A">
            <w:pPr>
              <w:jc w:val="both"/>
              <w:rPr>
                <w:sz w:val="26"/>
                <w:szCs w:val="26"/>
              </w:rPr>
            </w:pPr>
            <w:r>
              <w:t>Υποστήριξη μέτρων ενημέρωσης σχετικά με την πολιτική συνοχής της ΕΕ</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ΑΡΙΘΜΟΣ ΑΝΑΦΟΡΑΣ ΤΗΣ ΠΡΟΣΚΛΗΣΗΣ ΥΠΟΒΟΛΗΣ ΠΡΟΤΑΣΕΩΝ</w:t>
            </w:r>
          </w:p>
        </w:tc>
      </w:tr>
      <w:tr w:rsidR="00AB5C35" w:rsidRPr="00DD3435" w14:paraId="799E97B6" w14:textId="77777777" w:rsidTr="00662014">
        <w:tc>
          <w:tcPr>
            <w:tcW w:w="9072" w:type="dxa"/>
            <w:shd w:val="clear" w:color="auto" w:fill="auto"/>
            <w:tcMar>
              <w:top w:w="113" w:type="dxa"/>
              <w:bottom w:w="113" w:type="dxa"/>
            </w:tcMar>
          </w:tcPr>
          <w:p w14:paraId="799E97B5" w14:textId="32140BEE" w:rsidR="00AB5C35" w:rsidRPr="00DD3435" w:rsidRDefault="00410A2A" w:rsidP="00AB5C35">
            <w:r>
              <w:t>2021CE16BAT001</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ΠΕΡΙΛΗΨΗ ΤΗΣ ΑΙΤΗΣΗΣ</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Τίτλος:</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Ταυτότητα του αιτούντος:</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Συνοπτική παρουσίαση της δράσης και των αναμενόμενων αποτελεσμάτων: </w:t>
            </w:r>
          </w:p>
          <w:p w14:paraId="4F888FEC" w14:textId="3C969225" w:rsidR="00AA2C76" w:rsidRDefault="00AA2C76" w:rsidP="00AB5C35">
            <w:pPr>
              <w:pStyle w:val="FootnoteText"/>
              <w:ind w:left="180" w:hanging="180"/>
              <w:jc w:val="both"/>
              <w:rPr>
                <w:i/>
              </w:rPr>
            </w:pPr>
            <w:r>
              <w:rPr>
                <w:i/>
              </w:rPr>
              <w:t xml:space="preserve">[Στο σημείο αυτό να αναφερθεί </w:t>
            </w:r>
            <w:r>
              <w:rPr>
                <w:b/>
                <w:i/>
              </w:rPr>
              <w:t>συνοπτικά</w:t>
            </w:r>
            <w:r>
              <w:rPr>
                <w:i/>
              </w:rPr>
              <w:t xml:space="preserve"> τι αφορά το έργο και ποια είναι τα αναμενόμενα παραδοτέα του]</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Διάρκεια (σε μήνες):</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Αιτούμενο ποσό (σε ευρώ):</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Πριν συμπληρώσετε το παρόν έντυπο, διαβάστε προσεκτικά τη σχετική πρόσκληση υποβολής προτάσεων και οποιαδήποτε άλλα έγγραφα αναφοράς σχετικά με το παρόν πρόγραμμα επιχορήγησης, τα οποία είναι διαθέσιμα στον ιστότοπό μας </w:t>
      </w:r>
      <w:hyperlink r:id="rId7" w:history="1">
        <w:r>
          <w:rPr>
            <w:rStyle w:val="Hyperlink"/>
          </w:rPr>
          <w:t>https://ec.europa.eu/regional_policy/en/newsroom/funding-opportunities/calls-for-proposal/</w:t>
        </w:r>
      </w:hyperlink>
      <w:r>
        <w:t xml:space="preserve">. </w:t>
      </w:r>
    </w:p>
    <w:p w14:paraId="799E97C6" w14:textId="3255292C" w:rsidR="00A24733" w:rsidRPr="00DD3435" w:rsidRDefault="009E7861" w:rsidP="00662014">
      <w:pPr>
        <w:spacing w:before="100" w:beforeAutospacing="1" w:after="100" w:afterAutospacing="1"/>
        <w:jc w:val="both"/>
      </w:pPr>
      <w:r>
        <w:t>Βεβαιωθείτε ότι η αίτησή σας:</w:t>
      </w:r>
    </w:p>
    <w:p w14:paraId="799E97C7" w14:textId="77777777" w:rsidR="00A24733" w:rsidRPr="00DD3435" w:rsidRDefault="00A24733" w:rsidP="00662014">
      <w:pPr>
        <w:numPr>
          <w:ilvl w:val="0"/>
          <w:numId w:val="38"/>
        </w:numPr>
        <w:spacing w:before="100" w:beforeAutospacing="1" w:after="100" w:afterAutospacing="1"/>
        <w:jc w:val="both"/>
      </w:pPr>
      <w:r>
        <w:t>έχει υποβληθεί με το σωστό έντυπο, το οποίο είναι δεόντως συμπληρωμένο και φέρει ημερομηνία·</w:t>
      </w:r>
    </w:p>
    <w:p w14:paraId="799E97C8" w14:textId="77777777" w:rsidR="00A24733" w:rsidRPr="00DD3435" w:rsidRDefault="00A24733" w:rsidP="00662014">
      <w:pPr>
        <w:numPr>
          <w:ilvl w:val="0"/>
          <w:numId w:val="38"/>
        </w:numPr>
        <w:spacing w:before="100" w:beforeAutospacing="1" w:after="100" w:afterAutospacing="1"/>
        <w:jc w:val="both"/>
      </w:pPr>
      <w:r>
        <w:t>έχει υπογραφεί από το πρόσωπο που έχει εξουσιοδοτηθεί για την ανάληψη νομικά δεσμευτικών υποχρεώσεων εκ μέρους του αιτούντος·</w:t>
      </w:r>
    </w:p>
    <w:p w14:paraId="799E97C9" w14:textId="77777777" w:rsidR="00A24733" w:rsidRPr="00DD3435" w:rsidRDefault="002566A0" w:rsidP="00662014">
      <w:pPr>
        <w:numPr>
          <w:ilvl w:val="0"/>
          <w:numId w:val="38"/>
        </w:numPr>
        <w:spacing w:before="100" w:beforeAutospacing="1" w:after="100" w:afterAutospacing="1"/>
        <w:jc w:val="both"/>
      </w:pPr>
      <w:r>
        <w:t>παρουσιάζει προϋπολογισμό σύμφωνο με τους κανόνες χρηματοδότησης·</w:t>
      </w:r>
    </w:p>
    <w:p w14:paraId="799E97CA" w14:textId="77777777" w:rsidR="00A24733" w:rsidRPr="00DD3435" w:rsidRDefault="00A24733" w:rsidP="00662014">
      <w:pPr>
        <w:numPr>
          <w:ilvl w:val="0"/>
          <w:numId w:val="38"/>
        </w:numPr>
        <w:spacing w:before="100" w:beforeAutospacing="1" w:after="100" w:afterAutospacing="1"/>
        <w:jc w:val="both"/>
      </w:pPr>
      <w:r>
        <w:t>πληροί τις διαδικασίες υποβολής που προβλέπονται στην πρόσκληση·</w:t>
      </w:r>
    </w:p>
    <w:p w14:paraId="799E97CB" w14:textId="54B27A18" w:rsidR="00537ED2" w:rsidRPr="00DD3435" w:rsidRDefault="00A24733" w:rsidP="00662014">
      <w:pPr>
        <w:numPr>
          <w:ilvl w:val="0"/>
          <w:numId w:val="38"/>
        </w:numPr>
        <w:spacing w:before="100" w:beforeAutospacing="1" w:after="100" w:afterAutospacing="1"/>
        <w:jc w:val="both"/>
      </w:pPr>
      <w:r>
        <w:t>έχει υποβληθεί εμπρόθεσμα.</w:t>
      </w:r>
    </w:p>
    <w:p w14:paraId="799E97CC" w14:textId="77777777" w:rsidR="006150B7" w:rsidRPr="00DD3435" w:rsidRDefault="006150B7" w:rsidP="00662014">
      <w:pPr>
        <w:spacing w:before="100" w:beforeAutospacing="1" w:after="100" w:afterAutospacing="1"/>
        <w:jc w:val="both"/>
      </w:pPr>
      <w:r>
        <w:t>Η επιτροπή αξιολόγησης ή, εφόσον συντρέχει περίπτωση, ο αρμόδιος διατάκτης είναι δυνατόν να ζητήσει από αιτούντα να υποβάλει συμπληρωματικές πληροφορίες ή να παράσχει διευκρινίσεις σχετικά με τα δικαιολογητικά που έχει υποβάλει σε σχέση με την αίτησή του, υπό τον όρο ότι οι εν λόγω πληροφορίες ή διευκρινίσεις δεν μεταβάλλουν ουσιωδώς την πρόταση.</w:t>
      </w:r>
    </w:p>
    <w:p w14:paraId="799E97CD" w14:textId="77777777" w:rsidR="000A61E1" w:rsidRPr="00DD3435" w:rsidRDefault="000A61E1" w:rsidP="00662014">
      <w:pPr>
        <w:spacing w:before="100" w:beforeAutospacing="1" w:after="100" w:afterAutospacing="1"/>
        <w:jc w:val="both"/>
      </w:pPr>
      <w:r>
        <w:t xml:space="preserve">Με την υποβολή πρότασης, ο αιτών αποδέχεται ότι σε περίπτωση έγκρισης της επιχορήγησης θα δημοσιευτούν ορισμένα δεδομένα όπως το όνομά του, η τοποθεσία του και το ποσό (μεταξύ άλλων). </w:t>
      </w:r>
    </w:p>
    <w:p w14:paraId="799E97CE" w14:textId="77777777" w:rsidR="0003202B" w:rsidRPr="00DD3435" w:rsidRDefault="000A61E1" w:rsidP="00662014">
      <w:pPr>
        <w:spacing w:before="100" w:beforeAutospacing="1" w:after="100" w:afterAutospacing="1"/>
        <w:jc w:val="both"/>
      </w:pPr>
      <w:r>
        <w:lastRenderedPageBreak/>
        <w:t>Δεν θα δημοσιευτεί καμία πληροφορία για υποτροφίες, ενισχύσεις σε φυσικά πρόσωπα και άλλη άμεση στήριξη η οποία καταβάλλεται σε φυσικά πρόσωπα που τη χρειάζονται επιτακτικά.</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ΠΛΗΡΟΦΟΡΙΕΣ ΣΧΕΤΙΚΑ ΜΕ ΤΟΝ ΑΙΤΟΥΝΤΑ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Pr>
                <w:b/>
              </w:rPr>
              <w:t>1 ΣΤΟΙΧΕΙΑ ΑΝΑΦΟΡΑΣ ΤΟΥ ΑΙΤΟΥΝΤΟΣ</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Pr>
                <w:b/>
              </w:rPr>
              <w:t>1.1 ΤΑΥΤΟΤΗΤΑ ΤΟΥ ΑΙΤΟΥΝΤΟΣ</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Πλήρης επίσημη ονομασία:</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Ακρωνύμιο: </w:t>
            </w:r>
          </w:p>
          <w:p w14:paraId="799E97D9" w14:textId="77777777" w:rsidR="00F11C0A" w:rsidRPr="00DD3435" w:rsidRDefault="00F11C0A" w:rsidP="003046F6">
            <w:pPr>
              <w:spacing w:after="120"/>
            </w:pPr>
            <w:r>
              <w:rPr>
                <w:sz w:val="20"/>
                <w:szCs w:val="20"/>
              </w:rPr>
              <w:t>(κατά περίπτωση)</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Επίσημη νομική μορφή: </w:t>
            </w:r>
          </w:p>
          <w:p w14:paraId="799E97DC" w14:textId="77777777" w:rsidR="00F11C0A" w:rsidRPr="00DD3435" w:rsidRDefault="00B17C55" w:rsidP="003046F6">
            <w:pPr>
              <w:spacing w:after="120"/>
            </w:pPr>
            <w:r>
              <w:rPr>
                <w:sz w:val="20"/>
                <w:szCs w:val="20"/>
              </w:rPr>
              <w:t>(Άνευ αντικειμένου εάν ο αιτών είναι φυσικό πρόσωπο)</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Νομική προσωπικότητα</w:t>
            </w:r>
            <w:r>
              <w:rPr>
                <w:rStyle w:val="FootnoteReference"/>
              </w:rPr>
              <w:footnoteReference w:id="1"/>
            </w:r>
            <w:r>
              <w:t>:</w:t>
            </w:r>
          </w:p>
          <w:p w14:paraId="799E97DF" w14:textId="77777777" w:rsidR="000008C9" w:rsidRPr="00DD3435" w:rsidRDefault="00716297" w:rsidP="000008C9">
            <w:pPr>
              <w:rPr>
                <w:noProof/>
                <w:sz w:val="20"/>
                <w:szCs w:val="20"/>
              </w:rPr>
            </w:pPr>
            <w:r>
              <w:t>(</w:t>
            </w:r>
            <w:r>
              <w:rPr>
                <w:sz w:val="20"/>
                <w:szCs w:val="20"/>
              </w:rPr>
              <w:t>Απαντήστε «ΝΑΙ» ή «ΟΧΙ»)</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(Σε περίπτωση που απαντήσατε «ΟΧΙ»):</w:t>
            </w:r>
          </w:p>
          <w:p w14:paraId="799E97E2" w14:textId="77777777" w:rsidR="00AC1C60" w:rsidRPr="00DD3435" w:rsidRDefault="000008C9" w:rsidP="004F6CEF">
            <w:pPr>
              <w:spacing w:after="120"/>
            </w:pPr>
            <w:r>
              <w:t>Όσον αφορά τις οντότητες που στερούνται νομικής προσωπικότητας με βάση το εθνικό δίκαιο, να αναφερθεί η ταυτότητα του εκπροσώπου που είναι εξουσιοδοτημένος να υπογράφει συμβάσεις και να παρίσταται ενώπιον της δικαιοσύνης εξ ονόματος της οικείας οντότητας:</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Τόπος εγκατάστασης ή καταχώρισης: </w:t>
            </w:r>
          </w:p>
          <w:p w14:paraId="799E97E5" w14:textId="77777777" w:rsidR="006150B7" w:rsidRPr="00DD3435" w:rsidRDefault="006150B7" w:rsidP="006150B7">
            <w:pPr>
              <w:spacing w:after="120"/>
              <w:rPr>
                <w:sz w:val="20"/>
                <w:szCs w:val="20"/>
              </w:rPr>
            </w:pPr>
            <w:r>
              <w:rPr>
                <w:sz w:val="20"/>
                <w:szCs w:val="20"/>
              </w:rPr>
              <w:t>(Διεύθυνση και χώρα)</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Αριθμός μητρώου της οντότητας: </w:t>
            </w:r>
          </w:p>
          <w:p w14:paraId="799E97E8" w14:textId="77777777" w:rsidR="00F11C0A" w:rsidRPr="00DD3435" w:rsidRDefault="00B17C55" w:rsidP="003046F6">
            <w:pPr>
              <w:spacing w:after="120"/>
              <w:rPr>
                <w:sz w:val="20"/>
                <w:szCs w:val="20"/>
              </w:rPr>
            </w:pPr>
            <w:r>
              <w:rPr>
                <w:sz w:val="20"/>
                <w:szCs w:val="20"/>
              </w:rPr>
              <w:t xml:space="preserve">(Άνευ αντικειμένου εάν ο αιτών είναι οργανισμός δημοσίου δικαίου. Για τα φυσικά πρόσωπα, ο αιτών θα πρέπει να αναγράψει τον οικείο αριθμό δελτίου ταυτότητας ή, αντ’ αυτού, τον αριθμό διαβατηρίου ή ισοδύναμου εγγράφου.)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Αριθμός μητρώου ΦΠΑ (</w:t>
            </w:r>
            <w:r>
              <w:rPr>
                <w:sz w:val="20"/>
                <w:szCs w:val="20"/>
              </w:rPr>
              <w:t>εάν υπάρχει</w:t>
            </w:r>
            <w:r>
              <w:t xml:space="preserve">): </w:t>
            </w:r>
          </w:p>
        </w:tc>
      </w:tr>
    </w:tbl>
    <w:p w14:paraId="799E97EC" w14:textId="18596140" w:rsidR="0099426A" w:rsidRPr="00DD3435" w:rsidRDefault="00031A27" w:rsidP="00662014">
      <w:pPr>
        <w:spacing w:before="100" w:beforeAutospacing="1" w:after="100" w:afterAutospacing="1"/>
        <w:jc w:val="both"/>
      </w:pPr>
      <w:r>
        <w:t>Τα νομικά στοιχεία αναγράφονται στο Δελτίο νομικής οντότητας (LEF), το οποίο θα παρέχεται μόνο αφού ο αιτών ενημερωθεί για τα αποτελέσματα της αξιολόγησης των προτάσεων.</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Pr>
                <w:b/>
              </w:rPr>
              <w:t>1.2 ΣΤΟΙΧΕΙΑ ΕΠΙΚΟΙΝΩΝΙΑΣ</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Διεύθυνση (οδός και αριθμός):</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Ταχ. κώδικας:</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Πόλη:</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Περιφέρεια (κατά περίπτωση):</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Χώρα:</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Τηλέφωνο:</w:t>
            </w:r>
            <w:r>
              <w:tab/>
            </w:r>
            <w:r>
              <w:tab/>
            </w:r>
            <w:r>
              <w:tab/>
            </w:r>
            <w:r>
              <w:tab/>
            </w:r>
            <w:r>
              <w:tab/>
              <w:t xml:space="preserve">Κινητό: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lastRenderedPageBreak/>
              <w:t>Φαξ:</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t>Διεύθυνση ηλεκτρονικού ταχυδρομείου:</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Ιστότοπος: </w:t>
            </w:r>
          </w:p>
        </w:tc>
      </w:tr>
    </w:tbl>
    <w:p w14:paraId="799E9803" w14:textId="77777777" w:rsidR="00735F0F" w:rsidRPr="00DD3435" w:rsidRDefault="004B6B56" w:rsidP="00662014">
      <w:pPr>
        <w:spacing w:before="100" w:beforeAutospacing="1" w:after="100" w:afterAutospacing="1"/>
        <w:jc w:val="both"/>
      </w:pPr>
      <w:r>
        <w:t>Τυχόν αλλαγές σε διευθύνσεις, αριθμούς τηλεφώνου, αριθμούς φαξ ή ηλεκτρονικό ταχυδρομείο πρέπει να κοινοποιούνται εγγράφως στον διατάκτη. Ο διατάκτης δεν θα θεωρηθεί υπεύθυνος σε περίπτωση που δεν μπορέσει να επικοινωνήσει με έναν αιτούντα.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Pr>
                <w:b/>
              </w:rPr>
              <w:t xml:space="preserve">1.3 ΥΠΕΥΘΥΝΟΣ ΕΠΙΚΟΙΝΩΝΙΑΣ ΓΙΑ ΤΗΝ ΠΡΟΤΑΣΗ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Επώνυμο:</w:t>
            </w:r>
            <w:r>
              <w:tab/>
            </w:r>
            <w:r>
              <w:tab/>
            </w:r>
            <w:r>
              <w:tab/>
            </w:r>
            <w:r>
              <w:tab/>
            </w:r>
            <w:r>
              <w:tab/>
              <w:t>Όνομα:</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Θέση/Ιδιότητα:</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Τηλέφωνο:</w:t>
            </w:r>
            <w:r>
              <w:tab/>
            </w:r>
            <w:r>
              <w:tab/>
            </w:r>
            <w:r>
              <w:tab/>
            </w:r>
            <w:r>
              <w:tab/>
            </w:r>
            <w:r>
              <w:tab/>
              <w:t>Κινητό:</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Φαξ:</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Διεύθυνση ηλεκτρονικού ταχυδρομείου:</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Pr>
                <w:b/>
              </w:rPr>
              <w:t>1.4 ΝΟΜΙΜΟΣ ΕΚΠΡΟΣΩΠΟΣ (ΠΡΟΣΩΠΟ ΕΞΟΥΣΙΟΔΟΤΗΜΕΝΟ ΝΑ ΥΠΟΓΡΑΨΕΙ ΤΗ ΣΥΜΦΩΝΙΑ)</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Επώνυμο:</w:t>
            </w:r>
            <w:r>
              <w:tab/>
            </w:r>
            <w:r>
              <w:tab/>
            </w:r>
            <w:r>
              <w:tab/>
            </w:r>
            <w:r>
              <w:tab/>
            </w:r>
            <w:r>
              <w:tab/>
              <w:t>Όνομα:</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Θέση/Ιδιότητα/Εντολή:</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Τηλέφωνο:</w:t>
            </w:r>
            <w:r>
              <w:tab/>
            </w:r>
            <w:r>
              <w:tab/>
            </w:r>
            <w:r>
              <w:tab/>
            </w:r>
            <w:r>
              <w:tab/>
            </w:r>
            <w:r>
              <w:tab/>
              <w:t>Κινητό:</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Φαξ: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Διεύθυνση ηλεκτρονικού ταχυδρομείου:</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Pr>
                <w:b/>
              </w:rPr>
              <w:t>1.5 ΤΑΥΤΟΤΗΤΑ ΤΩΝ ΣΥΝΔΕΔΕΜΕΝΩΝ ΟΝΤΟΤΗΤΩΝ</w:t>
            </w:r>
          </w:p>
          <w:p w14:paraId="799E981F" w14:textId="77777777" w:rsidR="009369D0" w:rsidRPr="00DD3435" w:rsidRDefault="00453580" w:rsidP="00662014">
            <w:pPr>
              <w:spacing w:after="100" w:afterAutospacing="1"/>
              <w:rPr>
                <w:b/>
                <w:sz w:val="20"/>
                <w:szCs w:val="20"/>
              </w:rPr>
            </w:pPr>
            <w:r>
              <w:rPr>
                <w:b/>
                <w:sz w:val="20"/>
                <w:szCs w:val="20"/>
              </w:rPr>
              <w:t>(</w:t>
            </w:r>
            <w:r>
              <w:rPr>
                <w:sz w:val="20"/>
                <w:szCs w:val="20"/>
              </w:rPr>
              <w:t>Το παρόν πλαίσιο συμπληρώνεται από όλες τις συνδεδεμένες οντότητες, συμπεριλαμβανομένης της περίπτωσης στην οποία περισσότερες οντότητες πληρούν τα κριτήρια για τη χορήγηση επιχορήγησης και αποτελούν από κοινού ΜΙΑ οντότητα, η οποία πρέπει να αντιμετωπίζεται ως ο</w:t>
            </w:r>
            <w:r>
              <w:rPr>
                <w:b/>
                <w:sz w:val="20"/>
                <w:szCs w:val="20"/>
              </w:rPr>
              <w:t xml:space="preserve"> </w:t>
            </w:r>
            <w:r>
              <w:rPr>
                <w:sz w:val="20"/>
                <w:szCs w:val="20"/>
                <w:u w:val="single"/>
              </w:rPr>
              <w:t>μοναδικός δικαιούχος</w:t>
            </w:r>
            <w:r>
              <w:t>.</w:t>
            </w:r>
            <w:r>
              <w:rPr>
                <w:b/>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t xml:space="preserve">1.5.1 ΣΥΝΔΕΔΕΜΕΝΗ ΟΝΤΟΤΗΤΑ </w:t>
            </w:r>
            <w:r>
              <w:rPr>
                <w:sz w:val="20"/>
                <w:szCs w:val="20"/>
              </w:rPr>
              <w:t>(αριθ. 1 — να επαναληφθεί για κάθε συνδεδεμένη οντότητα)</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Πλήρης επίσημη ονομασία:</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Ακρωνύμιο: </w:t>
            </w:r>
          </w:p>
          <w:p w14:paraId="799E9826" w14:textId="77777777" w:rsidR="009369D0" w:rsidRPr="00DD3435" w:rsidRDefault="009369D0" w:rsidP="00662014">
            <w:pPr>
              <w:spacing w:after="100" w:afterAutospacing="1"/>
            </w:pPr>
            <w:r>
              <w:rPr>
                <w:sz w:val="20"/>
                <w:szCs w:val="20"/>
              </w:rPr>
              <w:t>(κατά περίπτωση)</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Επίσημη νομική μορφή: </w:t>
            </w:r>
          </w:p>
          <w:p w14:paraId="799E9829" w14:textId="77777777" w:rsidR="009369D0" w:rsidRPr="00DD3435" w:rsidRDefault="009369D0" w:rsidP="00662014">
            <w:pPr>
              <w:spacing w:after="100" w:afterAutospacing="1"/>
            </w:pPr>
            <w:r>
              <w:rPr>
                <w:sz w:val="20"/>
                <w:szCs w:val="20"/>
              </w:rPr>
              <w:t>(Άνευ αντικειμένου εάν ο αιτών είναι φυσικό πρόσωπο)</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Νομική προσωπικότητα</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t>(</w:t>
            </w:r>
            <w:r>
              <w:rPr>
                <w:sz w:val="20"/>
                <w:szCs w:val="20"/>
              </w:rPr>
              <w:t>Απαντήστε «ΝΑΙ» ή «ΟΧΙ»)</w:t>
            </w:r>
          </w:p>
          <w:p w14:paraId="799E982D" w14:textId="77777777" w:rsidR="007673C2" w:rsidRPr="00DD3435" w:rsidRDefault="00551CA7" w:rsidP="00662014">
            <w:pPr>
              <w:spacing w:after="100" w:afterAutospacing="1"/>
              <w:rPr>
                <w:noProof/>
                <w:sz w:val="20"/>
                <w:szCs w:val="20"/>
              </w:rPr>
            </w:pPr>
            <w:r>
              <w:rPr>
                <w:sz w:val="20"/>
                <w:szCs w:val="20"/>
              </w:rPr>
              <w:t>(Σε περίπτωση που απαντήσατε «ΟΧΙ»:)</w:t>
            </w:r>
          </w:p>
          <w:p w14:paraId="799E982E" w14:textId="77777777" w:rsidR="009369D0" w:rsidRPr="00DD3435" w:rsidRDefault="009369D0" w:rsidP="00662014">
            <w:pPr>
              <w:spacing w:after="100" w:afterAutospacing="1"/>
              <w:rPr>
                <w:sz w:val="20"/>
                <w:szCs w:val="20"/>
              </w:rPr>
            </w:pPr>
            <w:r>
              <w:t xml:space="preserve">Όσον αφορά τις οντότητες που στερούνται νομικής προσωπικότητας με βάση το εθνικό δίκαιο, να αναφερθεί η ταυτότητα του εκπροσώπου που είναι εξουσιοδοτημένος να </w:t>
            </w:r>
            <w:r>
              <w:lastRenderedPageBreak/>
              <w:t>υπογράφει συμβάσεις και να παρίσταται ενώπιον της δικαιοσύνης εξ ονόματος της οικείας οντότητας</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lastRenderedPageBreak/>
              <w:t xml:space="preserve">Τόπος εγκατάστασης ή καταχώρισης: </w:t>
            </w:r>
          </w:p>
          <w:p w14:paraId="799E9831" w14:textId="77777777" w:rsidR="000A3AAE" w:rsidRPr="00DD3435" w:rsidRDefault="000A3AAE" w:rsidP="00662014">
            <w:pPr>
              <w:spacing w:after="100" w:afterAutospacing="1"/>
              <w:rPr>
                <w:sz w:val="20"/>
                <w:szCs w:val="20"/>
              </w:rPr>
            </w:pPr>
            <w:r>
              <w:rPr>
                <w:sz w:val="20"/>
                <w:szCs w:val="20"/>
              </w:rPr>
              <w:t xml:space="preserve">(Διεύθυνση και χώρα)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Αριθμός μητρώου της οντότητας: </w:t>
            </w:r>
          </w:p>
          <w:p w14:paraId="799E9834" w14:textId="77777777" w:rsidR="009369D0" w:rsidRPr="00DD3435" w:rsidRDefault="009369D0" w:rsidP="00662014">
            <w:pPr>
              <w:spacing w:after="100" w:afterAutospacing="1"/>
              <w:rPr>
                <w:sz w:val="20"/>
                <w:szCs w:val="20"/>
              </w:rPr>
            </w:pPr>
            <w:r>
              <w:rPr>
                <w:sz w:val="20"/>
                <w:szCs w:val="20"/>
              </w:rPr>
              <w:t xml:space="preserve">(Άνευ αντικειμένου εάν ο αιτών είναι οργανισμός δημοσίου δικαίου. Για τα φυσικά πρόσωπα, ο αιτών θα πρέπει να αναγράψει τον οικείο αριθμό δελτίου ταυτότητας ή, αντ’ αυτού, τον αριθμό διαβατηρίου ή ισοδύναμου εγγράφου.)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t xml:space="preserve">Αριθμός μητρώου ΦΠΑ </w:t>
            </w:r>
            <w:r>
              <w:rPr>
                <w:sz w:val="20"/>
                <w:szCs w:val="20"/>
              </w:rPr>
              <w:t xml:space="preserve">(εάν υπάρχει):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Νομικός ή κεφαλαιακός δεσμός με τον αιτούντα, εάν υπάρχει</w:t>
            </w:r>
            <w:r>
              <w:rPr>
                <w:sz w:val="20"/>
                <w:szCs w:val="20"/>
              </w:rPr>
              <w:t>:</w:t>
            </w:r>
          </w:p>
          <w:p w14:paraId="799E9839" w14:textId="77777777" w:rsidR="00280B9B" w:rsidRPr="00DD3435" w:rsidRDefault="00280B9B" w:rsidP="00E31431">
            <w:pPr>
              <w:spacing w:after="100" w:afterAutospacing="1"/>
            </w:pPr>
            <w:r>
              <w:rPr>
                <w:sz w:val="20"/>
                <w:szCs w:val="20"/>
              </w:rPr>
              <w:t>Η συνδεδεμένη οντότητα θα πρέπει να παράσχει συνοπτική περιγραφή του νομικού ή κεφαλαιακού δεσμού με τον αιτούντα, καθώς και τα καταστατικά έγγραφα και/ή τους ενοποιημένους λογαριασμούς.</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Pr>
                <w:b/>
                <w:sz w:val="24"/>
                <w:szCs w:val="24"/>
              </w:rPr>
              <w:t>2 ΤΡΑΠΕΖΙΚΑ ΣΤΟΙΧΕΙΑ</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Τα τραπεζικά στοιχεία αναγράφονται στο Δελτίο τραπεζικών στοιχείων (BAF), το οποίο θα παρέχεται μόνο αφού ο αιτών ενημερωθεί για τα αποτελέσματα της αξιολόγησης των προτάσεων.</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Pr>
                <w:b/>
              </w:rPr>
              <w:t>3 ΠΡΟΦΙΛ ΤΟΥ ΑΙΤΟΥΝΤΟΣ</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Pr>
                <w:b/>
              </w:rPr>
              <w:t>3.1 ΠΡΟΦΙΛ ΤΟΥ ΑΙΤΟΥΝΤΟΣ — ΓΕΝΙΚΟΙ ΣΤΟΧΟΙ ΚΑΙ ΔΡΑΣΤΗΡΙΟΤΗΤΕΣ</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Έτος ίδρυσης:</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Ο αιτών δηλώνει το νομικό του καθεστώς σημειώνοντας μία ή περισσότερες επιλογές</w:t>
            </w:r>
          </w:p>
          <w:p w14:paraId="799E984A" w14:textId="77777777"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5849D8">
              <w:fldChar w:fldCharType="separate"/>
            </w:r>
            <w:r>
              <w:fldChar w:fldCharType="end"/>
            </w:r>
            <w:bookmarkEnd w:id="0"/>
            <w:r>
              <w:t xml:space="preserve"> Δημόσιος φορέας</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5849D8">
              <w:fldChar w:fldCharType="separate"/>
            </w:r>
            <w:r>
              <w:fldChar w:fldCharType="end"/>
            </w:r>
            <w:bookmarkEnd w:id="1"/>
            <w:r>
              <w:t xml:space="preserve"> Διεθνής οργανισμός</w:t>
            </w:r>
          </w:p>
          <w:p w14:paraId="799E984B" w14:textId="77777777"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5849D8">
              <w:fldChar w:fldCharType="separate"/>
            </w:r>
            <w:r>
              <w:fldChar w:fldCharType="end"/>
            </w:r>
            <w:bookmarkEnd w:id="2"/>
            <w:r>
              <w:t xml:space="preserve"> Μη κερδοσκοπικός οργανισμός</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5849D8">
              <w:fldChar w:fldCharType="separate"/>
            </w:r>
            <w:r>
              <w:fldChar w:fldCharType="end"/>
            </w:r>
            <w:bookmarkEnd w:id="3"/>
            <w:r>
              <w:t xml:space="preserve"> Κοινωνικός εταίρος</w:t>
            </w:r>
          </w:p>
          <w:p w14:paraId="799E984C" w14:textId="77777777"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5849D8">
              <w:fldChar w:fldCharType="separate"/>
            </w:r>
            <w:r>
              <w:fldChar w:fldCharType="end"/>
            </w:r>
            <w:bookmarkEnd w:id="4"/>
            <w:r>
              <w:t xml:space="preserve"> Ίδρυμα εκπαίδευσης και κατάρτισης</w:t>
            </w:r>
            <w:r>
              <w:tab/>
            </w:r>
            <w:r>
              <w:tab/>
            </w:r>
            <w:r>
              <w:fldChar w:fldCharType="begin">
                <w:ffData>
                  <w:name w:val="Check8"/>
                  <w:enabled/>
                  <w:calcOnExit w:val="0"/>
                  <w:checkBox>
                    <w:sizeAuto/>
                    <w:default w:val="0"/>
                  </w:checkBox>
                </w:ffData>
              </w:fldChar>
            </w:r>
            <w:bookmarkStart w:id="5" w:name="Check8"/>
            <w:r>
              <w:instrText xml:space="preserve"> FORMCHECKBOX </w:instrText>
            </w:r>
            <w:r w:rsidR="005849D8">
              <w:fldChar w:fldCharType="separate"/>
            </w:r>
            <w:r>
              <w:fldChar w:fldCharType="end"/>
            </w:r>
            <w:bookmarkEnd w:id="5"/>
            <w:r>
              <w:t xml:space="preserve"> Ερευνητικό Κέντρο/Ινστιτούτο</w:t>
            </w:r>
          </w:p>
          <w:p w14:paraId="799E984D" w14:textId="77777777"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5849D8">
              <w:fldChar w:fldCharType="separate"/>
            </w:r>
            <w:r>
              <w:fldChar w:fldCharType="end"/>
            </w:r>
            <w:bookmarkEnd w:id="6"/>
            <w:r>
              <w:t xml:space="preserve"> Άλλο </w:t>
            </w:r>
            <w:r>
              <w:rPr>
                <w:sz w:val="20"/>
                <w:szCs w:val="20"/>
              </w:rPr>
              <w:t>(να διευκρινιστεί)</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5849D8">
              <w:fldChar w:fldCharType="separate"/>
            </w:r>
            <w:r>
              <w:fldChar w:fldCharType="end"/>
            </w:r>
            <w:bookmarkEnd w:id="7"/>
            <w:r>
              <w:t xml:space="preserve"> ΜΜΕ</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5849D8">
              <w:fldChar w:fldCharType="separate"/>
            </w:r>
            <w:r>
              <w:fldChar w:fldCharType="end"/>
            </w:r>
            <w:bookmarkEnd w:id="8"/>
            <w:r>
              <w:t xml:space="preserve"> Φυσικά πρόσωπα</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Ο αιτών θα πρέπει να παράσχει συνοπτική περιγραφή του οργανισμού/ομίλου, συμπεριλαμβανομένων των συνδεδεμένων οντοτήτων. Κατά περίπτωση, να συμπεριληφθούν πληροφορίες σχετικά με τα μέλη, όσον αφορά τα κριτήρια επιλεξιμότητας που αναφέρονται στη συγκεκριμένη πρόσκληση.</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Pr>
                <w:b/>
              </w:rPr>
              <w:t xml:space="preserve">3.2 ΠΡΟΦΙΛ ΣΥΝΔΕΔΕΜΕΝΗΣ ΟΝΤΟΤΗΤΑΣ </w:t>
            </w:r>
            <w:r>
              <w:rPr>
                <w:sz w:val="20"/>
                <w:szCs w:val="20"/>
              </w:rPr>
              <w:t xml:space="preserve">(αριθ. 1 — να επαναληφθεί για κάθε συνδεδεμένη οντότητα. Το παρόν πλαίσιο συμπληρώνεται ΜΟΝΟ στην περίπτωση που περισσότερες </w:t>
            </w:r>
            <w:r>
              <w:rPr>
                <w:sz w:val="20"/>
                <w:szCs w:val="20"/>
              </w:rPr>
              <w:lastRenderedPageBreak/>
              <w:t>οντότητες πληρούν τα κριτήρια για τη χορήγηση επιχορήγησης και αποτελούν από κοινού ΜΙΑ οντότητα, η οποία πρέπει να αντιμετωπίζεται ως ο</w:t>
            </w:r>
            <w:r>
              <w:rPr>
                <w:b/>
                <w:sz w:val="20"/>
                <w:szCs w:val="20"/>
              </w:rPr>
              <w:t xml:space="preserve"> </w:t>
            </w:r>
            <w:r>
              <w:rPr>
                <w:sz w:val="20"/>
                <w:szCs w:val="20"/>
                <w:u w:val="single"/>
              </w:rPr>
              <w:t>μοναδικός δικαιούχος</w:t>
            </w:r>
            <w:r>
              <w:rPr>
                <w:sz w:val="20"/>
                <w:szCs w:val="20"/>
              </w:rPr>
              <w:t xml:space="preserve">) </w:t>
            </w:r>
          </w:p>
          <w:p w14:paraId="799E9855" w14:textId="77777777" w:rsidR="002B1919" w:rsidRPr="00DD3435" w:rsidRDefault="002B1919" w:rsidP="00662014">
            <w:pPr>
              <w:spacing w:before="100" w:beforeAutospacing="1" w:after="100" w:afterAutospacing="1"/>
              <w:rPr>
                <w:b/>
              </w:rPr>
            </w:pPr>
            <w:r>
              <w:rPr>
                <w:b/>
              </w:rPr>
              <w:t>ΓΕΝΙΚΟΙ ΣΤΟΧΟΙ ΚΑΙ ΔΡΑΣΤΗΡΙΟΤΗΤΕΣ</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lastRenderedPageBreak/>
              <w:t>Έτος ίδρυσης:</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Η οντότητα δηλώνει το νομικό της καθεστώς σημειώνοντας μία ή περισσότερες επιλογές</w:t>
            </w:r>
          </w:p>
          <w:p w14:paraId="799E985A" w14:textId="77777777"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5849D8">
              <w:fldChar w:fldCharType="separate"/>
            </w:r>
            <w:r>
              <w:fldChar w:fldCharType="end"/>
            </w:r>
            <w:r>
              <w:t xml:space="preserve"> Δημόσιος φορέας</w:t>
            </w:r>
            <w:r>
              <w:tab/>
            </w:r>
            <w:r>
              <w:tab/>
            </w:r>
            <w:r>
              <w:tab/>
            </w:r>
            <w:r>
              <w:tab/>
            </w:r>
            <w:r>
              <w:tab/>
            </w:r>
            <w:r>
              <w:fldChar w:fldCharType="begin">
                <w:ffData>
                  <w:name w:val="Check4"/>
                  <w:enabled/>
                  <w:calcOnExit w:val="0"/>
                  <w:checkBox>
                    <w:sizeAuto/>
                    <w:default w:val="0"/>
                  </w:checkBox>
                </w:ffData>
              </w:fldChar>
            </w:r>
            <w:r>
              <w:instrText xml:space="preserve"> FORMCHECKBOX </w:instrText>
            </w:r>
            <w:r w:rsidR="005849D8">
              <w:fldChar w:fldCharType="separate"/>
            </w:r>
            <w:r>
              <w:fldChar w:fldCharType="end"/>
            </w:r>
            <w:r>
              <w:t xml:space="preserve"> Διεθνής οργανισμός</w:t>
            </w:r>
          </w:p>
          <w:p w14:paraId="799E985B" w14:textId="77777777" w:rsidR="002B1919" w:rsidRPr="00DD3435"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5849D8">
              <w:fldChar w:fldCharType="separate"/>
            </w:r>
            <w:r>
              <w:fldChar w:fldCharType="end"/>
            </w:r>
            <w:r>
              <w:t xml:space="preserve"> Μη κερδοσκοπικός οργανισμός</w:t>
            </w:r>
            <w:r>
              <w:tab/>
            </w:r>
            <w:r>
              <w:tab/>
            </w:r>
            <w:r>
              <w:tab/>
            </w:r>
            <w:r>
              <w:fldChar w:fldCharType="begin">
                <w:ffData>
                  <w:name w:val="Check6"/>
                  <w:enabled/>
                  <w:calcOnExit w:val="0"/>
                  <w:checkBox>
                    <w:sizeAuto/>
                    <w:default w:val="0"/>
                  </w:checkBox>
                </w:ffData>
              </w:fldChar>
            </w:r>
            <w:r>
              <w:instrText xml:space="preserve"> FORMCHECKBOX </w:instrText>
            </w:r>
            <w:r w:rsidR="005849D8">
              <w:fldChar w:fldCharType="separate"/>
            </w:r>
            <w:r>
              <w:fldChar w:fldCharType="end"/>
            </w:r>
            <w:r>
              <w:t xml:space="preserve"> Κοινωνικός εταίρος</w:t>
            </w:r>
          </w:p>
          <w:p w14:paraId="799E985C" w14:textId="77777777"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5849D8">
              <w:fldChar w:fldCharType="separate"/>
            </w:r>
            <w:r>
              <w:fldChar w:fldCharType="end"/>
            </w:r>
            <w:r>
              <w:t xml:space="preserve"> Ίδρυμα εκπαίδευσης και κατάρτισης</w:t>
            </w:r>
            <w:r>
              <w:tab/>
            </w:r>
            <w:r>
              <w:tab/>
            </w:r>
            <w:r>
              <w:fldChar w:fldCharType="begin">
                <w:ffData>
                  <w:name w:val="Check8"/>
                  <w:enabled/>
                  <w:calcOnExit w:val="0"/>
                  <w:checkBox>
                    <w:sizeAuto/>
                    <w:default w:val="0"/>
                  </w:checkBox>
                </w:ffData>
              </w:fldChar>
            </w:r>
            <w:r>
              <w:instrText xml:space="preserve"> FORMCHECKBOX </w:instrText>
            </w:r>
            <w:r w:rsidR="005849D8">
              <w:fldChar w:fldCharType="separate"/>
            </w:r>
            <w:r>
              <w:fldChar w:fldCharType="end"/>
            </w:r>
            <w:r>
              <w:t xml:space="preserve"> Ερευνητικό Κέντρο/Ινστιτούτο</w:t>
            </w:r>
          </w:p>
          <w:p w14:paraId="799E985D" w14:textId="77777777"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5849D8">
              <w:fldChar w:fldCharType="separate"/>
            </w:r>
            <w:r>
              <w:fldChar w:fldCharType="end"/>
            </w:r>
            <w:r>
              <w:t xml:space="preserve"> Άλλο </w:t>
            </w:r>
            <w:r>
              <w:rPr>
                <w:sz w:val="20"/>
                <w:szCs w:val="20"/>
              </w:rPr>
              <w:t>(να διευκρινιστεί)</w:t>
            </w:r>
            <w:r>
              <w:tab/>
            </w:r>
            <w:r>
              <w:tab/>
            </w:r>
            <w:r>
              <w:tab/>
            </w:r>
            <w:r>
              <w:tab/>
            </w:r>
            <w:r>
              <w:fldChar w:fldCharType="begin">
                <w:ffData>
                  <w:name w:val="Check10"/>
                  <w:enabled/>
                  <w:calcOnExit w:val="0"/>
                  <w:checkBox>
                    <w:sizeAuto/>
                    <w:default w:val="0"/>
                  </w:checkBox>
                </w:ffData>
              </w:fldChar>
            </w:r>
            <w:r>
              <w:instrText xml:space="preserve"> FORMCHECKBOX </w:instrText>
            </w:r>
            <w:r w:rsidR="005849D8">
              <w:fldChar w:fldCharType="separate"/>
            </w:r>
            <w:r>
              <w:fldChar w:fldCharType="end"/>
            </w:r>
            <w:r>
              <w:t xml:space="preserve"> ΜΜΕ</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5849D8">
              <w:fldChar w:fldCharType="separate"/>
            </w:r>
            <w:r>
              <w:fldChar w:fldCharType="end"/>
            </w:r>
            <w:r>
              <w:t xml:space="preserve"> Φυσικά πρόσωπα</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Pr>
                <w:b/>
              </w:rPr>
              <w:t xml:space="preserve"> 4 ΠΛΗΡΟΦΟΡΙΕΣ ΣΧΕΤΙΚΑ ΜΕ ΤΗ ΔΙΑΚΥΒΕΡΝΗΣΗ ΤΟΥ ΑΙΤΟΥΝΤΟΣ</w:t>
            </w:r>
          </w:p>
        </w:tc>
      </w:tr>
      <w:tr w:rsidR="003B4258" w:rsidRPr="00DD3435" w14:paraId="799E9875" w14:textId="77777777" w:rsidTr="00662014">
        <w:tc>
          <w:tcPr>
            <w:tcW w:w="9072" w:type="dxa"/>
            <w:gridSpan w:val="2"/>
            <w:shd w:val="clear" w:color="auto" w:fill="C0C0C0"/>
            <w:tcMar>
              <w:top w:w="57" w:type="dxa"/>
              <w:bottom w:w="57" w:type="dxa"/>
            </w:tcMar>
          </w:tcPr>
          <w:p w14:paraId="464D78D4" w14:textId="77777777" w:rsidR="005849D8" w:rsidRPr="006D2196" w:rsidRDefault="00475FCF" w:rsidP="005849D8">
            <w:pPr>
              <w:jc w:val="both"/>
              <w:rPr>
                <w:b/>
              </w:rPr>
            </w:pPr>
            <w:r>
              <w:rPr>
                <w:b/>
              </w:rPr>
              <w:t xml:space="preserve">4.1 </w:t>
            </w:r>
            <w:r w:rsidR="005849D8">
              <w:rPr>
                <w:b/>
              </w:rPr>
              <w:t xml:space="preserve">ΔΟΜΗ ΤΟΥ ΑΙΤΟΥΝΤΟΣ </w:t>
            </w:r>
          </w:p>
          <w:p w14:paraId="2521258C" w14:textId="77777777" w:rsidR="005849D8" w:rsidRPr="00CB6C71" w:rsidRDefault="005849D8" w:rsidP="005849D8">
            <w:pPr>
              <w:jc w:val="both"/>
            </w:pPr>
          </w:p>
          <w:p w14:paraId="799E9874" w14:textId="03AA3F1C" w:rsidR="003B4258" w:rsidRPr="00DD3435" w:rsidRDefault="005849D8" w:rsidP="005849D8">
            <w:pPr>
              <w:spacing w:after="100" w:afterAutospacing="1"/>
              <w:jc w:val="both"/>
            </w:pPr>
            <w:r>
              <w:t>Αναφέρατε τους οργανισμούς και/ή τα φυσικά πρόσωπα που κατέχουν κεφάλαια ή μετοχές στον αιτούντα, προσδιορίζοντας, ενδεχομένως, το ποσοστό της συμμετοχής τους (προσθέστε κι άλλες γραμμές αν χρειάζεται)</w:t>
            </w:r>
            <w:bookmarkStart w:id="9" w:name="_GoBack"/>
            <w:bookmarkEnd w:id="9"/>
            <w:r w:rsidR="003B4258">
              <w:t xml:space="preserve">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Μέλος</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Επάγγελμα/Θέση</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r w:rsidR="001B6774" w:rsidRPr="00DD3435" w14:paraId="231CE6F2" w14:textId="77777777" w:rsidTr="00831C36">
        <w:tc>
          <w:tcPr>
            <w:tcW w:w="9072" w:type="dxa"/>
            <w:gridSpan w:val="2"/>
            <w:shd w:val="clear" w:color="auto" w:fill="C0C0C0"/>
            <w:tcMar>
              <w:top w:w="57" w:type="dxa"/>
              <w:bottom w:w="57" w:type="dxa"/>
            </w:tcMar>
          </w:tcPr>
          <w:p w14:paraId="3FF295C1" w14:textId="77777777" w:rsidR="001B6774" w:rsidRPr="00DD3435" w:rsidRDefault="001B6774" w:rsidP="00831C36">
            <w:pPr>
              <w:spacing w:after="100" w:afterAutospacing="1"/>
              <w:jc w:val="both"/>
              <w:rPr>
                <w:b/>
              </w:rPr>
            </w:pPr>
            <w:r>
              <w:rPr>
                <w:b/>
              </w:rPr>
              <w:t>4.2 ΔΙΟΙΚΗΣΗ ΤΟΥ ΑΙΤΟΥΝΤΟΣ</w:t>
            </w:r>
          </w:p>
          <w:p w14:paraId="5867D9D7" w14:textId="77777777" w:rsidR="001B6774" w:rsidRPr="00DD3435" w:rsidRDefault="001B6774" w:rsidP="00831C36">
            <w:pPr>
              <w:spacing w:after="100" w:afterAutospacing="1"/>
              <w:jc w:val="both"/>
            </w:pPr>
            <w:r>
              <w:t>Αναφέρετε τα μέλη του διοικητικού συμβουλίου ή ισοδυνάμου οργάνου του αιτούντος, προσδιορίζοντας το επάγγελμα και τη θέση τους</w:t>
            </w:r>
            <w:r>
              <w:rPr>
                <w:rStyle w:val="FootnoteReference"/>
              </w:rPr>
              <w:t xml:space="preserve"> </w:t>
            </w:r>
            <w:r>
              <w:t xml:space="preserve">(προσθέστε σειρές, αν χρειάζεται) </w:t>
            </w:r>
          </w:p>
        </w:tc>
      </w:tr>
      <w:tr w:rsidR="001B6774" w:rsidRPr="00DD3435" w14:paraId="4BA0CE54" w14:textId="77777777" w:rsidTr="00831C36">
        <w:tc>
          <w:tcPr>
            <w:tcW w:w="4651" w:type="dxa"/>
            <w:shd w:val="clear" w:color="auto" w:fill="auto"/>
            <w:tcMar>
              <w:top w:w="57" w:type="dxa"/>
              <w:bottom w:w="57" w:type="dxa"/>
            </w:tcMar>
          </w:tcPr>
          <w:p w14:paraId="26D4A396" w14:textId="77777777" w:rsidR="001B6774" w:rsidRPr="00DD3435" w:rsidRDefault="001B6774" w:rsidP="00831C36">
            <w:pPr>
              <w:spacing w:after="100" w:afterAutospacing="1"/>
              <w:jc w:val="center"/>
              <w:rPr>
                <w:b/>
              </w:rPr>
            </w:pPr>
            <w:r>
              <w:rPr>
                <w:b/>
              </w:rPr>
              <w:t>Μέλος</w:t>
            </w:r>
          </w:p>
        </w:tc>
        <w:tc>
          <w:tcPr>
            <w:tcW w:w="4421" w:type="dxa"/>
            <w:shd w:val="clear" w:color="auto" w:fill="auto"/>
            <w:tcMar>
              <w:top w:w="57" w:type="dxa"/>
              <w:bottom w:w="57" w:type="dxa"/>
            </w:tcMar>
          </w:tcPr>
          <w:p w14:paraId="46948AE2" w14:textId="77777777" w:rsidR="001B6774" w:rsidRPr="00DD3435" w:rsidRDefault="001B6774" w:rsidP="00831C36">
            <w:pPr>
              <w:spacing w:after="100" w:afterAutospacing="1"/>
              <w:jc w:val="center"/>
              <w:rPr>
                <w:b/>
              </w:rPr>
            </w:pPr>
            <w:r>
              <w:rPr>
                <w:b/>
              </w:rPr>
              <w:t>Επάγγελμα/Θέση</w:t>
            </w:r>
          </w:p>
        </w:tc>
      </w:tr>
      <w:tr w:rsidR="001B6774" w:rsidRPr="00DD3435" w14:paraId="69043607" w14:textId="77777777" w:rsidTr="00831C36">
        <w:tc>
          <w:tcPr>
            <w:tcW w:w="4651" w:type="dxa"/>
            <w:shd w:val="clear" w:color="auto" w:fill="auto"/>
            <w:tcMar>
              <w:top w:w="57" w:type="dxa"/>
              <w:bottom w:w="57" w:type="dxa"/>
            </w:tcMar>
          </w:tcPr>
          <w:p w14:paraId="73183844"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03337B0C" w14:textId="77777777" w:rsidR="001B6774" w:rsidRPr="00DD3435" w:rsidRDefault="001B6774" w:rsidP="00831C36">
            <w:pPr>
              <w:spacing w:after="100" w:afterAutospacing="1"/>
              <w:jc w:val="both"/>
              <w:rPr>
                <w:b/>
              </w:rPr>
            </w:pPr>
          </w:p>
        </w:tc>
      </w:tr>
      <w:tr w:rsidR="001B6774" w:rsidRPr="00DD3435" w14:paraId="0A4BE18C" w14:textId="77777777" w:rsidTr="00831C36">
        <w:tc>
          <w:tcPr>
            <w:tcW w:w="4651" w:type="dxa"/>
            <w:shd w:val="clear" w:color="auto" w:fill="auto"/>
            <w:tcMar>
              <w:top w:w="57" w:type="dxa"/>
              <w:bottom w:w="57" w:type="dxa"/>
            </w:tcMar>
          </w:tcPr>
          <w:p w14:paraId="61998D00"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5AC31D67" w14:textId="77777777" w:rsidR="001B6774" w:rsidRPr="00DD3435" w:rsidRDefault="001B6774" w:rsidP="00831C36">
            <w:pPr>
              <w:spacing w:after="100" w:afterAutospacing="1"/>
              <w:jc w:val="both"/>
              <w:rPr>
                <w:b/>
              </w:rPr>
            </w:pPr>
          </w:p>
        </w:tc>
      </w:tr>
      <w:tr w:rsidR="001B6774" w:rsidRPr="00DD3435" w14:paraId="4B21D041" w14:textId="77777777" w:rsidTr="00831C36">
        <w:tc>
          <w:tcPr>
            <w:tcW w:w="4651" w:type="dxa"/>
            <w:shd w:val="clear" w:color="auto" w:fill="auto"/>
            <w:tcMar>
              <w:top w:w="57" w:type="dxa"/>
              <w:bottom w:w="57" w:type="dxa"/>
            </w:tcMar>
          </w:tcPr>
          <w:p w14:paraId="1C186545"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6EF1BE63" w14:textId="77777777" w:rsidR="001B6774" w:rsidRPr="00DD3435" w:rsidRDefault="001B6774" w:rsidP="00831C36">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45969347" w:rsidR="003D18C7" w:rsidRDefault="003D18C7" w:rsidP="003D18C7">
      <w:pPr>
        <w:spacing w:before="100" w:beforeAutospacing="1" w:after="100" w:afterAutospacing="1"/>
        <w:rPr>
          <w:b/>
        </w:rPr>
      </w:pPr>
    </w:p>
    <w:p w14:paraId="3C9CD7BF" w14:textId="77777777" w:rsidR="001B6774" w:rsidRPr="00DD3435" w:rsidRDefault="001B6774" w:rsidP="003D18C7">
      <w:pPr>
        <w:spacing w:before="100" w:beforeAutospacing="1" w:after="100" w:afterAutospacing="1"/>
        <w:rPr>
          <w:b/>
        </w:rPr>
        <w:sectPr w:rsidR="001B6774"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ΕΠΙΧΕΙΡΗΣΙΑΚΗ ΚΑΙ ΧΡΗΜΑΤΟΟΙΚΟΝΟΜΙΚΗ ΙΚΑΝΟΤΗΤΑ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Pr>
                <w:b/>
              </w:rPr>
              <w:t>1 ΕΠΙΧΕΙΡΗΣΙΑΚΗ ΙΚΑΝΟΤΗΤΑ</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Pr>
                <w:b/>
              </w:rPr>
              <w:t xml:space="preserve">1.1 ΕΠΙΧΕΙΡΗΣΙΑΚΗ ΙΚΑΝΟΤΗΤΑ ΓΙΑ ΤΗΝ ΟΛΟΚΛΗΡΩΣΗ ΤΗΣ ΠΡΟΤΕΙΝΟΜΕΝΗΣ ΔΡΑΣΗΣ / ΤΟΥ ΠΡΟΓΡΑΜΜΑΤΟΣ ΕΡΓΑΣΙΑΣ ΤΟΥ ΑΙΤΟΥΝΤΟΣ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Ο αιτών θα πρέπει να υποβάλει περιγραφή των σχετικών ικανοτήτων του και των </w:t>
            </w:r>
            <w:r>
              <w:rPr>
                <w:b/>
              </w:rPr>
              <w:t>προηγούμενων</w:t>
            </w:r>
            <w:r>
              <w:t xml:space="preserve"> εμπειριών του, καθώς και των ικανοτήτων των μελών του βασικού προσωπικού που θα συμμετάσχει στο έργο (σύμφωνα με τα προφίλ ή τα βιογραφικά τους σημειώματα), ως απόδειξη της ικανότητάς του να υλοποιήσει αποτελεσματικά τη δράση.</w:t>
            </w:r>
          </w:p>
          <w:p w14:paraId="2BD4E569" w14:textId="7463B81A" w:rsidR="00031A27" w:rsidRPr="00DD3435" w:rsidRDefault="00031A27" w:rsidP="00031A27">
            <w:pPr>
              <w:spacing w:before="100" w:beforeAutospacing="1" w:after="100" w:afterAutospacing="1"/>
              <w:jc w:val="both"/>
              <w:rPr>
                <w:i/>
              </w:rPr>
            </w:pPr>
            <w:r>
              <w:rPr>
                <w:i/>
              </w:rPr>
              <w:t>Κατά περίπτωση, μπορούν να χρησιμοποιηθούν τα ακόλουθα:</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Όνομα/Επωνυμία του αιτούντος:</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Τίτλος έργου:</w:t>
            </w:r>
          </w:p>
        </w:tc>
        <w:tc>
          <w:tcPr>
            <w:tcW w:w="5357" w:type="dxa"/>
            <w:gridSpan w:val="3"/>
            <w:shd w:val="clear" w:color="auto" w:fill="auto"/>
          </w:tcPr>
          <w:p w14:paraId="3F7414C0" w14:textId="77777777" w:rsidR="00031A27" w:rsidRPr="00DD3435" w:rsidRDefault="00031A27" w:rsidP="00714F7F">
            <w:r>
              <w:rPr>
                <w:b/>
                <w:szCs w:val="22"/>
              </w:rPr>
              <w:t>Τομέας</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Τόπος της δράσης</w:t>
            </w:r>
          </w:p>
        </w:tc>
        <w:tc>
          <w:tcPr>
            <w:tcW w:w="1820" w:type="dxa"/>
            <w:shd w:val="clear" w:color="auto" w:fill="auto"/>
          </w:tcPr>
          <w:p w14:paraId="65E08AED" w14:textId="77777777" w:rsidR="00031A27" w:rsidRPr="00DD3435" w:rsidRDefault="00031A27" w:rsidP="00E012F4">
            <w:pPr>
              <w:jc w:val="center"/>
            </w:pPr>
            <w:r>
              <w:rPr>
                <w:b/>
                <w:szCs w:val="22"/>
              </w:rPr>
              <w:t>Ποσό για τη δράση (EUR)</w:t>
            </w:r>
          </w:p>
        </w:tc>
        <w:tc>
          <w:tcPr>
            <w:tcW w:w="1821" w:type="dxa"/>
            <w:shd w:val="clear" w:color="auto" w:fill="auto"/>
          </w:tcPr>
          <w:p w14:paraId="723E851B" w14:textId="072835A4" w:rsidR="00031A27" w:rsidRPr="00DD3435" w:rsidRDefault="00031A27" w:rsidP="00E012F4">
            <w:pPr>
              <w:jc w:val="center"/>
            </w:pPr>
            <w:r>
              <w:rPr>
                <w:b/>
                <w:szCs w:val="22"/>
              </w:rPr>
              <w:t>Ρόλος στο πλαίσιο της δράσης: Αιτών, συνδεδεμένη οντότητα</w:t>
            </w:r>
          </w:p>
        </w:tc>
        <w:tc>
          <w:tcPr>
            <w:tcW w:w="1821" w:type="dxa"/>
            <w:shd w:val="clear" w:color="auto" w:fill="auto"/>
          </w:tcPr>
          <w:p w14:paraId="638542EF" w14:textId="77777777" w:rsidR="00031A27" w:rsidRPr="00DD3435" w:rsidRDefault="00031A27" w:rsidP="00E012F4">
            <w:pPr>
              <w:jc w:val="center"/>
            </w:pPr>
            <w:r>
              <w:rPr>
                <w:b/>
                <w:szCs w:val="22"/>
              </w:rPr>
              <w:t>Μερίδιο συμμετοχής στον προϋπολογισμό του έργου</w:t>
            </w:r>
          </w:p>
        </w:tc>
        <w:tc>
          <w:tcPr>
            <w:tcW w:w="1715" w:type="dxa"/>
            <w:shd w:val="clear" w:color="auto" w:fill="auto"/>
          </w:tcPr>
          <w:p w14:paraId="0A65BAD8" w14:textId="77777777" w:rsidR="00031A27" w:rsidRPr="00DD3435" w:rsidRDefault="00031A27" w:rsidP="00E012F4">
            <w:pPr>
              <w:jc w:val="center"/>
            </w:pPr>
            <w:r>
              <w:rPr>
                <w:b/>
                <w:szCs w:val="22"/>
              </w:rPr>
              <w:t>Ημερομηνίες (από ηη/μμ/εεεε έως ηη/μμ/εεεε)</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Στόχοι και αποτελέσματα της δράσης</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Pr>
                <w:b/>
              </w:rPr>
              <w:t>1.2</w:t>
            </w:r>
            <w:r>
              <w:tab/>
            </w:r>
            <w:r>
              <w:rPr>
                <w:b/>
              </w:rPr>
              <w:t xml:space="preserve">ΕΠΙΧΕΙΡΗΣΙΑΚΗ ΙΚΑΝΟΤΗΤΑ ΓΙΑ ΤΗΝ ΟΛΟΚΛΗΡΩΣΗ ΤΗΣ ΠΡΟΤΕΙΝΟΜΕΝΗΣ ΔΡΑΣΗΣ / ΤΟΥ ΠΡΟΓΡΑΜΜΑΤΟΣ ΕΡΓΑΣΙΑΣ ΤΗΣ ΣΥΝΔΕΔΕΜΕΝΗΣ ΟΝΤΟΤΗΤΑΣ </w:t>
            </w:r>
            <w:r>
              <w:rPr>
                <w:sz w:val="20"/>
                <w:szCs w:val="20"/>
              </w:rPr>
              <w:t>(αριθ. 1 — να επαναληφθεί για κάθε συνδεδεμένη οντότητα. Το παρόν πλαίσιο συμπληρώνεται ΜΟΝΟ στην περίπτωση που περισσότερες οντότητες πληρούν τα κριτήρια για τη χορήγηση επιχορήγησης και αποτελούν από κοινού ΜΙΑ οντότητα, η οποία πρέπει να αντιμετωπίζεται ως ο</w:t>
            </w:r>
            <w:r>
              <w:rPr>
                <w:b/>
                <w:sz w:val="20"/>
                <w:szCs w:val="20"/>
              </w:rPr>
              <w:t xml:space="preserve"> </w:t>
            </w:r>
            <w:r>
              <w:rPr>
                <w:sz w:val="20"/>
                <w:szCs w:val="20"/>
                <w:u w:val="single"/>
              </w:rPr>
              <w:t>μοναδικός δικαιούχος</w:t>
            </w:r>
            <w:r>
              <w:rPr>
                <w:sz w:val="20"/>
                <w:szCs w:val="20"/>
              </w:rPr>
              <w: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Η συνδεδεμένη οντότητα θα πρέπει να υποβάλει περιγραφή των σχετικών ικανοτήτων της και των προηγούμενων εμπειριών της, καθώς και των ικανοτήτων των μελών του βασικού προσωπικού που θα συμμετάσχει στο έργο (σύμφωνα με τα προφίλ ή τα βιογραφικά τους σημειώματα), ως απόδειξη της ικανότητάς της να υλοποιήσει αποτελεσματικά τη δράση.</w:t>
            </w:r>
          </w:p>
          <w:p w14:paraId="10842C87" w14:textId="5CC16BD6" w:rsidR="00031A27" w:rsidRPr="00DD3435" w:rsidRDefault="00031A27" w:rsidP="00031A27">
            <w:pPr>
              <w:spacing w:before="100" w:beforeAutospacing="1" w:after="100" w:afterAutospacing="1"/>
              <w:jc w:val="both"/>
              <w:rPr>
                <w:i/>
              </w:rPr>
            </w:pPr>
            <w:r>
              <w:rPr>
                <w:i/>
              </w:rPr>
              <w:t>Κατά περίπτωση, μπορούν να χρησιμοποιηθούν τα ακόλουθα:</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Όνομα/Επωνυμία του αιτούντος:</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Τίτλος έργου:</w:t>
            </w:r>
          </w:p>
        </w:tc>
        <w:tc>
          <w:tcPr>
            <w:tcW w:w="5357" w:type="dxa"/>
            <w:gridSpan w:val="3"/>
            <w:shd w:val="clear" w:color="auto" w:fill="auto"/>
          </w:tcPr>
          <w:p w14:paraId="72FFE793" w14:textId="77777777" w:rsidR="00031A27" w:rsidRPr="00DD3435" w:rsidRDefault="00031A27" w:rsidP="00714F7F">
            <w:r>
              <w:rPr>
                <w:b/>
                <w:szCs w:val="22"/>
              </w:rPr>
              <w:t>Τομέας</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t xml:space="preserve">Τόπος της </w:t>
            </w:r>
            <w:r>
              <w:rPr>
                <w:b/>
                <w:szCs w:val="22"/>
              </w:rPr>
              <w:lastRenderedPageBreak/>
              <w:t>δράσης</w:t>
            </w:r>
          </w:p>
        </w:tc>
        <w:tc>
          <w:tcPr>
            <w:tcW w:w="1820" w:type="dxa"/>
            <w:shd w:val="clear" w:color="auto" w:fill="auto"/>
          </w:tcPr>
          <w:p w14:paraId="2D84F80A" w14:textId="77777777" w:rsidR="00031A27" w:rsidRPr="00DD3435" w:rsidRDefault="00031A27" w:rsidP="00E012F4">
            <w:pPr>
              <w:jc w:val="center"/>
            </w:pPr>
            <w:r>
              <w:rPr>
                <w:b/>
                <w:szCs w:val="22"/>
              </w:rPr>
              <w:lastRenderedPageBreak/>
              <w:t xml:space="preserve">Ποσό για τη </w:t>
            </w:r>
            <w:r>
              <w:rPr>
                <w:b/>
                <w:szCs w:val="22"/>
              </w:rPr>
              <w:lastRenderedPageBreak/>
              <w:t>δράση (EUR)</w:t>
            </w:r>
          </w:p>
        </w:tc>
        <w:tc>
          <w:tcPr>
            <w:tcW w:w="1821" w:type="dxa"/>
            <w:shd w:val="clear" w:color="auto" w:fill="auto"/>
          </w:tcPr>
          <w:p w14:paraId="612C5200" w14:textId="6F57E855" w:rsidR="00031A27" w:rsidRPr="00DD3435" w:rsidRDefault="003E3BF8" w:rsidP="00E012F4">
            <w:pPr>
              <w:jc w:val="center"/>
            </w:pPr>
            <w:r>
              <w:rPr>
                <w:b/>
                <w:szCs w:val="22"/>
              </w:rPr>
              <w:lastRenderedPageBreak/>
              <w:t xml:space="preserve">Ρόλος στο </w:t>
            </w:r>
            <w:r>
              <w:rPr>
                <w:b/>
                <w:szCs w:val="22"/>
              </w:rPr>
              <w:lastRenderedPageBreak/>
              <w:t>πλαίσιο της δράσης: Αιτών, συνδεδεμένη οντότητα</w:t>
            </w:r>
          </w:p>
        </w:tc>
        <w:tc>
          <w:tcPr>
            <w:tcW w:w="1821" w:type="dxa"/>
            <w:shd w:val="clear" w:color="auto" w:fill="auto"/>
          </w:tcPr>
          <w:p w14:paraId="7C52B6F1" w14:textId="77777777" w:rsidR="00031A27" w:rsidRPr="00DD3435" w:rsidRDefault="00031A27" w:rsidP="00E012F4">
            <w:pPr>
              <w:jc w:val="center"/>
            </w:pPr>
            <w:r>
              <w:rPr>
                <w:b/>
                <w:szCs w:val="22"/>
              </w:rPr>
              <w:lastRenderedPageBreak/>
              <w:t xml:space="preserve">Μερίδιο </w:t>
            </w:r>
            <w:r>
              <w:rPr>
                <w:b/>
                <w:szCs w:val="22"/>
              </w:rPr>
              <w:lastRenderedPageBreak/>
              <w:t>συμμετοχής στον προϋπολογισμό του έργου</w:t>
            </w:r>
          </w:p>
        </w:tc>
        <w:tc>
          <w:tcPr>
            <w:tcW w:w="1715" w:type="dxa"/>
            <w:shd w:val="clear" w:color="auto" w:fill="auto"/>
          </w:tcPr>
          <w:p w14:paraId="0C413FCD" w14:textId="77777777" w:rsidR="00031A27" w:rsidRPr="00DD3435" w:rsidRDefault="00031A27" w:rsidP="00E012F4">
            <w:pPr>
              <w:jc w:val="center"/>
            </w:pPr>
            <w:r>
              <w:rPr>
                <w:b/>
                <w:szCs w:val="22"/>
              </w:rPr>
              <w:lastRenderedPageBreak/>
              <w:t xml:space="preserve">Ημερομηνίες </w:t>
            </w:r>
            <w:r>
              <w:rPr>
                <w:b/>
                <w:szCs w:val="22"/>
              </w:rPr>
              <w:lastRenderedPageBreak/>
              <w:t>(από ηη/μμ/εεεε έως ηη/μμ/εεεε)</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Στόχοι και αποτελέσματα της δράσης</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Pr>
                <w:b/>
              </w:rPr>
              <w:t xml:space="preserve">2 ΧΡΗΜΑΤΟΟΙΚΟΝΟΜΙΚΗ ΙΚΑΝΟΤΗΤΑ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ΑΝΑΚΟΙΝΩΣΗ ΝΟΜΙΚΟΥ ΠΕΡΙΕΧΟΜΕΝΟΥ</w:t>
            </w:r>
          </w:p>
          <w:p w14:paraId="22015736" w14:textId="77777777" w:rsidR="006F20A0" w:rsidRPr="00DD3435" w:rsidRDefault="006F20A0" w:rsidP="00BD699F">
            <w:pPr>
              <w:spacing w:before="100" w:beforeAutospacing="1" w:after="100" w:afterAutospacing="1"/>
              <w:jc w:val="both"/>
            </w:pPr>
            <w:r>
              <w:t xml:space="preserve">Το παρόν τμήμα δεν θα πρέπει να συμπληρώνεται από αιτούντες οι οποίοι είναι φυσικά πρόσωπα που λαμβάνουν υποτροφίες ή φυσικά πρόσωπα που βρίσκονται σε μεγαλύτερη ανάγκη και λαμβάνουν άμεση στήριξη. </w:t>
            </w:r>
          </w:p>
          <w:p w14:paraId="287B7947" w14:textId="77777777" w:rsidR="006F20A0" w:rsidRPr="00DD3435" w:rsidRDefault="006F20A0" w:rsidP="00BD699F">
            <w:pPr>
              <w:spacing w:before="100" w:beforeAutospacing="1" w:after="100" w:afterAutospacing="1"/>
              <w:jc w:val="both"/>
            </w:pPr>
            <w:r>
              <w:t>Για επιχορηγήσεις έως και 60 000 EUR, καθώς και για επιχορηγήσεις σε δημόσιους φορείς και διεθνείς οργανισμούς, το μόνο δικαιολογητικό έγγραφο που πρέπει να απαιτείται είναι η υπεύθυνη δήλωση που παρατίθεται στο τμήμα 5.</w:t>
            </w:r>
          </w:p>
          <w:p w14:paraId="68F4C1C6" w14:textId="69C666FE" w:rsidR="001268C4" w:rsidRDefault="00B023D6" w:rsidP="00BD699F">
            <w:pPr>
              <w:jc w:val="both"/>
            </w:pPr>
            <w:r>
              <w:t>Όταν η αίτηση αφορά επιχορηγήσεις δράσης για τις οποίες το ποσό υπερβαίνει τα 750 000 EUR, ή επιχορηγήσεις λειτουργίας που υπερβαίνουν τα 100 000 EUR, πρέπει να υποβάλλεται έκθεση λογιστικού ελέγχου που έχει καταρτιστεί από εγκεκριμένο εξωτερικό ελεγκτή, εκτός από τα ιδρύματα εκπαίδευσης και κατάρτισης και, στην περίπτωση συμφωνιών με περισσότερους δικαιούχους, τους δικαιούχους που έχουν αποδεχθεί από κοινού και εις ολόκληρον ευθύνες ή που δεν φέρουν καμία οικονομική ευθύνη</w:t>
            </w:r>
            <w:r>
              <w:rPr>
                <w:i/>
              </w:rPr>
              <w:t>.</w:t>
            </w:r>
            <w:r>
              <w:t xml:space="preserve"> Η εν λόγω έκθεση πιστοποιεί τους λογαριασμούς των δύο τελευταίων οικονομικών ετών για τα οποία υπάρχουν διαθέσιμα στοιχεία. Εάν η εν λόγω έκθεση λογιστικού ελέγχου δεν είναι διαθέσιμη, ο αιτών καταθέτει υπεύθυνη δήλωση υπογεγραμμένη από τον εξουσιοδοτημένο εκπρόσωπο με την οποία πιστοποιεί την εγκυρότητα των λογαριασμών του έως και των τριών τελευταίων οικονομικών ετών για τα οποία υπάρχουν διαθέσιμα στοιχεία. </w:t>
            </w:r>
          </w:p>
          <w:p w14:paraId="10BABEF2" w14:textId="77777777" w:rsidR="001268C4" w:rsidRDefault="001268C4" w:rsidP="00BD699F">
            <w:pPr>
              <w:jc w:val="both"/>
            </w:pPr>
          </w:p>
          <w:p w14:paraId="6E908262" w14:textId="673C009C" w:rsidR="001268C4" w:rsidRPr="001268C4" w:rsidRDefault="001268C4" w:rsidP="00BD699F">
            <w:pPr>
              <w:jc w:val="both"/>
            </w:pPr>
            <w:r>
              <w:t>Στην περίπτωση χρηματοδοτικών συμφωνιών-πλαισίων εταιρικής σχέσης, η εν λόγω έκθεση λογιστικού ελέγχου πρέπει να καλύπτει δύο οικονομικά έτη για τα οποία υπάρχουν διαθέσιμα στοιχεία και πρέπει να έχει καταρτιστεί το αργότερο πριν από την υπογραφή της χρηματοδοτικής συμφωνίας-πλαισίου εταιρικής σχέσης.</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Pr>
                <w:b/>
              </w:rPr>
              <w:t>2.1 ΑΠΟΔΕΙΞΗ ΤΗΣ ΧΡΗΜΑΤΟΟΙΚΟΝΟΜΙΚΗΣ ΙΚΑΝΟΤΗΤΑΣ ΤΟΥ ΑΙΤΟΥΝΤΟΣ</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lastRenderedPageBreak/>
              <w:t>Ο αιτών θα πρέπει να υποβάλει τα ακόλουθα έγγραφα ως αποδεικτικά στοιχεία της χρηματοοικονομικής ικανότητας:</w:t>
            </w:r>
          </w:p>
          <w:p w14:paraId="799E98E2" w14:textId="21630853" w:rsidR="00B17C55" w:rsidRPr="00DD3435" w:rsidRDefault="00031A27" w:rsidP="003046F6">
            <w:pPr>
              <w:numPr>
                <w:ilvl w:val="0"/>
                <w:numId w:val="37"/>
              </w:numPr>
              <w:jc w:val="both"/>
              <w:rPr>
                <w:i/>
              </w:rPr>
            </w:pPr>
            <w:r>
              <w:rPr>
                <w:i/>
              </w:rPr>
              <w:t xml:space="preserve"> Ισολογισμούς ή αποσπάσματα ισολογισμών των δύο τελευταίων οικονομικών ετών για τα οποία έχουν κλείσει οι λογαριασμοί.</w:t>
            </w:r>
          </w:p>
          <w:p w14:paraId="799E98E3" w14:textId="26C35F7A" w:rsidR="00B17C55" w:rsidRPr="00DD3435" w:rsidRDefault="00F404B9" w:rsidP="00031A27">
            <w:pPr>
              <w:numPr>
                <w:ilvl w:val="0"/>
                <w:numId w:val="36"/>
              </w:numPr>
              <w:jc w:val="both"/>
              <w:rPr>
                <w:u w:val="single"/>
              </w:rPr>
            </w:pPr>
            <w:r>
              <w:rPr>
                <w:i/>
              </w:rPr>
              <w:t xml:space="preserve">Λογαριασμό αποτελεσμάτων για τα δύο τελευταία οικονομικά έτη για τα οποία έχουν κλείσει οι λογαριασμοί. </w:t>
            </w:r>
            <w:r>
              <w:rPr>
                <w:bCs/>
                <w:i/>
              </w:rPr>
              <w:t>Για τις νεοσυσταθείσες οντότητες θα υποβληθεί το επιχειρηματικό σχέδιο αντί λογαριασμών που έχουν κλείσει</w:t>
            </w:r>
            <w:r>
              <w:rPr>
                <w:i/>
              </w:rPr>
              <w:t>.</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t>ή</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2.1 ΧΡΗΜΑΤΟΟΙΚΟΝΟΜΙΚΗ ΙΚΑΝΟΤΗΤΑ ΤΟΥ ΑΙΤΟΥΝΤΟΣ</w:t>
            </w:r>
          </w:p>
          <w:p w14:paraId="36080826" w14:textId="062296D7" w:rsidR="00B34F8B" w:rsidRPr="003046F6" w:rsidRDefault="00B34F8B" w:rsidP="004F4314">
            <w:pPr>
              <w:spacing w:before="100" w:beforeAutospacing="1" w:after="100" w:afterAutospacing="1"/>
              <w:jc w:val="both"/>
              <w:rPr>
                <w:b/>
              </w:rPr>
            </w:pPr>
            <w:r>
              <w:t>Ο αιτών πρέπει να αποδείξει ότι διαθέτει επαρκείς και σταθερές πηγές χρηματοδότησης για την υλοποίηση της δράσης καθ’ όλη τη διάρκεια της περιόδου για την οποία έχει προγραμματιστεί η δράση, καθώς και για τη συμμετοχή στη χρηματοδότησή της. Οι δείκτες αναφέρονται στα δύο τελευταία οικονομικά έτη για τα οποία έχουν κλείσει οι λογαριασμοί.</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Έτος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Έτος N-1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Κύκλος εργασιών ή ισοδύναμο</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Μεικτά αποτελέσματα εκμετάλλευσης</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Σύνολο παθητικού</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Ίδια κεφάλαια ή ισοδύναμο</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Κυκλοφορούν ενεργητικό</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Βραχυπρόθεσμες υποχρεώσεις (&lt; 1 έτος)</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Σύνολο μισθολογικών δαπανών</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Pr>
                <w:b/>
              </w:rPr>
              <w:t xml:space="preserve">2.2 ΑΠΟΔΕΙΞΗ ΤΗΣ ΧΡΗΜΑΤΟΟΙΚΟΝΟΜΙΚΗΣ ΙΚΑΝΟΤΗΤΑΣ ΤΗΣ ΣΥΝΔΕΔΕΜΕΝΗΣ ΟΝΤΟΤΗΤΑΣ </w:t>
            </w:r>
            <w:r>
              <w:rPr>
                <w:sz w:val="20"/>
                <w:szCs w:val="20"/>
              </w:rPr>
              <w:t>(αριθ. 1 — να επαναληφθεί για κάθε συνδεδεμένη οντότητα. Το παρόν πλαίσιο συμπληρώνεται ΜΟΝΟ στην περίπτωση που περισσότερες οντότητες πληρούν τα κριτήρια για τη χορήγηση επιχορήγησης και αποτελούν από κοινού ΜΙΑ οντότητα, η οποία πρέπει να αντιμετωπίζεται ως ο</w:t>
            </w:r>
            <w:r>
              <w:rPr>
                <w:b/>
                <w:sz w:val="20"/>
                <w:szCs w:val="20"/>
              </w:rPr>
              <w:t xml:space="preserve"> </w:t>
            </w:r>
            <w:r>
              <w:rPr>
                <w:sz w:val="20"/>
                <w:szCs w:val="20"/>
                <w:u w:val="single"/>
              </w:rPr>
              <w:t>μοναδικός δικαιούχος</w:t>
            </w:r>
            <w:r>
              <w:rPr>
                <w:sz w:val="20"/>
                <w:szCs w:val="20"/>
              </w:rPr>
              <w: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lastRenderedPageBreak/>
              <w:t>Η συνδεδεμένη οντότητα θα πρέπει να υποβάλει τα ακόλουθα έγγραφα ως αποδεικτικά στοιχεία της χρηματοοικονομικής ικανότητας:</w:t>
            </w:r>
          </w:p>
          <w:p w14:paraId="799E9911" w14:textId="1A5FBF2E" w:rsidR="005B233C" w:rsidRPr="00DD3435" w:rsidRDefault="00031A27" w:rsidP="006962E8">
            <w:pPr>
              <w:numPr>
                <w:ilvl w:val="0"/>
                <w:numId w:val="37"/>
              </w:numPr>
              <w:jc w:val="both"/>
              <w:rPr>
                <w:i/>
              </w:rPr>
            </w:pPr>
            <w:r>
              <w:rPr>
                <w:i/>
              </w:rPr>
              <w:t xml:space="preserve"> Ισολογισμούς ή αποσπάσματα ισολογισμών των δύο τελευταίων οικονομικών ετών για τα οποία έχουν κλείσει οι λογαριασμοί.</w:t>
            </w:r>
          </w:p>
          <w:p w14:paraId="799E9912" w14:textId="1DBBF259" w:rsidR="005B233C" w:rsidRPr="00DD3435" w:rsidRDefault="005B233C" w:rsidP="00031A27">
            <w:pPr>
              <w:numPr>
                <w:ilvl w:val="0"/>
                <w:numId w:val="36"/>
              </w:numPr>
              <w:jc w:val="both"/>
              <w:rPr>
                <w:u w:val="single"/>
              </w:rPr>
            </w:pPr>
            <w:r>
              <w:rPr>
                <w:i/>
              </w:rPr>
              <w:t xml:space="preserve">Λογαριασμό αποτελεσμάτων για τα δύο τελευταία οικονομικά έτη για τα οποία έχουν κλείσει οι λογαριασμοί. </w:t>
            </w:r>
            <w:r>
              <w:rPr>
                <w:bCs/>
                <w:i/>
              </w:rPr>
              <w:t>Για τις νεοσυσταθείσες οντότητες θα υποβληθεί το επιχειρηματικό σχέδιο αντί λογαριασμών που έχουν κλείσει</w:t>
            </w:r>
            <w:r>
              <w:rPr>
                <w:i/>
              </w:rPr>
              <w:t>.</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ή</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 ΧΡΗΜΑΤΟΟΙΚΟΝΟΜΙΚΗ ΙΚΑΝΟΤΗΤΑ ΤΗΣ ΣΥΝΔΕΔΕΜΕΝΗΣ ΟΝΤΟΤΗΤΑΣ</w:t>
            </w:r>
            <w:r>
              <w:t xml:space="preserve"> (αριθ. 1 — να επαναληφθεί για κάθε συνδεδεμένη οντότητα) </w:t>
            </w:r>
            <w:r>
              <w:rPr>
                <w:sz w:val="20"/>
                <w:szCs w:val="20"/>
              </w:rPr>
              <w:t>Το παρόν πλαίσιο συμπληρώνεται ΜΟΝΟ στην περίπτωση που περισσότερες οντότητες πληρούν τα κριτήρια για τη χορήγηση επιχορήγησης και αποτελούν από κοινού ΜΙΑ οντότητα, η οποία πρέπει να αντιμετωπίζεται ως ο</w:t>
            </w:r>
            <w:r>
              <w:rPr>
                <w:b/>
                <w:sz w:val="20"/>
                <w:szCs w:val="20"/>
              </w:rPr>
              <w:t xml:space="preserve"> </w:t>
            </w:r>
            <w:r>
              <w:rPr>
                <w:sz w:val="20"/>
                <w:szCs w:val="20"/>
                <w:u w:val="single"/>
              </w:rPr>
              <w:t>μοναδικός δικαιούχος</w:t>
            </w:r>
            <w:r>
              <w:rPr>
                <w:sz w:val="20"/>
                <w:szCs w:val="20"/>
              </w:rPr>
              <w: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Η συνδεδεμένη οντότητα πρέπει να αποδείξει ότι διαθέτει επαρκείς και σταθερές πηγές χρηματοδότησης για την υλοποίηση του έργου καθ’ όλη τη διάρκεια της περιόδου για την οποία έχει προγραμματιστεί η δράση. Οι δείκτες αναφέρονται στα δύο τελευταία οικονομικά έτη για τα οποία έχουν κλείσει οι λογαριασμοί.</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Έτος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Έτος N-1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t>Κύκλος εργασιών ή ισοδύναμο</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Μεικτά αποτελέσματα εκμετάλλευσης</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Σύνολο παθητικού</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Ίδια κεφάλαια ή ισοδύναμο</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Κυκλοφορούν ενεργητικό</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Βραχυπρόθεσμες υποχρεώσεις (&lt; 1 έτος)</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Σύνολο μισθολογικών δαπανών</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ΠΛΗΡΟΦΟΡΙΕΣ ΣΧΕΤΙΚΑ ΜΕ ΤΗ ΔΡΑΣΗ ΓΙΑ ΤΗΝ ΟΠΟΙΑ ΖΗΤΕIΤΑΙ ΕΠΙΧΟΡΗΓΗΣΗ</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Pr>
                <w:b/>
              </w:rPr>
              <w:t>1 ΠΕΡΙΓΡΑΦΗ ΤΗΣ ΔΡΑΣΗΣ</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Τίτλος:</w:t>
            </w:r>
          </w:p>
        </w:tc>
      </w:tr>
      <w:tr w:rsidR="00E67D91" w:rsidRPr="00DD3435" w14:paraId="799E994B" w14:textId="77777777" w:rsidTr="00365987">
        <w:tc>
          <w:tcPr>
            <w:tcW w:w="9072" w:type="dxa"/>
            <w:shd w:val="clear" w:color="auto" w:fill="auto"/>
          </w:tcPr>
          <w:p w14:paraId="799E994A" w14:textId="076BC1EB" w:rsidR="00F465BE" w:rsidRPr="00DD3435" w:rsidRDefault="000F1E6A" w:rsidP="00410A2A">
            <w:pPr>
              <w:spacing w:before="100" w:beforeAutospacing="1" w:after="100" w:afterAutospacing="1"/>
              <w:rPr>
                <w:b/>
              </w:rPr>
            </w:pPr>
            <w:r>
              <w:rPr>
                <w:b/>
              </w:rPr>
              <w:t xml:space="preserve">Στοιχεία αναφοράς: </w:t>
            </w:r>
            <w:r>
              <w:t>2021CE16BAT001</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Περιφέρειες / γεωγραφικές περιοχές που καλύπτονται από τις δράσεις: </w:t>
            </w:r>
          </w:p>
        </w:tc>
      </w:tr>
      <w:tr w:rsidR="00531B4C" w:rsidRPr="00DD3435" w14:paraId="799E994F" w14:textId="77777777" w:rsidTr="00365987">
        <w:tc>
          <w:tcPr>
            <w:tcW w:w="9072" w:type="dxa"/>
            <w:shd w:val="clear" w:color="auto" w:fill="auto"/>
          </w:tcPr>
          <w:p w14:paraId="50EAB416" w14:textId="77777777" w:rsidR="00531B4C" w:rsidRPr="00DD3435" w:rsidRDefault="00531B4C" w:rsidP="00531B4C">
            <w:pPr>
              <w:spacing w:before="100" w:beforeAutospacing="1" w:after="100" w:afterAutospacing="1"/>
              <w:ind w:left="256" w:hanging="256"/>
            </w:pPr>
            <w:r>
              <w:rPr>
                <w:b/>
              </w:rPr>
              <w:t>α)</w:t>
            </w:r>
            <w:r>
              <w:tab/>
            </w:r>
            <w:r>
              <w:rPr>
                <w:b/>
              </w:rPr>
              <w:t xml:space="preserve">Γενικοί και ειδικοί στόχοι των προτεινόμενων δράσεων </w:t>
            </w:r>
          </w:p>
          <w:p w14:paraId="570B8F26" w14:textId="77777777" w:rsidR="00531B4C" w:rsidRPr="00DD3435" w:rsidRDefault="00531B4C" w:rsidP="00531B4C">
            <w:pPr>
              <w:spacing w:before="100" w:beforeAutospacing="1" w:after="100" w:afterAutospacing="1"/>
              <w:jc w:val="both"/>
              <w:rPr>
                <w:sz w:val="20"/>
                <w:szCs w:val="20"/>
              </w:rPr>
            </w:pPr>
            <w:r>
              <w:rPr>
                <w:sz w:val="20"/>
                <w:szCs w:val="20"/>
              </w:rPr>
              <w:t>Ο αιτών θα πρέπει να εξηγήσει με ποιον τρόπο οι γενικοί και ειδικοί στόχοι των προτεινόμενων δράσεων θα συμβάλουν στην επίτευξη των στόχων και των προτεραιοτήτων της πρόσκλησης υποβολής προτάσεων.</w:t>
            </w:r>
          </w:p>
          <w:p w14:paraId="799E994E" w14:textId="3FF84AD4" w:rsidR="00531B4C" w:rsidRPr="00DD3435" w:rsidRDefault="00531B4C" w:rsidP="00531B4C">
            <w:pPr>
              <w:spacing w:before="100" w:beforeAutospacing="1" w:after="100" w:afterAutospacing="1"/>
              <w:jc w:val="both"/>
            </w:pPr>
          </w:p>
        </w:tc>
      </w:tr>
      <w:tr w:rsidR="00531B4C" w:rsidRPr="00DD3435" w14:paraId="6D161713" w14:textId="77777777" w:rsidTr="00365987">
        <w:tc>
          <w:tcPr>
            <w:tcW w:w="9072" w:type="dxa"/>
            <w:shd w:val="clear" w:color="auto" w:fill="auto"/>
          </w:tcPr>
          <w:p w14:paraId="717F98DE" w14:textId="44D6D3CF" w:rsidR="00531B4C" w:rsidRPr="00DD3435" w:rsidRDefault="00531B4C" w:rsidP="00531B4C">
            <w:pPr>
              <w:rPr>
                <w:b/>
              </w:rPr>
            </w:pPr>
            <w:r>
              <w:rPr>
                <w:b/>
              </w:rPr>
              <w:t>β) Καταλληλότητα των τύπων των δράσεων επικοινωνίας που προτείνονται σε σχέση με την/τις περιφέρεια/-ες</w:t>
            </w:r>
          </w:p>
          <w:p w14:paraId="47186459" w14:textId="008877BB" w:rsidR="00531B4C" w:rsidRPr="00DD3435" w:rsidRDefault="00531B4C" w:rsidP="00531B4C">
            <w:pPr>
              <w:spacing w:before="100" w:beforeAutospacing="1" w:after="100" w:afterAutospacing="1"/>
              <w:jc w:val="both"/>
              <w:rPr>
                <w:sz w:val="20"/>
                <w:szCs w:val="20"/>
              </w:rPr>
            </w:pPr>
            <w:r>
              <w:rPr>
                <w:sz w:val="20"/>
                <w:szCs w:val="20"/>
              </w:rPr>
              <w:t xml:space="preserve">Ο αιτών θα πρέπει να εξηγήσει με ποιον τρόπο οι τύποι των προτεινόμενων δράσεων επικοινωνίας (π.χ. </w:t>
            </w:r>
            <w:r>
              <w:rPr>
                <w:i/>
                <w:iCs/>
                <w:sz w:val="20"/>
                <w:szCs w:val="20"/>
              </w:rPr>
              <w:t>εκδηλώσεις, τηλεοπτικά σποτ, ραδιοφωνική κάλυψη, άρθρα στον Τύπο κ.λπ.</w:t>
            </w:r>
            <w:r>
              <w:rPr>
                <w:sz w:val="20"/>
                <w:szCs w:val="20"/>
              </w:rPr>
              <w:t>) προσαρμόζονται στις ανάγκες της/των οικείας/-ων περιφέρειας/-ών.</w:t>
            </w:r>
          </w:p>
          <w:p w14:paraId="139C452A" w14:textId="77777777" w:rsidR="00531B4C" w:rsidRPr="00DD3435" w:rsidDel="00E50F35" w:rsidRDefault="00531B4C" w:rsidP="00531B4C">
            <w:pPr>
              <w:rPr>
                <w:b/>
              </w:rPr>
            </w:pPr>
          </w:p>
        </w:tc>
      </w:tr>
      <w:tr w:rsidR="00531B4C" w:rsidRPr="00DD3435" w14:paraId="1D39C6BC" w14:textId="77777777" w:rsidTr="00365987">
        <w:tc>
          <w:tcPr>
            <w:tcW w:w="9072" w:type="dxa"/>
            <w:shd w:val="clear" w:color="auto" w:fill="auto"/>
          </w:tcPr>
          <w:p w14:paraId="0DCE9329" w14:textId="31B35D6D" w:rsidR="00531B4C" w:rsidRPr="00DD3435" w:rsidRDefault="00531B4C" w:rsidP="00531B4C">
            <w:r>
              <w:rPr>
                <w:b/>
              </w:rPr>
              <w:t>γ) Προστιθέμενη αξία σε σύγκριση με ήδη υπάρχουσες πρωτοβουλίες σε όλες τις περιφέρειες της Ευρώπης</w:t>
            </w:r>
          </w:p>
          <w:p w14:paraId="48F043CA" w14:textId="1954A8B2" w:rsidR="00531B4C" w:rsidRPr="00DD3435" w:rsidRDefault="00531B4C" w:rsidP="00531B4C">
            <w:pPr>
              <w:spacing w:before="100" w:beforeAutospacing="1" w:after="100" w:afterAutospacing="1"/>
              <w:jc w:val="both"/>
              <w:rPr>
                <w:sz w:val="20"/>
                <w:szCs w:val="20"/>
              </w:rPr>
            </w:pPr>
            <w:r>
              <w:rPr>
                <w:sz w:val="20"/>
                <w:szCs w:val="20"/>
              </w:rPr>
              <w:t>Ο αιτών θα πρέπει να εξηγήσει με ποιον τρόπο τα προτεινόμενα μέτρα ενημέρωσης έχουν προστιθέμενη αξία σε σύγκριση με ήδη υπάρχουσες πρωτοβουλίες.</w:t>
            </w:r>
          </w:p>
          <w:p w14:paraId="710D105D" w14:textId="3CCF2328" w:rsidR="00531B4C" w:rsidRPr="00DD3435" w:rsidRDefault="00531B4C" w:rsidP="00531B4C">
            <w:pPr>
              <w:spacing w:before="100" w:beforeAutospacing="1" w:after="100" w:afterAutospacing="1"/>
              <w:jc w:val="both"/>
            </w:pPr>
          </w:p>
        </w:tc>
      </w:tr>
      <w:tr w:rsidR="00531B4C" w:rsidRPr="00DD3435" w14:paraId="799E9952" w14:textId="77777777" w:rsidTr="00365987">
        <w:tc>
          <w:tcPr>
            <w:tcW w:w="9072" w:type="dxa"/>
            <w:shd w:val="clear" w:color="auto" w:fill="auto"/>
          </w:tcPr>
          <w:p w14:paraId="4465898E" w14:textId="77777777" w:rsidR="00531B4C" w:rsidRPr="00DD3435" w:rsidRDefault="00531B4C" w:rsidP="00531B4C">
            <w:pPr>
              <w:spacing w:before="100" w:beforeAutospacing="1" w:after="100" w:afterAutospacing="1"/>
              <w:ind w:left="256" w:hanging="256"/>
              <w:jc w:val="both"/>
              <w:rPr>
                <w:b/>
              </w:rPr>
            </w:pPr>
            <w:r>
              <w:rPr>
                <w:b/>
              </w:rPr>
              <w:t>δ)</w:t>
            </w:r>
            <w:r>
              <w:tab/>
            </w:r>
            <w:r>
              <w:rPr>
                <w:b/>
              </w:rPr>
              <w:t>Καινοτόμος χαρακτήρας της πρότασης</w:t>
            </w:r>
          </w:p>
          <w:p w14:paraId="065AD904" w14:textId="77777777" w:rsidR="00531B4C" w:rsidRPr="00DD3435" w:rsidRDefault="00531B4C" w:rsidP="00531B4C">
            <w:pPr>
              <w:spacing w:before="100" w:beforeAutospacing="1" w:after="100" w:afterAutospacing="1"/>
              <w:ind w:left="256" w:hanging="256"/>
              <w:jc w:val="both"/>
              <w:rPr>
                <w:sz w:val="20"/>
                <w:szCs w:val="20"/>
              </w:rPr>
            </w:pPr>
            <w:r>
              <w:rPr>
                <w:sz w:val="20"/>
                <w:szCs w:val="20"/>
              </w:rPr>
              <w:t>Ο αιτών θα πρέπει να εξηγήσει με ποιον τρόπο τα προτεινόμενα μέτρα ενημέρωσης είναι καινοτόμα (κατά περίπτωση).</w:t>
            </w:r>
          </w:p>
          <w:p w14:paraId="799E9951" w14:textId="2C464A4D" w:rsidR="00531B4C" w:rsidRPr="00DD3435" w:rsidRDefault="00531B4C" w:rsidP="00531B4C">
            <w:pPr>
              <w:spacing w:before="100" w:beforeAutospacing="1" w:after="100" w:afterAutospacing="1"/>
              <w:jc w:val="both"/>
            </w:pPr>
          </w:p>
        </w:tc>
      </w:tr>
      <w:tr w:rsidR="00531B4C" w:rsidRPr="00DD3435" w14:paraId="18C82206" w14:textId="77777777" w:rsidTr="00365987">
        <w:tc>
          <w:tcPr>
            <w:tcW w:w="9072" w:type="dxa"/>
            <w:shd w:val="clear" w:color="auto" w:fill="auto"/>
          </w:tcPr>
          <w:p w14:paraId="66442C6B" w14:textId="77777777" w:rsidR="00531B4C" w:rsidRPr="00DD3435" w:rsidRDefault="00531B4C" w:rsidP="00531B4C">
            <w:pPr>
              <w:rPr>
                <w:b/>
              </w:rPr>
            </w:pPr>
            <w:r>
              <w:rPr>
                <w:b/>
              </w:rPr>
              <w:t>ε) Προγραμματισμένες δράσεις και αναμενόμενα αποτελέσματα (αναλυτικά)</w:t>
            </w:r>
          </w:p>
          <w:p w14:paraId="6068E707" w14:textId="77777777" w:rsidR="00531B4C" w:rsidRPr="00DD3435" w:rsidRDefault="00531B4C" w:rsidP="00531B4C">
            <w:pPr>
              <w:rPr>
                <w:b/>
              </w:rPr>
            </w:pPr>
          </w:p>
          <w:p w14:paraId="3373CF6F" w14:textId="77777777" w:rsidR="00531B4C" w:rsidRPr="00DD3435" w:rsidRDefault="00531B4C" w:rsidP="00531B4C">
            <w:pPr>
              <w:rPr>
                <w:sz w:val="20"/>
                <w:szCs w:val="20"/>
              </w:rPr>
            </w:pPr>
            <w:r>
              <w:rPr>
                <w:sz w:val="20"/>
                <w:szCs w:val="20"/>
              </w:rPr>
              <w:t>Ο αιτών θα πρέπει να παράσχει λεπτομερείς πληροφορίες σχετικά με όλα τα προτεινόμενα μέτρα ενημέρωσης (συμπεριλαμβανομένου του τόπου υλοποίησής τους) και όλα τα αναμενόμενα αποτελέσματα και παραδοτέα.</w:t>
            </w:r>
          </w:p>
          <w:p w14:paraId="7CE9B1A2" w14:textId="77777777" w:rsidR="00531B4C" w:rsidRPr="00DD3435" w:rsidRDefault="00531B4C" w:rsidP="00531B4C">
            <w:pPr>
              <w:spacing w:before="100" w:beforeAutospacing="1" w:after="100" w:afterAutospacing="1"/>
              <w:jc w:val="both"/>
              <w:rPr>
                <w:sz w:val="20"/>
                <w:szCs w:val="20"/>
              </w:rPr>
            </w:pPr>
            <w:r>
              <w:rPr>
                <w:sz w:val="20"/>
                <w:szCs w:val="20"/>
              </w:rPr>
              <w:t>Ο αιτών θα πρέπει επίσης να εξηγήσει ποιο μέρος της δράσης θα ανατεθεί με υπεργολαβία (κατάλογος των κύριων δραστηριοτήτων που πρόκειται να εκτελεστούν), καθώς και ποιες δραστηριότητες θα αναληφθούν από συνδεδεμένες οντότητες (κατά περίπτωση).</w:t>
            </w:r>
          </w:p>
          <w:p w14:paraId="55EA4E3B" w14:textId="77777777" w:rsidR="00531B4C" w:rsidRDefault="00531B4C" w:rsidP="00531B4C">
            <w:pPr>
              <w:rPr>
                <w:b/>
              </w:rPr>
            </w:pPr>
          </w:p>
        </w:tc>
      </w:tr>
      <w:tr w:rsidR="00531B4C" w:rsidRPr="00DD3435" w14:paraId="02A89830" w14:textId="77777777" w:rsidTr="00365987">
        <w:tc>
          <w:tcPr>
            <w:tcW w:w="9072" w:type="dxa"/>
            <w:shd w:val="clear" w:color="auto" w:fill="auto"/>
          </w:tcPr>
          <w:p w14:paraId="2C508BAA" w14:textId="36985807" w:rsidR="00531B4C" w:rsidRPr="00DD3435" w:rsidRDefault="0062101A" w:rsidP="00531B4C">
            <w:pPr>
              <w:spacing w:before="100" w:beforeAutospacing="1" w:after="100" w:afterAutospacing="1"/>
              <w:ind w:left="256" w:hanging="256"/>
              <w:jc w:val="both"/>
              <w:rPr>
                <w:b/>
              </w:rPr>
            </w:pPr>
            <w:r>
              <w:rPr>
                <w:b/>
              </w:rPr>
              <w:t xml:space="preserve">στ) Προβολή και διάδοση </w:t>
            </w:r>
          </w:p>
          <w:p w14:paraId="290ABD52" w14:textId="7DDDDE91" w:rsidR="00531B4C" w:rsidRPr="00DD3435" w:rsidRDefault="00531B4C" w:rsidP="00531B4C">
            <w:pPr>
              <w:spacing w:before="100" w:beforeAutospacing="1" w:after="100" w:afterAutospacing="1"/>
              <w:jc w:val="both"/>
              <w:rPr>
                <w:sz w:val="20"/>
                <w:szCs w:val="20"/>
              </w:rPr>
            </w:pPr>
            <w:r>
              <w:rPr>
                <w:sz w:val="20"/>
                <w:szCs w:val="20"/>
              </w:rPr>
              <w:t xml:space="preserve">Ο αιτών θα πρέπει να αναφέρει τους στόχους του έργου όσον αφορά την προβολή και τη διάδοση (χρησιμοποιώντας δείκτες), την εκτιμώμενη εμβέλεια (αναφέροντας τυχόν πολλαπλασιαστικό αποτέλεσμα, </w:t>
            </w:r>
            <w:r>
              <w:rPr>
                <w:sz w:val="20"/>
                <w:szCs w:val="20"/>
              </w:rPr>
              <w:lastRenderedPageBreak/>
              <w:t xml:space="preserve">κατά περίπτωση), καθώς και το σχέδιο προβολής και διάδοσης. </w:t>
            </w:r>
          </w:p>
          <w:p w14:paraId="026BF527" w14:textId="07D31186" w:rsidR="00531B4C" w:rsidRPr="00DD3435" w:rsidRDefault="00531B4C" w:rsidP="00531B4C">
            <w:pPr>
              <w:spacing w:before="100" w:beforeAutospacing="1" w:after="100" w:afterAutospacing="1"/>
              <w:jc w:val="both"/>
              <w:rPr>
                <w:b/>
              </w:rPr>
            </w:pPr>
          </w:p>
        </w:tc>
      </w:tr>
      <w:tr w:rsidR="00531B4C" w:rsidRPr="00DD3435" w14:paraId="799E9958" w14:textId="77777777" w:rsidTr="00365987">
        <w:trPr>
          <w:trHeight w:val="482"/>
        </w:trPr>
        <w:tc>
          <w:tcPr>
            <w:tcW w:w="9072" w:type="dxa"/>
            <w:shd w:val="clear" w:color="auto" w:fill="auto"/>
          </w:tcPr>
          <w:p w14:paraId="1C0DADFC" w14:textId="156006E8" w:rsidR="00531B4C" w:rsidRPr="00DD3435" w:rsidRDefault="0062101A" w:rsidP="00531B4C">
            <w:pPr>
              <w:spacing w:before="100" w:beforeAutospacing="1" w:after="100" w:afterAutospacing="1"/>
              <w:jc w:val="both"/>
              <w:rPr>
                <w:b/>
              </w:rPr>
            </w:pPr>
            <w:r>
              <w:rPr>
                <w:b/>
              </w:rPr>
              <w:lastRenderedPageBreak/>
              <w:t xml:space="preserve">ζ) Μεθοδολογία  </w:t>
            </w:r>
          </w:p>
          <w:p w14:paraId="53D8630E" w14:textId="43B04FA5" w:rsidR="00531B4C" w:rsidRPr="00DD3435" w:rsidRDefault="00531B4C" w:rsidP="00531B4C">
            <w:pPr>
              <w:spacing w:before="100" w:beforeAutospacing="1" w:after="100" w:afterAutospacing="1"/>
              <w:jc w:val="both"/>
              <w:rPr>
                <w:sz w:val="20"/>
                <w:szCs w:val="20"/>
              </w:rPr>
            </w:pPr>
            <w:r>
              <w:rPr>
                <w:sz w:val="20"/>
                <w:szCs w:val="20"/>
              </w:rPr>
              <w:t>Ο αιτών θα πρέπει να εξηγήσει τη μεθοδολογία που θα χρησιμοποιηθεί για την επίτευξη των στόχων της πρόσκλησης υποβολής προτάσεων, συμπεριλαμβανομένων μεθόδων για: την παραγωγή περιεχομένου, την παρακολούθηση της προόδου, τον σχεδιασμό τεχνικών λύσεων και την αξιολόγηση των αποτελεσμάτων του έργου.</w:t>
            </w:r>
          </w:p>
          <w:p w14:paraId="799E9957" w14:textId="260A02F6" w:rsidR="00531B4C" w:rsidRPr="00DD3435" w:rsidRDefault="00531B4C" w:rsidP="00531B4C">
            <w:pPr>
              <w:spacing w:before="100" w:beforeAutospacing="1" w:after="100" w:afterAutospacing="1"/>
              <w:jc w:val="both"/>
            </w:pPr>
          </w:p>
        </w:tc>
      </w:tr>
      <w:tr w:rsidR="00531B4C" w:rsidRPr="00DD3435" w14:paraId="1CEC2931" w14:textId="77777777" w:rsidTr="00365987">
        <w:tc>
          <w:tcPr>
            <w:tcW w:w="9072" w:type="dxa"/>
            <w:tcBorders>
              <w:bottom w:val="single" w:sz="4" w:space="0" w:color="auto"/>
            </w:tcBorders>
            <w:shd w:val="clear" w:color="auto" w:fill="auto"/>
          </w:tcPr>
          <w:p w14:paraId="2F5CE701" w14:textId="35E3EC29" w:rsidR="00531B4C" w:rsidRPr="00DD3435" w:rsidRDefault="0062101A" w:rsidP="00531B4C">
            <w:pPr>
              <w:spacing w:before="100" w:beforeAutospacing="1" w:after="100" w:afterAutospacing="1"/>
              <w:ind w:left="256" w:hanging="256"/>
              <w:jc w:val="both"/>
              <w:rPr>
                <w:b/>
              </w:rPr>
            </w:pPr>
            <w:r>
              <w:rPr>
                <w:b/>
              </w:rPr>
              <w:t>η) Βιωσιμότητα των επιτευγμάτων του έργου:</w:t>
            </w:r>
          </w:p>
          <w:p w14:paraId="1A16DFD1" w14:textId="51F3727D" w:rsidR="00531B4C" w:rsidRPr="00DD3435" w:rsidRDefault="00531B4C" w:rsidP="00531B4C">
            <w:pPr>
              <w:spacing w:before="100" w:beforeAutospacing="1" w:after="100" w:afterAutospacing="1"/>
              <w:jc w:val="both"/>
              <w:rPr>
                <w:sz w:val="20"/>
                <w:szCs w:val="20"/>
              </w:rPr>
            </w:pPr>
            <w:r>
              <w:rPr>
                <w:sz w:val="20"/>
                <w:szCs w:val="20"/>
              </w:rPr>
              <w:t>Ο αιτών θα πρέπει να αναφέρει (κατά περίπτωση) τυχόν δυνατότητες συνέχισης του έργου και μετά την αιτηθείσα περίοδο στήριξης από την ΕΕ (συμπεριλαμβανομένων τυχόν δομών που θα επέτρεπαν τη συνέχιση των αποτελεσμάτων της δράσης).</w:t>
            </w:r>
          </w:p>
          <w:p w14:paraId="05BC1E89" w14:textId="77777777" w:rsidR="00531B4C" w:rsidRPr="00DD3435" w:rsidDel="00AE752A" w:rsidRDefault="00531B4C" w:rsidP="00531B4C">
            <w:pPr>
              <w:spacing w:before="100" w:beforeAutospacing="1" w:after="100" w:afterAutospacing="1"/>
              <w:ind w:left="256" w:hanging="256"/>
              <w:jc w:val="both"/>
              <w:rPr>
                <w:b/>
              </w:rPr>
            </w:pPr>
          </w:p>
        </w:tc>
      </w:tr>
      <w:tr w:rsidR="00531B4C" w:rsidRPr="00DD3435" w14:paraId="4352FBFB" w14:textId="77777777" w:rsidTr="00365987">
        <w:tc>
          <w:tcPr>
            <w:tcW w:w="9072" w:type="dxa"/>
            <w:tcBorders>
              <w:bottom w:val="single" w:sz="4" w:space="0" w:color="auto"/>
            </w:tcBorders>
            <w:shd w:val="clear" w:color="auto" w:fill="auto"/>
          </w:tcPr>
          <w:p w14:paraId="7A950F37" w14:textId="2081AE6E" w:rsidR="00531B4C" w:rsidRPr="00DD3435" w:rsidRDefault="0062101A" w:rsidP="00531B4C">
            <w:pPr>
              <w:spacing w:before="100" w:beforeAutospacing="1" w:after="100" w:afterAutospacing="1"/>
              <w:ind w:left="256" w:hanging="256"/>
              <w:jc w:val="both"/>
              <w:rPr>
                <w:b/>
              </w:rPr>
            </w:pPr>
            <w:r>
              <w:rPr>
                <w:b/>
              </w:rPr>
              <w:t xml:space="preserve">θ) Οργάνωση της ομάδας του έργου </w:t>
            </w:r>
          </w:p>
          <w:p w14:paraId="4375BD52" w14:textId="77777777" w:rsidR="00531B4C" w:rsidRPr="00DD3435" w:rsidRDefault="00531B4C" w:rsidP="00531B4C">
            <w:pPr>
              <w:spacing w:before="100" w:beforeAutospacing="1" w:after="100" w:afterAutospacing="1"/>
              <w:jc w:val="both"/>
              <w:rPr>
                <w:sz w:val="20"/>
                <w:szCs w:val="20"/>
              </w:rPr>
            </w:pPr>
            <w:r>
              <w:rPr>
                <w:sz w:val="20"/>
                <w:szCs w:val="20"/>
              </w:rPr>
              <w:t>Ο αιτών θα πρέπει να παράσχει πληροφορίες σχετικά με την οργάνωση της ομάδας που θα υλοποιήσει το έργο, συμπεριλαμβανομένης της κατανομής καθηκόντων.</w:t>
            </w:r>
          </w:p>
          <w:p w14:paraId="509D7309" w14:textId="75828E51" w:rsidR="00531B4C" w:rsidRPr="00DD3435" w:rsidRDefault="00531B4C" w:rsidP="00531B4C">
            <w:pPr>
              <w:spacing w:before="100" w:beforeAutospacing="1" w:after="100" w:afterAutospacing="1"/>
              <w:jc w:val="both"/>
            </w:pPr>
          </w:p>
        </w:tc>
      </w:tr>
      <w:tr w:rsidR="00531B4C" w:rsidRPr="00DD3435" w14:paraId="5C349441" w14:textId="77777777" w:rsidTr="00365987">
        <w:tc>
          <w:tcPr>
            <w:tcW w:w="9072" w:type="dxa"/>
            <w:tcBorders>
              <w:bottom w:val="single" w:sz="4" w:space="0" w:color="auto"/>
            </w:tcBorders>
            <w:shd w:val="clear" w:color="auto" w:fill="auto"/>
          </w:tcPr>
          <w:p w14:paraId="6828790C" w14:textId="53087AFD" w:rsidR="00531B4C" w:rsidRPr="00DD3435" w:rsidRDefault="0062101A" w:rsidP="00531B4C">
            <w:pPr>
              <w:spacing w:before="100" w:beforeAutospacing="1" w:after="100" w:afterAutospacing="1"/>
              <w:ind w:left="256" w:hanging="256"/>
              <w:jc w:val="both"/>
              <w:rPr>
                <w:b/>
              </w:rPr>
            </w:pPr>
            <w:r>
              <w:rPr>
                <w:b/>
              </w:rPr>
              <w:t>ι) Ποιότητα της διαχείρισης του έργου</w:t>
            </w:r>
          </w:p>
          <w:p w14:paraId="73B8AFBA" w14:textId="77777777" w:rsidR="00531B4C" w:rsidRPr="00DD3435" w:rsidRDefault="00531B4C" w:rsidP="00531B4C">
            <w:pPr>
              <w:spacing w:before="100" w:beforeAutospacing="1" w:after="100" w:afterAutospacing="1"/>
              <w:jc w:val="both"/>
              <w:rPr>
                <w:sz w:val="20"/>
                <w:szCs w:val="20"/>
              </w:rPr>
            </w:pPr>
            <w:r>
              <w:rPr>
                <w:sz w:val="20"/>
                <w:szCs w:val="20"/>
              </w:rPr>
              <w:t>Ο αιτών θα πρέπει να περιγράψει τους προτεινόμενους μηχανισμούς συντονισμού/εποπτείας και τυχόν πιθανά συστήματα ποιοτικού ελέγχου. Ο αιτών θα πρέπει να αναφέρει τυχόν κινδύνους τους οποίους ενέχει η υλοποίηση των προτεινόμενων δράσεων, τον τρόπο με τον οποίο αυτοί θα μπορούσαν να επηρεάσουν τους στόχους και τα αποτελέσματα της δράσης, καθώς και τον τρόπο με τον οποίο θα μπορούσαν να μετριαστούν.</w:t>
            </w:r>
          </w:p>
          <w:p w14:paraId="16AF3FF0" w14:textId="77777777" w:rsidR="00531B4C" w:rsidRPr="00DD3435" w:rsidRDefault="00531B4C" w:rsidP="00531B4C">
            <w:pPr>
              <w:spacing w:before="100" w:beforeAutospacing="1" w:after="100" w:afterAutospacing="1"/>
              <w:ind w:left="256" w:hanging="256"/>
              <w:jc w:val="both"/>
              <w:rPr>
                <w:b/>
              </w:rPr>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Pr>
                <w:b/>
              </w:rPr>
              <w:t>2 ΠΡΟΒΛΕΠΟΜΕΝΗ ΔΙΑΡΚΕΙΑ ΤΗΣ ΔΡΑΣΗΣ (σε μήνες):</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Προβλεπόμενη διάρκεια της δράσης (σε μήνες):</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ΧΡΟΝΟΔΙΑΓΡΑΜΜΑ ΓΙΑ ΚΑΘΕ ΣΤΑΔΙΟ ΤΗΣ ΔΡΑΣΗΣ ΜΕ ΑΝΑΦΟΡΑ ΤΩΝ ΒΑΣΙΚΩΝ ΗΜΕΡΟΜΗΝΙΩΝ ΚΑΙ ΤΩΝ ΑΝΑΜΕΝΟΜΕΝΩΝ ΑΠΟΤΕΛΕΣΜΑΤΩΝ ΓΙΑ ΚΑΘΕ ΣΤΑΔΙΟ</w:t>
            </w:r>
            <w:r>
              <w:t xml:space="preserve"> (ο πίνακας να επαναληφθεί όσες φορές χρειάζεται)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Pr>
                <w:sz w:val="22"/>
                <w:szCs w:val="22"/>
              </w:rPr>
              <w:t>Εξάμηνο 1</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Pr>
                <w:sz w:val="22"/>
                <w:szCs w:val="22"/>
              </w:rPr>
              <w:t>Εξάμηνο 2</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Δραστηριότητα</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Pr>
                <w:sz w:val="22"/>
                <w:szCs w:val="22"/>
              </w:rPr>
              <w:t>Μήνας 1</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Προετοιμασία Δραστηριότητας 1 (τίτλος)</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Υλοποίηση Δραστηριότητας 1 (τίτλος)</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Προετοιμασία Δραστηριότητας 2 (τίτλος)</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κ.λπ.</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ΑΝΑΚΟΙΝΩΣΗ ΝΟΜΙΚΟΥ ΠΕΡΙΕΧΟΜΕΝΟΥ</w:t>
            </w:r>
          </w:p>
          <w:p w14:paraId="799E99B9" w14:textId="23CFBAAC" w:rsidR="005E406A" w:rsidRPr="00DD3435" w:rsidRDefault="005E406A" w:rsidP="00365987">
            <w:pPr>
              <w:spacing w:before="100" w:beforeAutospacing="1" w:after="100" w:afterAutospacing="1"/>
              <w:jc w:val="both"/>
              <w:rPr>
                <w:b/>
                <w:sz w:val="20"/>
                <w:szCs w:val="20"/>
              </w:rPr>
            </w:pPr>
            <w:r>
              <w:rPr>
                <w:sz w:val="22"/>
              </w:rPr>
              <w:t>Γνωστοποιείται στους αιτούντες ότι, σύμφωνα με τον δημοσιονομικό κανονισμό που εφαρμόζεται στον γενικό προϋπολογισμό της Ευρωπαϊκής Ένωσης, αποκλείεται η αναδρομική επιδότηση δράσεων που έχουν ήδη ολοκληρωθεί. Στις εξαιρετικές περιπτώσεις τις οποίες εγκρίνει η Επιτροπή και κατά τις οποίες οι αιτούντες αιτιολογούν την αναγκαιότητα έναρξης της δράσης πριν από την υπογραφή της συμφωνίας ή την κοινοποίηση της απόφασης, οι επιλέξιμες για χρηματοδότηση δαπάνες δεν μπορούν να προηγούνται χρονικά της ημερομηνίας υποβολής της αίτησης επιχορήγησης ή, σε περίπτωση επιχορήγησης λειτουργίας, της ημερομηνίας έναρξης του οικονομικού έτους του δικαιούχου.</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Pr>
                <w:b/>
              </w:rPr>
              <w:t>3 3 ΠΡΟΫΠΟΛΟΓΙΣΜΟΣ</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Εκτιμώμενος προϋπολογισμός — Παράρτημα 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 xml:space="preserve">Οι αιτήσεις πρέπει να περιλαμβάνουν λεπτομερή εκτιμώμενο ισοσκελισμένο προϋπολογισμό στον οποίο όλες οι δαπάνες και συνεισφορές θα είναι σε ευρώ. Οι αιτούντες από χώρες εκτός της ζώνης του ευρώ μπορούν να χρησιμοποιούν τον μηνιαίο συντελεστή που δημοσιεύεται στον ιστότοπο της Επιτροπής στη διεύθυνση </w:t>
            </w:r>
            <w:hyperlink r:id="rId9" w:history="1">
              <w:r>
                <w:rPr>
                  <w:rStyle w:val="Hyperlink"/>
                  <w:sz w:val="20"/>
                  <w:szCs w:val="20"/>
                </w:rPr>
                <w:t>www.ec.europa.eu/budget/inforeuro/</w:t>
              </w:r>
            </w:hyperlink>
            <w:r>
              <w:rPr>
                <w:color w:val="000000"/>
                <w:sz w:val="20"/>
                <w:szCs w:val="20"/>
              </w:rPr>
              <w:t>.</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ΠΡΟΣΘΕΤΗ ΧΡΗΜΑΤΟΔΟΤΗΣΗ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Pr>
                <w:b/>
              </w:rPr>
              <w:t xml:space="preserve">1 ΧΡΗΜΑΤΟΔΟΤΗΣΗ ΑΠΟ ΤΗΝ ΕΝΩΣΗ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Pr>
                <w:b/>
              </w:rPr>
              <w:t>1.1 ΑΙΤΗΣΕΙΣ ΚΑΙ/Ή ΤΡΕΧΟΥΣΑ ΧΡΗΜΑΤΟΔΟΤΗΣΗ ΑΠΟ ΤΗΝ ΕΝΩΣΗ</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Ο αιτών ή οποιαδήποτε από τις συνδεδεμένες οντότητες έχει λάβει ή υποβάλει αίτηση για τυχόν χρηματοδότηση από την Ένωση για την ίδια δράση ή μέρος της δράσης ή για τη λειτουργία του κατά το ίδιο οικονομικό έτος;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5849D8">
              <w:fldChar w:fldCharType="separate"/>
            </w:r>
            <w:r>
              <w:fldChar w:fldCharType="end"/>
            </w:r>
            <w:r>
              <w:t xml:space="preserve"> ΟΧΙ</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5849D8">
              <w:fldChar w:fldCharType="separate"/>
            </w:r>
            <w:r>
              <w:fldChar w:fldCharType="end"/>
            </w:r>
            <w:r>
              <w:t xml:space="preserve"> ΝΑΙ — Συνεχίστε στον επόμενο πίνακα</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 xml:space="preserve">ΑΙΤΗΣΗ, ΕΠΙΧΟΡΗΓΗΣΗ Ή ΑΛΛΗ ΧΡΗΜΑΤΟΔΟΤΗΣΗ ΑΠΟ ΤΗΝ ΕΕ </w:t>
            </w:r>
            <w:r>
              <w:t>— Να προσδιοριστεί για καθεμία από τις αιτήσεις ή τις ληφθείσες επιχορηγήσεις κατά το τρέχον έτος ή τα προηγούμενα έτη (προσθέστε στήλες, αν χρειάζεται)</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Πρόγραμμα 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Πρόγραμμα 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Τίτλος της δράσης (ή μέρους της δράσης)</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Σχετικό πρόγραμμα της Ένωσης</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Θεσμικό όργανο ή όργανο/οργανισμός της Ένωσης όπου υποβλήθηκε η αίτηση ή που έλαβε την απόφαση χορήγησης</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Έτος χορήγησης ή αίτησης και διάρκεια της πράξης</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Ποσό της αίτησης, της επιχορήγησης ή άλλης χρηματοδότησης</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ΑΝΑΚΟΙΝΩΣΗ ΝΟΜΙΚΟΥ ΠΕΡΙΕΧΟΜΕΝΟΥ</w:t>
            </w:r>
          </w:p>
          <w:p w14:paraId="799E99E9" w14:textId="1E24755C" w:rsidR="00E57621" w:rsidRPr="00DD3435" w:rsidRDefault="00E57621" w:rsidP="00031A27">
            <w:pPr>
              <w:spacing w:before="100" w:beforeAutospacing="1" w:after="100" w:afterAutospacing="1"/>
              <w:jc w:val="both"/>
            </w:pPr>
            <w:r>
              <w:rPr>
                <w:shd w:val="clear" w:color="auto" w:fill="C0C0C0"/>
              </w:rPr>
              <w:t xml:space="preserve">Ο αιτών υποχρεούται να ενημερώσει την υπηρεσία της Επιτροπής στην οποία απευθύνεται η παρούσα αίτηση, στην περίπτωση που κάποια από τις προαναφερθείσες αιτήσεις χρηματοδότησης που υποβλήθηκαν σε άλλες υπηρεσίες της Ευρωπαϊκής Επιτροπής ή σε άλλα θεσμικά και λοιπά όργανα ή οργανισμούς της Ένωσης εγκριθεί από αυτά μετά την </w:t>
            </w:r>
            <w:r>
              <w:rPr>
                <w:shd w:val="clear" w:color="auto" w:fill="C0C0C0"/>
              </w:rPr>
              <w:lastRenderedPageBreak/>
              <w:t>υποβολή της παρούσας αίτησης επιχορήγησης.</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Pr>
                <w:b/>
              </w:rPr>
              <w:t>2 ΑΛΛΕΣ ΠΗΓΕΣ ΕΞΩΤΕΡΙΚΗΣ ΧΡΗΜΑΤΟΔΟΤΗΣΗΣ — ΕΚΤΟΣ ΤΗΣ ΕΝΩΣΗΣ</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Pr>
                <w:b/>
              </w:rPr>
              <w:t xml:space="preserve">2.1 ΧΟΡΗΓΗΘΕΙΣΑ ΣΤΗΡΙΞΗ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Ο αιτών ή οποιαδήποτε από τις συνδεδεμένες οντότητες έχει ήδη λάβει επιβεβαίωση σχετικά με οποιαδήποτε εξωτερική χρηματοδότηση για τη δράση;</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5849D8">
              <w:fldChar w:fldCharType="separate"/>
            </w:r>
            <w:r>
              <w:fldChar w:fldCharType="end"/>
            </w:r>
            <w:r>
              <w:t xml:space="preserve"> ΟΧΙ</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5849D8">
              <w:fldChar w:fldCharType="separate"/>
            </w:r>
            <w:r>
              <w:fldChar w:fldCharType="end"/>
            </w:r>
            <w:r>
              <w:t xml:space="preserve"> ΝΑΙ — Συνεχίστε στον επόμενο πίνακα</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ΣΥΝΕΙΣΦΟΡΕΣ ΤΡΙΤΩΝ</w:t>
            </w:r>
          </w:p>
          <w:p w14:paraId="4B63E17E" w14:textId="77777777" w:rsidR="004F4314" w:rsidRPr="003046F6" w:rsidRDefault="004F4314" w:rsidP="004F4314">
            <w:pPr>
              <w:spacing w:before="100" w:beforeAutospacing="1" w:after="100" w:afterAutospacing="1"/>
              <w:rPr>
                <w:b/>
                <w:sz w:val="20"/>
                <w:szCs w:val="20"/>
              </w:rPr>
            </w:pPr>
            <w:r>
              <w:rPr>
                <w:sz w:val="20"/>
                <w:szCs w:val="20"/>
              </w:rPr>
              <w:t>Ο αιτών πρέπει να υποδείξει τα στοιχεία του τρίτου μέρους σύμφωνα με το κατωτέρω υπόδειγμα – Τα τρίτα μέρη πρέπει να είναι τα ίδια με αυτά που αναφέρονται στον προϋπολογισμό (προσθέστε σειρές, αν χρειάζεται)</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Τρίτο μέρος 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Πλήρης επίσημη ονομασία</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Επίσημη διεύθυνση</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Εκτιμώμενο ποσό χρηματοδότησης που πρέπει να παρασχεθεί για την πράξη</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Όροι ή επιφυλάξεις για τη λήψη των συνεισφορών (εάν υπάρχουν)</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Pr>
                <w:i/>
              </w:rPr>
              <w:t xml:space="preserve"> </w:t>
            </w:r>
            <w:r>
              <w:rPr>
                <w:b/>
              </w:rPr>
              <w:t xml:space="preserve">2.2 ΑΙΤΗΘΕΙΣΑ ΣΤΗΡΙΞΗ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Ο αιτών ή συνδεδεμένη με αυτόν οντότητα έχει ζητήσει ή έχει υποβάλει αίτηση ή αναμένει επιβεβαίωση σχετικά με ενδεχόμενη εξωτερική χρηματοδότηση που προορίζεται για τη δράση;</w:t>
            </w:r>
          </w:p>
          <w:p w14:paraId="799E9A0D"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5849D8">
              <w:fldChar w:fldCharType="separate"/>
            </w:r>
            <w:r>
              <w:fldChar w:fldCharType="end"/>
            </w:r>
            <w:r>
              <w:t xml:space="preserve"> ΟΧΙ</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5849D8">
              <w:fldChar w:fldCharType="separate"/>
            </w:r>
            <w:r>
              <w:fldChar w:fldCharType="end"/>
            </w:r>
            <w:r>
              <w:t xml:space="preserve"> ΝΑΙ — Συνεχίστε στον επόμενο πίνακα</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lastRenderedPageBreak/>
              <w:t xml:space="preserve">ΛΕΠΤΟΜΕΡΕΙΕΣ ΣΧΕΤΙΚΑ ΜΕ ΤΟΥΣ ΑΙΤΗΘΕΝΤΕΣ ΠΟΡΟΥΣ — </w:t>
            </w:r>
            <w:r>
              <w:t>Ο αιτών θα πρέπει να αναφέρει τα στοιχεία των αιτηθέντων πόρων σύμφωνα με το κατωτέρω υπόδειγμα (προσθέστε σειρές, αν χρειάζεται)</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t>Ενδιαφερόμενος/-η οργανισμός/οντότητα 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t>Ονομασία του οργανισμού</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Επίσημη διεύθυνση</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t>Αιτούμενο ποσό</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7B678E84"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Εάν η επεξεργασία της απάντησής σας στην πρόσκληση υποβολής προτάσεων συνεπάγεται την καταγραφή και την επεξεργασία δεδομένων προσωπικού χαρακτήρα (όπως το όνομα, η διεύθυνση και το βιογραφικό σημείωμά σας), η επεξεργασία των δεδομένων αυτών θα πραγματοποιηθεί σύμφωνα με τον κανονισμό (ΕΕ) 2018/1725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Εάν δεν ορίζεται κάτι διαφορετικό, τα δεδομένα προσωπικού χαρακτήρα που τυχόν ζητούνται είναι απαραίτητα για την αξιολόγηση της αίτησής σας σύμφωνα με την πρόσκληση υποβολής προτάσεων και θα υποβληθούν σε επεξεργασία αποκλειστικά για τον σκοπό αυτόν από τη ΓΔ REGIO — Διοικητική μονάδα «Προϋπολογισμός και δημοσιονομική διαχείριση». Λεπτομέρειες σχετικά με την επεξεργασία των δεδομένων προσωπικού χαρακτήρα που σας αφορούν διατίθενται στη δήλωση περί ιδιωτικότητας στη διεύθυνση: </w:t>
      </w:r>
      <w:hyperlink r:id="rId10" w:history="1">
        <w:r>
          <w:rPr>
            <w:color w:val="0000FF"/>
            <w:u w:val="single"/>
          </w:rPr>
          <w:t>https://ec.europa.eu/info/data-protection-public-procurement-procedures_el</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 xml:space="preserve">Τα δεδομένα προσωπικού χαρακτήρα που σας αφορούν ενδέχεται να καταχωριστούν στο σύστημα έγκαιρου εντοπισμού και αποκλεισμού (EDES), αν εμπίπτετε σε κάποια από τις περιπτώσεις που αναφέρονται στο άρθρο 136 του δημοσιονομικού κανονισμού. Για περισσότερες πληροφορίες, βλ. δήλωση περί ιδιωτικότητας στη διεύθυνση </w:t>
      </w:r>
      <w:hyperlink r:id="rId11" w:history="1">
        <w:r>
          <w:rPr>
            <w:rStyle w:val="Hyperlink"/>
            <w:sz w:val="22"/>
            <w:szCs w:val="22"/>
          </w:rPr>
          <w:t>http://ec.europa.eu/budget/library/explained/management/protecting/privacy_statement_edes_en.pdf</w:t>
        </w:r>
      </w:hyperlink>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Παραρτήματα:</w:t>
      </w:r>
      <w:r>
        <w:tab/>
        <w:t>— Προϋπολογισμός</w:t>
      </w:r>
    </w:p>
    <w:p w14:paraId="799E9A25" w14:textId="1657D98D" w:rsidR="0011399E" w:rsidRDefault="0011399E" w:rsidP="00365987">
      <w:pPr>
        <w:spacing w:before="100" w:beforeAutospacing="1" w:after="100" w:afterAutospacing="1"/>
      </w:pPr>
      <w:r>
        <w:tab/>
      </w:r>
      <w:r>
        <w:tab/>
        <w:t>— Υπεύθυνη δήλωση του αιτούντος</w:t>
      </w:r>
    </w:p>
    <w:p w14:paraId="4C17872B" w14:textId="2E767315" w:rsidR="00A93C6F" w:rsidRDefault="00A93C6F" w:rsidP="00A93C6F">
      <w:pPr>
        <w:spacing w:before="100" w:beforeAutospacing="1" w:after="100" w:afterAutospacing="1"/>
        <w:ind w:left="1418"/>
      </w:pPr>
      <w:r>
        <w:t>— Καταστατικά έγγραφα και ενοποιημένοι λογαριασμοί</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6E10B21" w:rsidR="00031A27" w:rsidRPr="00DD3435" w:rsidRDefault="00031A27" w:rsidP="00365987">
      <w:pPr>
        <w:spacing w:before="100" w:beforeAutospacing="1" w:after="100" w:afterAutospacing="1"/>
      </w:pPr>
    </w:p>
    <w:p w14:paraId="16FF02E0" w14:textId="77777777" w:rsidR="00031A27" w:rsidRPr="00DD3435" w:rsidRDefault="00031A27" w:rsidP="00031A27">
      <w:pPr>
        <w:rPr>
          <w:b/>
        </w:rPr>
      </w:pPr>
      <w:r>
        <w:rPr>
          <w:b/>
        </w:rPr>
        <w:t>ΥΠΟΓΡΑΦΗ</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Ημερομηνία: </w:t>
            </w:r>
          </w:p>
        </w:tc>
        <w:tc>
          <w:tcPr>
            <w:tcW w:w="3095" w:type="dxa"/>
            <w:shd w:val="clear" w:color="auto" w:fill="auto"/>
          </w:tcPr>
          <w:p w14:paraId="3755E4D3" w14:textId="77777777" w:rsidR="00031A27" w:rsidRPr="00DD3435" w:rsidRDefault="00031A27" w:rsidP="00714F7F">
            <w:pPr>
              <w:rPr>
                <w:b/>
              </w:rPr>
            </w:pPr>
            <w:r>
              <w:rPr>
                <w:b/>
              </w:rPr>
              <w:t>Ονοματεπώνυμο</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Υπογραφή:</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ΚΑΤΑΛΟΓΟΣ ΣΗΜΕΙΩΝ ΕΛΕΓΧΟΥ ΓΙΑ ΤΟΥΣ ΑΙΤΟΥΝΤΕΣ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Όλα τα τμήματα του εντύπου της αίτησης έχουν συμπληρωθεί, όπου απαιτείται, σύμφωνα με τον οδηγό για τους αιτούντες ή οποιοδήποτε άλλο έγγραφο που παρέχεται για σκοπούς καθοδήγησης όσον αφορά το σχετικό πρόγραμμα.</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Το παράρτημα που αφορά τον προϋπολογισμό έχει συμπληρωθεί δεόντως και έχει επισυναφθεί.</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Μαζί με το έντυπο της αίτησης συμπεριλήφθηκαν ισολογισμοί ή αποσπάσματα ισολογισμών των δύο τελευταίων οικονομικών ετών για τα οποία έχουν κλείσει οι λογαριασμοί.</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Ο λογαριασμός αποτελεσμάτων των δύο τελευταίων οικονομικών ετών για τα οποία έχουν κλείσει οι λογαριασμοί έχει συμπεριληφθεί μαζί με το έντυπο της αίτησης.</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t xml:space="preserve">Η υπεύθυνη δήλωση του </w:t>
            </w:r>
            <w:r>
              <w:rPr>
                <w:b/>
              </w:rPr>
              <w:t>αιτούντος</w:t>
            </w:r>
            <w:r>
              <w:t xml:space="preserve"> έχει υπογραφεί και επισυναφθεί.</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t xml:space="preserve">Οι υπεύθυνες δηλώσεις των </w:t>
            </w:r>
            <w:r>
              <w:rPr>
                <w:b/>
              </w:rPr>
              <w:t>συνδεδεμένων οντοτήτων</w:t>
            </w:r>
            <w:r>
              <w:t xml:space="preserve"> έχουν υπογραφεί και επισυναφθεί.</w:t>
            </w:r>
          </w:p>
        </w:tc>
        <w:tc>
          <w:tcPr>
            <w:tcW w:w="1622" w:type="dxa"/>
            <w:shd w:val="clear" w:color="auto" w:fill="auto"/>
          </w:tcPr>
          <w:p w14:paraId="0E3EA1A1" w14:textId="77777777" w:rsidR="00A93C6F" w:rsidRPr="00DD3435" w:rsidRDefault="00A93C6F" w:rsidP="00A93C6F">
            <w:pPr>
              <w:spacing w:before="120" w:after="120"/>
              <w:jc w:val="center"/>
              <w:rPr>
                <w:b/>
              </w:rPr>
            </w:pPr>
            <w:r>
              <w:t>Ναι</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Άνευ αντικειμένου</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5849D8">
              <w:rPr>
                <w:b/>
                <w:sz w:val="28"/>
                <w:szCs w:val="28"/>
              </w:rPr>
            </w:r>
            <w:r w:rsidR="005849D8">
              <w:rPr>
                <w:b/>
                <w:sz w:val="28"/>
                <w:szCs w:val="28"/>
              </w:rPr>
              <w:fldChar w:fldCharType="separate"/>
            </w:r>
            <w:r>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31C36" w:rsidRDefault="00831C36">
      <w:r>
        <w:separator/>
      </w:r>
    </w:p>
  </w:endnote>
  <w:endnote w:type="continuationSeparator" w:id="0">
    <w:p w14:paraId="799E9A4F" w14:textId="77777777" w:rsidR="00831C36" w:rsidRDefault="008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687A5C72" w:rsidR="00831C36" w:rsidRDefault="00831C36">
    <w:pPr>
      <w:pStyle w:val="Footer"/>
      <w:jc w:val="right"/>
    </w:pPr>
    <w:r>
      <w:fldChar w:fldCharType="begin"/>
    </w:r>
    <w:r>
      <w:instrText xml:space="preserve"> PAGE   \* MERGEFORMAT </w:instrText>
    </w:r>
    <w:r>
      <w:fldChar w:fldCharType="separate"/>
    </w:r>
    <w:r w:rsidR="005849D8">
      <w:rPr>
        <w:noProof/>
      </w:rPr>
      <w:t>7</w:t>
    </w:r>
    <w:r>
      <w:fldChar w:fldCharType="end"/>
    </w:r>
  </w:p>
  <w:p w14:paraId="45C93B21" w14:textId="46003541" w:rsidR="00831C36" w:rsidRPr="00C71092" w:rsidRDefault="00831C36"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31C36" w:rsidRDefault="00831C36">
      <w:r>
        <w:separator/>
      </w:r>
    </w:p>
  </w:footnote>
  <w:footnote w:type="continuationSeparator" w:id="0">
    <w:p w14:paraId="799E9A4D" w14:textId="77777777" w:rsidR="00831C36" w:rsidRDefault="00831C36">
      <w:r>
        <w:continuationSeparator/>
      </w:r>
    </w:p>
  </w:footnote>
  <w:footnote w:id="1">
    <w:p w14:paraId="799E9A55" w14:textId="77777777" w:rsidR="00831C36" w:rsidRDefault="00831C36">
      <w:pPr>
        <w:pStyle w:val="FootnoteText"/>
      </w:pPr>
      <w:r>
        <w:rPr>
          <w:rStyle w:val="FootnoteReference"/>
        </w:rPr>
        <w:footnoteRef/>
      </w:r>
      <w:r>
        <w:t xml:space="preserve"> Ως νομική προσωπικότητα νοείται η ικανότητα του αιτούντος να υπογράφει συμβάσεις και να παρίσταται ενώπιον της δικαιοσύνης σύμφωνα με την εφαρμοστέα εθνική νομοθεσία.</w:t>
      </w:r>
    </w:p>
  </w:footnote>
  <w:footnote w:id="2">
    <w:p w14:paraId="799E9A56" w14:textId="77777777" w:rsidR="00831C36" w:rsidRDefault="00831C36">
      <w:pPr>
        <w:pStyle w:val="FootnoteText"/>
      </w:pPr>
      <w:r>
        <w:rPr>
          <w:rStyle w:val="FootnoteReference"/>
        </w:rPr>
        <w:footnoteRef/>
      </w:r>
      <w:r>
        <w:t xml:space="preserve"> Ως νομική προσωπικότητα νοείται η ικανότητα του αιτούντος να υπογράφει συμβάσεις και να παρίσταται ενώπιον της δικαιοσύνης σύμφωνα με την εφαρμοστέα εθνική νομοθεσία.</w:t>
      </w:r>
    </w:p>
  </w:footnote>
  <w:footnote w:id="3">
    <w:p w14:paraId="3870759A" w14:textId="77777777" w:rsidR="00831C36" w:rsidRPr="004B6F15" w:rsidRDefault="00831C36" w:rsidP="00031A27">
      <w:pPr>
        <w:pStyle w:val="FootnoteText"/>
        <w:ind w:left="284" w:hanging="284"/>
      </w:pPr>
      <w:r>
        <w:rPr>
          <w:rStyle w:val="FootnoteReference"/>
        </w:rPr>
        <w:footnoteRef/>
      </w:r>
      <w:r>
        <w:t xml:space="preserve">  </w:t>
      </w:r>
      <w:r>
        <w:tab/>
        <w:t>Ονοματεπώνυμο του προσώπου που έχει εξουσιοδοτηθεί για την ανάληψη νομικά δεσμευτικών υποχρεώσεων εκ μέρους του αιτούντος.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7168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B6774"/>
    <w:rsid w:val="001C2054"/>
    <w:rsid w:val="001C33A9"/>
    <w:rsid w:val="001C70C3"/>
    <w:rsid w:val="001D1036"/>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24CF"/>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96E"/>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1B4C"/>
    <w:rsid w:val="00537D50"/>
    <w:rsid w:val="00537ED2"/>
    <w:rsid w:val="00544733"/>
    <w:rsid w:val="00545C43"/>
    <w:rsid w:val="0054735C"/>
    <w:rsid w:val="0055052E"/>
    <w:rsid w:val="00551CA7"/>
    <w:rsid w:val="00562F09"/>
    <w:rsid w:val="00564229"/>
    <w:rsid w:val="005655FF"/>
    <w:rsid w:val="00571933"/>
    <w:rsid w:val="00577D3E"/>
    <w:rsid w:val="00583B80"/>
    <w:rsid w:val="005849D8"/>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101A"/>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F06DC"/>
    <w:rsid w:val="006F20A0"/>
    <w:rsid w:val="006F21D2"/>
    <w:rsid w:val="006F312D"/>
    <w:rsid w:val="006F59F7"/>
    <w:rsid w:val="006F7D15"/>
    <w:rsid w:val="007038A0"/>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3F0A"/>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5E0D"/>
    <w:rsid w:val="00826042"/>
    <w:rsid w:val="00831C36"/>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A6D58"/>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el-GR"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data-protection-public-procurement-procedures_el"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3808</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2021-11-15T10:37:00Z</dcterms:created>
  <dcterms:modified xsi:type="dcterms:W3CDTF">2021-11-15T10:37:00Z</dcterms:modified>
</cp:coreProperties>
</file>