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4" w:rsidRPr="00725A6D" w:rsidRDefault="007D4424" w:rsidP="007D4424">
      <w:pPr>
        <w:pStyle w:val="Heading1"/>
        <w:numPr>
          <w:ilvl w:val="0"/>
          <w:numId w:val="0"/>
        </w:numPr>
        <w:jc w:val="center"/>
      </w:pPr>
      <w:r w:rsidRPr="00725A6D">
        <w:t>ANNEX 1: Application Form</w:t>
      </w:r>
    </w:p>
    <w:p w:rsidR="007D4424" w:rsidRPr="00725A6D" w:rsidRDefault="007D4424" w:rsidP="007D4424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r w:rsidRPr="00725A6D">
        <w:rPr>
          <w:b/>
          <w:bCs/>
          <w:sz w:val="23"/>
          <w:szCs w:val="23"/>
        </w:rPr>
        <w:t xml:space="preserve">Call for expression of interest to participate in a pilot action on engaging citizens in the implementation of </w:t>
      </w:r>
      <w:bookmarkStart w:id="0" w:name="_GoBack"/>
      <w:r>
        <w:rPr>
          <w:b/>
          <w:bCs/>
          <w:sz w:val="23"/>
          <w:szCs w:val="23"/>
        </w:rPr>
        <w:t>c</w:t>
      </w:r>
      <w:r w:rsidRPr="00725A6D">
        <w:rPr>
          <w:b/>
          <w:bCs/>
          <w:sz w:val="23"/>
          <w:szCs w:val="23"/>
        </w:rPr>
        <w:t>ohesion</w:t>
      </w:r>
      <w:bookmarkEnd w:id="0"/>
      <w:r w:rsidRPr="00725A6D">
        <w:rPr>
          <w:b/>
          <w:bCs/>
          <w:sz w:val="23"/>
          <w:szCs w:val="23"/>
        </w:rPr>
        <w:t xml:space="preserve"> policy</w:t>
      </w:r>
    </w:p>
    <w:p w:rsidR="007D4424" w:rsidRPr="00725A6D" w:rsidRDefault="007D4424" w:rsidP="007D4424">
      <w:pPr>
        <w:pStyle w:val="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2302"/>
        </w:tabs>
        <w:ind w:left="0" w:firstLine="0"/>
        <w:jc w:val="left"/>
      </w:pPr>
      <w:r w:rsidRPr="00725A6D">
        <w:rPr>
          <w:bCs/>
          <w:sz w:val="23"/>
          <w:szCs w:val="23"/>
        </w:rPr>
        <w:t xml:space="preserve">Please complete this form electronically and send it to:                                                         </w:t>
      </w:r>
      <w:hyperlink r:id="rId7" w:history="1">
        <w:r w:rsidRPr="00725A6D">
          <w:rPr>
            <w:rStyle w:val="Hyperlink"/>
            <w:bCs/>
            <w:sz w:val="23"/>
            <w:szCs w:val="23"/>
          </w:rPr>
          <w:t>REGIO-E1-ADMINISTRATIVE-CAPACITY@ec.europa.eu</w:t>
        </w:r>
      </w:hyperlink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B55054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725A6D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7D4424" w:rsidRPr="00B55054" w:rsidTr="00C76BA3">
        <w:tc>
          <w:tcPr>
            <w:tcW w:w="568" w:type="dxa"/>
          </w:tcPr>
          <w:p w:rsidR="007D4424" w:rsidRPr="001C573C" w:rsidRDefault="007D4424" w:rsidP="00C76BA3">
            <w:pPr>
              <w:pStyle w:val="Default"/>
              <w:ind w:left="460" w:right="-169" w:hanging="426"/>
            </w:pPr>
            <w:r w:rsidRPr="001C573C">
              <w:t>1.1.</w:t>
            </w:r>
          </w:p>
        </w:tc>
        <w:tc>
          <w:tcPr>
            <w:tcW w:w="2409" w:type="dxa"/>
          </w:tcPr>
          <w:p w:rsidR="007D4424" w:rsidRPr="001C573C" w:rsidRDefault="007D4424" w:rsidP="00C76BA3">
            <w:pPr>
              <w:pStyle w:val="Text2"/>
              <w:ind w:left="0" w:right="35" w:firstLine="0"/>
            </w:pPr>
            <w:r w:rsidRPr="001C573C">
              <w:t>Name of managing authority / intermediate body</w:t>
            </w:r>
          </w:p>
        </w:tc>
        <w:tc>
          <w:tcPr>
            <w:tcW w:w="6379" w:type="dxa"/>
            <w:gridSpan w:val="2"/>
          </w:tcPr>
          <w:p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:rsidTr="00C76BA3">
        <w:tc>
          <w:tcPr>
            <w:tcW w:w="568" w:type="dxa"/>
          </w:tcPr>
          <w:p w:rsidR="007D4424" w:rsidRPr="001C573C" w:rsidRDefault="007D4424" w:rsidP="00C76BA3">
            <w:pPr>
              <w:pStyle w:val="Default"/>
              <w:ind w:right="-169" w:hanging="732"/>
            </w:pPr>
            <w:r w:rsidRPr="001C573C">
              <w:t>1.2.</w:t>
            </w:r>
          </w:p>
        </w:tc>
        <w:tc>
          <w:tcPr>
            <w:tcW w:w="2409" w:type="dxa"/>
          </w:tcPr>
          <w:p w:rsidR="007D4424" w:rsidRPr="001C573C" w:rsidRDefault="007D4424" w:rsidP="00C76BA3">
            <w:pPr>
              <w:pStyle w:val="Text2"/>
              <w:ind w:left="0" w:firstLine="0"/>
              <w:jc w:val="left"/>
            </w:pPr>
            <w:r w:rsidRPr="001C573C">
              <w:t>Name of operational programme</w:t>
            </w:r>
          </w:p>
        </w:tc>
        <w:tc>
          <w:tcPr>
            <w:tcW w:w="6379" w:type="dxa"/>
            <w:gridSpan w:val="2"/>
          </w:tcPr>
          <w:p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:rsidTr="00C76BA3">
        <w:trPr>
          <w:trHeight w:val="481"/>
        </w:trPr>
        <w:tc>
          <w:tcPr>
            <w:tcW w:w="568" w:type="dxa"/>
            <w:vMerge w:val="restart"/>
          </w:tcPr>
          <w:p w:rsidR="007D4424" w:rsidRPr="00725A6D" w:rsidRDefault="007D4424" w:rsidP="00C76BA3">
            <w:pPr>
              <w:pStyle w:val="Default"/>
              <w:ind w:right="-169" w:hanging="732"/>
            </w:pPr>
            <w:r w:rsidRPr="00725A6D">
              <w:t>1.3.</w:t>
            </w:r>
          </w:p>
        </w:tc>
        <w:tc>
          <w:tcPr>
            <w:tcW w:w="2409" w:type="dxa"/>
            <w:vMerge w:val="restart"/>
          </w:tcPr>
          <w:p w:rsidR="007D4424" w:rsidRPr="00725A6D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:rsidTr="00C76BA3">
        <w:trPr>
          <w:trHeight w:val="472"/>
        </w:trPr>
        <w:tc>
          <w:tcPr>
            <w:tcW w:w="568" w:type="dxa"/>
            <w:vMerge/>
          </w:tcPr>
          <w:p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:rsidTr="00C76BA3">
        <w:tc>
          <w:tcPr>
            <w:tcW w:w="568" w:type="dxa"/>
            <w:vMerge/>
          </w:tcPr>
          <w:p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 xml:space="preserve">Phone </w:t>
            </w:r>
          </w:p>
          <w:p w:rsidR="007D4424" w:rsidRPr="00725A6D" w:rsidRDefault="007D4424" w:rsidP="00C76BA3">
            <w:pPr>
              <w:pStyle w:val="Text2"/>
              <w:ind w:left="-250" w:right="-169" w:firstLine="250"/>
            </w:pPr>
            <w:r w:rsidRPr="00725A6D">
              <w:t>(e.g. +32-00000000)</w:t>
            </w:r>
          </w:p>
        </w:tc>
        <w:tc>
          <w:tcPr>
            <w:tcW w:w="4111" w:type="dxa"/>
          </w:tcPr>
          <w:p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:rsidTr="00C76BA3">
        <w:trPr>
          <w:trHeight w:val="504"/>
        </w:trPr>
        <w:tc>
          <w:tcPr>
            <w:tcW w:w="568" w:type="dxa"/>
            <w:vMerge/>
          </w:tcPr>
          <w:p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:rsidTr="00C76BA3">
        <w:trPr>
          <w:trHeight w:val="504"/>
        </w:trPr>
        <w:tc>
          <w:tcPr>
            <w:tcW w:w="568" w:type="dxa"/>
            <w:vMerge w:val="restart"/>
          </w:tcPr>
          <w:p w:rsidR="007D4424" w:rsidRPr="001C573C" w:rsidRDefault="007D4424" w:rsidP="00C76BA3">
            <w:pPr>
              <w:pStyle w:val="Default"/>
              <w:ind w:right="-169" w:hanging="732"/>
            </w:pPr>
            <w:r w:rsidRPr="001C573C">
              <w:t>1.4.</w:t>
            </w:r>
          </w:p>
        </w:tc>
        <w:tc>
          <w:tcPr>
            <w:tcW w:w="2409" w:type="dxa"/>
            <w:vMerge w:val="restart"/>
          </w:tcPr>
          <w:p w:rsidR="007D4424" w:rsidRPr="001C573C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  <w:jc w:val="left"/>
            </w:pPr>
            <w:r w:rsidRPr="001C573C">
              <w:t>Language portfolio/profile of the contact person and core team members</w:t>
            </w:r>
          </w:p>
        </w:tc>
        <w:tc>
          <w:tcPr>
            <w:tcW w:w="2268" w:type="dxa"/>
          </w:tcPr>
          <w:p w:rsidR="007D4424" w:rsidRPr="001C573C" w:rsidRDefault="007D4424" w:rsidP="00C76BA3">
            <w:pPr>
              <w:pStyle w:val="Text2"/>
              <w:ind w:left="0" w:right="-169" w:firstLine="0"/>
              <w:jc w:val="left"/>
              <w:rPr>
                <w:szCs w:val="24"/>
              </w:rPr>
            </w:pPr>
            <w:r w:rsidRPr="001C573C">
              <w:rPr>
                <w:szCs w:val="24"/>
              </w:rPr>
              <w:t>Language(s) used for daily work</w:t>
            </w:r>
          </w:p>
        </w:tc>
        <w:tc>
          <w:tcPr>
            <w:tcW w:w="4111" w:type="dxa"/>
          </w:tcPr>
          <w:p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:rsidTr="00C76BA3">
        <w:trPr>
          <w:trHeight w:val="504"/>
        </w:trPr>
        <w:tc>
          <w:tcPr>
            <w:tcW w:w="568" w:type="dxa"/>
            <w:vMerge/>
          </w:tcPr>
          <w:p w:rsidR="007D4424" w:rsidRPr="001C573C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409" w:type="dxa"/>
            <w:vMerge/>
          </w:tcPr>
          <w:p w:rsidR="007D4424" w:rsidRPr="001C573C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:rsidR="007D4424" w:rsidRPr="001C573C" w:rsidRDefault="007D4424" w:rsidP="00C76BA3">
            <w:pPr>
              <w:pStyle w:val="Text2"/>
              <w:ind w:left="0" w:right="-169" w:firstLine="0"/>
              <w:jc w:val="left"/>
              <w:rPr>
                <w:szCs w:val="24"/>
              </w:rPr>
            </w:pPr>
            <w:r w:rsidRPr="001C573C">
              <w:rPr>
                <w:szCs w:val="24"/>
              </w:rPr>
              <w:t xml:space="preserve">Knowledge of other (foreign) languages </w:t>
            </w:r>
          </w:p>
        </w:tc>
        <w:tc>
          <w:tcPr>
            <w:tcW w:w="4111" w:type="dxa"/>
          </w:tcPr>
          <w:p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</w:tbl>
    <w:p w:rsidR="007D4424" w:rsidRPr="00B55054" w:rsidRDefault="007D4424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303"/>
      </w:tblGrid>
      <w:tr w:rsidR="007D4424" w:rsidRPr="00B55054" w:rsidTr="00C76BA3">
        <w:trPr>
          <w:trHeight w:val="462"/>
        </w:trPr>
        <w:tc>
          <w:tcPr>
            <w:tcW w:w="5000" w:type="pct"/>
            <w:shd w:val="clear" w:color="auto" w:fill="BFBFBF" w:themeFill="background1" w:themeFillShade="BF"/>
          </w:tcPr>
          <w:p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Motivation and </w:t>
            </w:r>
            <w:r w:rsidRPr="00725A6D">
              <w:rPr>
                <w:b/>
                <w:bCs/>
                <w:shd w:val="clear" w:color="auto" w:fill="BFBFBF" w:themeFill="background1" w:themeFillShade="BF"/>
              </w:rPr>
              <w:t>commitment</w:t>
            </w:r>
          </w:p>
        </w:tc>
      </w:tr>
      <w:tr w:rsidR="007D4424" w:rsidRPr="00B55054" w:rsidTr="00C76BA3">
        <w:trPr>
          <w:trHeight w:val="1120"/>
        </w:trPr>
        <w:tc>
          <w:tcPr>
            <w:tcW w:w="5000" w:type="pct"/>
          </w:tcPr>
          <w:p w:rsidR="007D4424" w:rsidRPr="00725A6D" w:rsidRDefault="007D4424" w:rsidP="00C76BA3">
            <w:pPr>
              <w:pStyle w:val="Text2"/>
              <w:ind w:left="0" w:firstLine="0"/>
            </w:pPr>
            <w:r w:rsidRPr="00725A6D">
              <w:t xml:space="preserve">Please explain why your </w:t>
            </w:r>
            <w:r>
              <w:t>organisation</w:t>
            </w:r>
            <w:r w:rsidRPr="00725A6D">
              <w:t xml:space="preserve"> is interested in participating in the pilot and to what extent it would be able and willing to commit to the project and to its follow-up (e.g. implementation of </w:t>
            </w:r>
            <w:r>
              <w:t>the recommendations and the action plan</w:t>
            </w:r>
            <w:r w:rsidRPr="00725A6D">
              <w:t xml:space="preserve">). Please provide an indication of the resources that can be made available for the pilot. </w:t>
            </w:r>
          </w:p>
        </w:tc>
      </w:tr>
      <w:tr w:rsidR="007D4424" w:rsidRPr="00B55054" w:rsidTr="00C76BA3">
        <w:trPr>
          <w:trHeight w:val="4064"/>
        </w:trPr>
        <w:tc>
          <w:tcPr>
            <w:tcW w:w="5000" w:type="pct"/>
          </w:tcPr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i/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i/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i/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i/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ind w:left="0" w:firstLine="0"/>
              <w:rPr>
                <w:i/>
                <w:highlight w:val="yellow"/>
              </w:rPr>
            </w:pPr>
            <w:r w:rsidRPr="001C573C">
              <w:rPr>
                <w:i/>
              </w:rPr>
              <w:t>Max. 500 words</w:t>
            </w:r>
          </w:p>
        </w:tc>
      </w:tr>
      <w:tr w:rsidR="007D4424" w:rsidRPr="00B55054" w:rsidTr="00C76BA3">
        <w:tc>
          <w:tcPr>
            <w:tcW w:w="5000" w:type="pct"/>
            <w:shd w:val="clear" w:color="auto" w:fill="BFBFBF" w:themeFill="background1" w:themeFillShade="BF"/>
          </w:tcPr>
          <w:p w:rsidR="007D4424" w:rsidRPr="00725A6D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ind w:right="-108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Interaction with relevant national coordination body/ministry </w:t>
            </w:r>
          </w:p>
        </w:tc>
      </w:tr>
      <w:tr w:rsidR="007D4424" w:rsidRPr="00B55054" w:rsidTr="00C76BA3">
        <w:trPr>
          <w:trHeight w:val="619"/>
        </w:trPr>
        <w:tc>
          <w:tcPr>
            <w:tcW w:w="5000" w:type="pct"/>
          </w:tcPr>
          <w:p w:rsidR="007D4424" w:rsidRPr="00725A6D" w:rsidRDefault="007D4424" w:rsidP="00C76BA3">
            <w:pPr>
              <w:pStyle w:val="Text2"/>
              <w:keepNext/>
              <w:ind w:left="0" w:right="34" w:firstLine="0"/>
            </w:pPr>
            <w:r w:rsidRPr="00725A6D">
              <w:t xml:space="preserve">Please indicate whether the relevant national coordination body/ministry (or equivalent) is informed about your application. What role do you envisage for the relevant national coordination body/ministry in the pilot project? </w:t>
            </w:r>
          </w:p>
        </w:tc>
      </w:tr>
      <w:tr w:rsidR="007D4424" w:rsidRPr="00B55054" w:rsidTr="00C76BA3">
        <w:trPr>
          <w:trHeight w:val="2110"/>
        </w:trPr>
        <w:tc>
          <w:tcPr>
            <w:tcW w:w="5000" w:type="pct"/>
            <w:vAlign w:val="bottom"/>
          </w:tcPr>
          <w:p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Text2"/>
              <w:keepNext/>
              <w:ind w:left="0" w:right="-108" w:firstLine="0"/>
              <w:jc w:val="left"/>
              <w:rPr>
                <w:i/>
                <w:highlight w:val="yellow"/>
              </w:rPr>
            </w:pPr>
            <w:r w:rsidRPr="001C573C">
              <w:rPr>
                <w:i/>
              </w:rPr>
              <w:t>Max. 200 words</w:t>
            </w:r>
          </w:p>
        </w:tc>
      </w:tr>
      <w:tr w:rsidR="007D4424" w:rsidRPr="00B55054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:rsidR="007D4424" w:rsidRPr="00B55054" w:rsidRDefault="007D4424" w:rsidP="00C76BA3">
            <w:pPr>
              <w:keepNext/>
              <w:ind w:right="-108"/>
              <w:rPr>
                <w:highlight w:val="yellow"/>
              </w:rPr>
            </w:pPr>
          </w:p>
        </w:tc>
      </w:tr>
    </w:tbl>
    <w:p w:rsidR="007D4424" w:rsidRPr="00B5505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303"/>
      </w:tblGrid>
      <w:tr w:rsidR="007D4424" w:rsidRPr="00B55054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D4424" w:rsidRPr="001C573C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1C573C">
              <w:rPr>
                <w:b/>
                <w:bCs/>
              </w:rPr>
              <w:t>ain area for strengthening citizen engagement linked to the effective a</w:t>
            </w:r>
            <w:r w:rsidR="00416CC9">
              <w:rPr>
                <w:b/>
                <w:bCs/>
              </w:rPr>
              <w:t>nd efficient implementation of cohesion p</w:t>
            </w:r>
            <w:r w:rsidRPr="001C573C">
              <w:rPr>
                <w:b/>
                <w:bCs/>
              </w:rPr>
              <w:t>olicy at sector, policy or programme level.</w:t>
            </w:r>
          </w:p>
        </w:tc>
      </w:tr>
      <w:tr w:rsidR="007D4424" w:rsidRPr="00B55054" w:rsidTr="00C76BA3">
        <w:trPr>
          <w:trHeight w:val="512"/>
        </w:trPr>
        <w:tc>
          <w:tcPr>
            <w:tcW w:w="5000" w:type="pct"/>
            <w:vAlign w:val="center"/>
          </w:tcPr>
          <w:p w:rsidR="007D4424" w:rsidRPr="001C573C" w:rsidRDefault="007D4424" w:rsidP="00416CC9">
            <w:pPr>
              <w:pStyle w:val="Text2"/>
              <w:ind w:left="0" w:firstLine="0"/>
            </w:pPr>
            <w:r w:rsidRPr="001C573C">
              <w:lastRenderedPageBreak/>
              <w:t xml:space="preserve">Please provide a description of </w:t>
            </w:r>
            <w:r w:rsidRPr="001C573C">
              <w:rPr>
                <w:b/>
                <w:bCs/>
              </w:rPr>
              <w:t>the main area for strengthening citizen engagement linked to the effective a</w:t>
            </w:r>
            <w:r w:rsidR="00416CC9">
              <w:rPr>
                <w:b/>
                <w:bCs/>
              </w:rPr>
              <w:t>nd efficient implementation of c</w:t>
            </w:r>
            <w:r w:rsidRPr="001C573C">
              <w:rPr>
                <w:b/>
                <w:bCs/>
              </w:rPr>
              <w:t xml:space="preserve">ohesion </w:t>
            </w:r>
            <w:r w:rsidR="00416CC9">
              <w:rPr>
                <w:b/>
                <w:bCs/>
              </w:rPr>
              <w:t>p</w:t>
            </w:r>
            <w:r w:rsidRPr="001C573C">
              <w:rPr>
                <w:b/>
                <w:bCs/>
              </w:rPr>
              <w:t>olicy at sector, policy or programme level</w:t>
            </w:r>
            <w:r>
              <w:rPr>
                <w:b/>
                <w:bCs/>
              </w:rPr>
              <w:t xml:space="preserve"> </w:t>
            </w:r>
            <w:r w:rsidRPr="001C573C">
              <w:t>for which you would like to make use of external expertise.</w:t>
            </w:r>
          </w:p>
        </w:tc>
      </w:tr>
      <w:tr w:rsidR="007D4424" w:rsidRPr="00B55054" w:rsidTr="00C76BA3">
        <w:trPr>
          <w:trHeight w:val="6366"/>
        </w:trPr>
        <w:tc>
          <w:tcPr>
            <w:tcW w:w="5000" w:type="pct"/>
            <w:vAlign w:val="bottom"/>
          </w:tcPr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:rsidR="007D4424" w:rsidRDefault="007D4424" w:rsidP="007D4424">
      <w:pPr>
        <w:pStyle w:val="Default"/>
        <w:rPr>
          <w:highlight w:val="yellow"/>
        </w:rPr>
      </w:pPr>
    </w:p>
    <w:p w:rsidR="007D4424" w:rsidRDefault="007D4424" w:rsidP="007D4424">
      <w:pPr>
        <w:pStyle w:val="Default"/>
        <w:rPr>
          <w:highlight w:val="yellow"/>
        </w:rPr>
      </w:pPr>
    </w:p>
    <w:p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114" w:type="pct"/>
        <w:tblLook w:val="04A0" w:firstRow="1" w:lastRow="0" w:firstColumn="1" w:lastColumn="0" w:noHBand="0" w:noVBand="1"/>
      </w:tblPr>
      <w:tblGrid>
        <w:gridCol w:w="9453"/>
      </w:tblGrid>
      <w:tr w:rsidR="007D4424" w:rsidRPr="00B55054" w:rsidTr="00C76BA3">
        <w:trPr>
          <w:trHeight w:val="64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D4424" w:rsidRPr="001C573C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1C573C">
              <w:rPr>
                <w:b/>
                <w:bCs/>
              </w:rPr>
              <w:t>Sustainability</w:t>
            </w:r>
          </w:p>
        </w:tc>
      </w:tr>
      <w:tr w:rsidR="007D4424" w:rsidRPr="00B55054" w:rsidTr="00C76BA3">
        <w:trPr>
          <w:trHeight w:val="645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ind w:left="0" w:firstLine="0"/>
            </w:pPr>
            <w:r w:rsidRPr="001C573C">
              <w:t xml:space="preserve">Please </w:t>
            </w:r>
            <w:r>
              <w:t xml:space="preserve">explain how you intend to </w:t>
            </w:r>
            <w:r w:rsidRPr="001C573C">
              <w:rPr>
                <w:b/>
                <w:bCs/>
              </w:rPr>
              <w:t xml:space="preserve">ensure implementation of the recommendations </w:t>
            </w:r>
            <w:r>
              <w:rPr>
                <w:b/>
                <w:bCs/>
              </w:rPr>
              <w:t>and the action plan on how to improve citizen engagement in implementation of the ERDF and Cohesion Fund</w:t>
            </w:r>
            <w:r w:rsidRPr="001C573C">
              <w:rPr>
                <w:b/>
                <w:bCs/>
              </w:rPr>
              <w:t>.</w:t>
            </w:r>
          </w:p>
        </w:tc>
      </w:tr>
      <w:tr w:rsidR="007D4424" w:rsidRPr="00B55054" w:rsidTr="00C76BA3">
        <w:trPr>
          <w:trHeight w:val="8027"/>
        </w:trPr>
        <w:tc>
          <w:tcPr>
            <w:tcW w:w="5000" w:type="pct"/>
            <w:vAlign w:val="bottom"/>
          </w:tcPr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9151"/>
      </w:tblGrid>
      <w:tr w:rsidR="007D4424" w:rsidRPr="00B55054" w:rsidTr="00C76BA3">
        <w:trPr>
          <w:trHeight w:val="79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D4424" w:rsidRPr="001C573C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1C573C">
              <w:rPr>
                <w:b/>
                <w:bCs/>
              </w:rPr>
              <w:lastRenderedPageBreak/>
              <w:t>Relevant level for stren</w:t>
            </w:r>
            <w:r w:rsidR="00416CC9">
              <w:rPr>
                <w:b/>
                <w:bCs/>
              </w:rPr>
              <w:t>gthening citizen engagement in c</w:t>
            </w:r>
            <w:r w:rsidRPr="001C573C">
              <w:rPr>
                <w:b/>
                <w:bCs/>
              </w:rPr>
              <w:t>ohesion policy</w:t>
            </w:r>
          </w:p>
        </w:tc>
      </w:tr>
      <w:tr w:rsidR="007D4424" w:rsidRPr="00B55054" w:rsidTr="00C76BA3">
        <w:trPr>
          <w:trHeight w:val="878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keepNext/>
              <w:ind w:left="0" w:firstLine="0"/>
            </w:pPr>
            <w:r w:rsidRPr="001C573C">
              <w:t xml:space="preserve">Please select and explain </w:t>
            </w:r>
            <w:r>
              <w:t>to</w:t>
            </w:r>
            <w:r w:rsidRPr="001C573C">
              <w:t xml:space="preserve"> wh</w:t>
            </w:r>
            <w:r w:rsidR="00416CC9">
              <w:t>ich level of implementation of c</w:t>
            </w:r>
            <w:r w:rsidRPr="001C573C">
              <w:t>ohesion policy your expression of interest to strengthen citizen engagement corresponds the most.</w:t>
            </w:r>
          </w:p>
        </w:tc>
      </w:tr>
      <w:tr w:rsidR="007D4424" w:rsidRPr="00B55054" w:rsidTr="00C76BA3">
        <w:trPr>
          <w:trHeight w:val="796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</w:pPr>
            <w:r w:rsidRPr="001C573C">
              <w:rPr>
                <w:color w:val="000000"/>
                <w:sz w:val="23"/>
                <w:szCs w:val="23"/>
              </w:rPr>
              <w:t xml:space="preserve">6.1. National level                           YES </w:t>
            </w:r>
            <w:r w:rsidRPr="001C573C">
              <w:rPr>
                <w:color w:val="000000"/>
                <w:sz w:val="23"/>
                <w:szCs w:val="23"/>
              </w:rPr>
              <w:sym w:font="Wingdings" w:char="F06F"/>
            </w:r>
            <w:r w:rsidRPr="001C573C">
              <w:rPr>
                <w:color w:val="000000"/>
                <w:sz w:val="23"/>
                <w:szCs w:val="23"/>
              </w:rPr>
              <w:t xml:space="preserve">    </w:t>
            </w:r>
          </w:p>
        </w:tc>
      </w:tr>
      <w:tr w:rsidR="007D4424" w:rsidRPr="00B55054" w:rsidTr="00C76BA3">
        <w:trPr>
          <w:trHeight w:val="1927"/>
        </w:trPr>
        <w:tc>
          <w:tcPr>
            <w:tcW w:w="5000" w:type="pct"/>
            <w:vAlign w:val="bottom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>Max 200 words</w:t>
            </w:r>
          </w:p>
        </w:tc>
      </w:tr>
      <w:tr w:rsidR="007D4424" w:rsidRPr="00B55054" w:rsidTr="00C76BA3">
        <w:trPr>
          <w:trHeight w:val="735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</w:pPr>
            <w:r w:rsidRPr="001C573C">
              <w:t xml:space="preserve">6.2. Regional                                YES </w:t>
            </w:r>
            <w:r w:rsidRPr="001C573C">
              <w:sym w:font="Wingdings" w:char="F06F"/>
            </w:r>
          </w:p>
        </w:tc>
      </w:tr>
      <w:tr w:rsidR="007D4424" w:rsidRPr="00B55054" w:rsidTr="00C76BA3">
        <w:trPr>
          <w:trHeight w:val="1899"/>
        </w:trPr>
        <w:tc>
          <w:tcPr>
            <w:tcW w:w="5000" w:type="pct"/>
            <w:vAlign w:val="bottom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>Max 200 words</w:t>
            </w:r>
          </w:p>
        </w:tc>
      </w:tr>
      <w:tr w:rsidR="007D4424" w:rsidRPr="00B55054" w:rsidTr="00C76BA3">
        <w:trPr>
          <w:trHeight w:val="716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</w:pPr>
            <w:r w:rsidRPr="001C573C">
              <w:t xml:space="preserve">3.3. Sectoral                          </w:t>
            </w:r>
            <w:r>
              <w:t xml:space="preserve">       </w:t>
            </w:r>
            <w:r w:rsidRPr="001C573C">
              <w:t xml:space="preserve">YES </w:t>
            </w:r>
            <w:r w:rsidRPr="001C573C">
              <w:sym w:font="Wingdings" w:char="F06F"/>
            </w:r>
          </w:p>
        </w:tc>
      </w:tr>
      <w:tr w:rsidR="007D4424" w:rsidRPr="00B55054" w:rsidTr="00C76BA3">
        <w:trPr>
          <w:trHeight w:val="1893"/>
        </w:trPr>
        <w:tc>
          <w:tcPr>
            <w:tcW w:w="5000" w:type="pct"/>
            <w:vAlign w:val="bottom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>Max 200 words</w:t>
            </w:r>
          </w:p>
        </w:tc>
      </w:tr>
      <w:tr w:rsidR="007D4424" w:rsidRPr="00B55054" w:rsidTr="00C76BA3">
        <w:trPr>
          <w:trHeight w:val="701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</w:pPr>
            <w:r w:rsidRPr="001C573C">
              <w:t xml:space="preserve">6.4. Other – please specify             YES </w:t>
            </w:r>
            <w:r w:rsidRPr="001C573C">
              <w:sym w:font="Wingdings" w:char="F06F"/>
            </w:r>
          </w:p>
        </w:tc>
      </w:tr>
      <w:tr w:rsidR="007D4424" w:rsidRPr="00B55054" w:rsidTr="00C76BA3">
        <w:trPr>
          <w:trHeight w:val="1909"/>
        </w:trPr>
        <w:tc>
          <w:tcPr>
            <w:tcW w:w="5000" w:type="pct"/>
            <w:vAlign w:val="bottom"/>
          </w:tcPr>
          <w:p w:rsidR="007D4424" w:rsidRPr="001C573C" w:rsidRDefault="007D4424" w:rsidP="00C76BA3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>Max 200 words</w:t>
            </w:r>
          </w:p>
        </w:tc>
      </w:tr>
    </w:tbl>
    <w:p w:rsidR="007D4424" w:rsidRDefault="007D4424" w:rsidP="007D4424">
      <w:pPr>
        <w:pStyle w:val="Default"/>
        <w:rPr>
          <w:highlight w:val="yellow"/>
        </w:rPr>
      </w:pPr>
    </w:p>
    <w:p w:rsidR="007D4424" w:rsidRDefault="007D4424" w:rsidP="007D4424">
      <w:pPr>
        <w:pStyle w:val="Default"/>
        <w:rPr>
          <w:highlight w:val="yellow"/>
        </w:rPr>
      </w:pPr>
    </w:p>
    <w:p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303"/>
      </w:tblGrid>
      <w:tr w:rsidR="007D4424" w:rsidRPr="00B55054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D4424" w:rsidRPr="001C573C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1C573C">
              <w:rPr>
                <w:b/>
              </w:rPr>
              <w:lastRenderedPageBreak/>
              <w:t>Dissemination</w:t>
            </w:r>
          </w:p>
        </w:tc>
      </w:tr>
      <w:tr w:rsidR="007D4424" w:rsidRPr="00B55054" w:rsidTr="00C76BA3">
        <w:trPr>
          <w:trHeight w:val="512"/>
        </w:trPr>
        <w:tc>
          <w:tcPr>
            <w:tcW w:w="5000" w:type="pct"/>
            <w:vAlign w:val="center"/>
          </w:tcPr>
          <w:p w:rsidR="007D4424" w:rsidRPr="001C573C" w:rsidRDefault="007D4424" w:rsidP="00C76BA3">
            <w:pPr>
              <w:pStyle w:val="Text2"/>
              <w:ind w:left="0" w:firstLine="0"/>
            </w:pPr>
            <w:r>
              <w:t xml:space="preserve">Please explain to what extent your are willing to share and how you envisage to </w:t>
            </w:r>
            <w:r w:rsidRPr="001C573C">
              <w:t xml:space="preserve">disseminate the outcomes and results of the </w:t>
            </w:r>
            <w:r>
              <w:t xml:space="preserve">pilot </w:t>
            </w:r>
            <w:r w:rsidRPr="001C573C">
              <w:t>project</w:t>
            </w:r>
            <w:r>
              <w:t xml:space="preserve"> with other MAs/IBs that would potentially be interested in adopting a similar approach.</w:t>
            </w:r>
          </w:p>
        </w:tc>
      </w:tr>
      <w:tr w:rsidR="007D4424" w:rsidRPr="00B55054" w:rsidTr="00C76BA3">
        <w:trPr>
          <w:trHeight w:val="6366"/>
        </w:trPr>
        <w:tc>
          <w:tcPr>
            <w:tcW w:w="5000" w:type="pct"/>
            <w:vAlign w:val="bottom"/>
          </w:tcPr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:rsidR="007D4424" w:rsidRDefault="007D4424" w:rsidP="007D4424">
      <w:pPr>
        <w:pStyle w:val="Default"/>
        <w:rPr>
          <w:highlight w:val="yellow"/>
        </w:rPr>
      </w:pPr>
    </w:p>
    <w:p w:rsidR="007D4424" w:rsidRPr="00CD6AC3" w:rsidRDefault="007D4424" w:rsidP="007D4424">
      <w:pPr>
        <w:pStyle w:val="Default"/>
      </w:pPr>
    </w:p>
    <w:p w:rsidR="004E2F6E" w:rsidRDefault="004E2F6E"/>
    <w:sectPr w:rsidR="004E2F6E" w:rsidSect="00A14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CC9">
      <w:pPr>
        <w:spacing w:after="0" w:line="240" w:lineRule="auto"/>
      </w:pPr>
      <w:r>
        <w:separator/>
      </w:r>
    </w:p>
  </w:endnote>
  <w:endnote w:type="continuationSeparator" w:id="0">
    <w:p w:rsidR="00000000" w:rsidRDefault="0041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4" w:rsidRDefault="00416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9" w:rsidRDefault="00B77B7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16CC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9" w:rsidRDefault="00416CC9">
    <w:pPr>
      <w:pStyle w:val="Footer"/>
      <w:rPr>
        <w:sz w:val="24"/>
        <w:szCs w:val="24"/>
      </w:rPr>
    </w:pPr>
  </w:p>
  <w:p w:rsidR="001E7E79" w:rsidRDefault="00B77B74">
    <w:pPr>
      <w:pStyle w:val="Footer"/>
    </w:pPr>
    <w:r w:rsidRPr="00DD613D">
      <w:rPr>
        <w:lang w:val="fr-BE"/>
      </w:rPr>
      <w:t xml:space="preserve">Commission européenne/Europese Commissie, 1049 Bruxelles/Brussel, BELGIQUE/BELGIË - Tel. </w:t>
    </w:r>
    <w:r>
      <w:t>+32 22991111</w:t>
    </w:r>
  </w:p>
  <w:p w:rsidR="001E7E79" w:rsidRDefault="00B77B74">
    <w:pPr>
      <w:pStyle w:val="Footer"/>
      <w:rPr>
        <w:sz w:val="12"/>
        <w:szCs w:val="12"/>
      </w:rPr>
    </w:pPr>
    <w:r>
      <w:t>http://ec.europa.eu/regional_policy/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CC9">
      <w:pPr>
        <w:spacing w:after="0" w:line="240" w:lineRule="auto"/>
      </w:pPr>
      <w:r>
        <w:separator/>
      </w:r>
    </w:p>
  </w:footnote>
  <w:footnote w:type="continuationSeparator" w:id="0">
    <w:p w:rsidR="00000000" w:rsidRDefault="0041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4" w:rsidRDefault="00416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4" w:rsidRDefault="00416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9" w:rsidRDefault="00416CC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5BA1B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4"/>
    <w:rsid w:val="00416CC9"/>
    <w:rsid w:val="004E2F6E"/>
    <w:rsid w:val="007D4424"/>
    <w:rsid w:val="00B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F3323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7D4424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O-E1-ADMINISTRATIVE-CAPACITY@ec.europ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441</Words>
  <Characters>2461</Characters>
  <Application>Microsoft Office Word</Application>
  <DocSecurity>0</DocSecurity>
  <Lines>144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BIDEAU Yann-Mael (REGIO)</cp:lastModifiedBy>
  <cp:revision>3</cp:revision>
  <dcterms:created xsi:type="dcterms:W3CDTF">2020-01-27T07:51:00Z</dcterms:created>
  <dcterms:modified xsi:type="dcterms:W3CDTF">2020-01-27T10:51:00Z</dcterms:modified>
</cp:coreProperties>
</file>