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07" w:rsidRPr="00251707" w:rsidRDefault="006058E9" w:rsidP="000A1ECD">
      <w:pPr>
        <w:jc w:val="center"/>
        <w:rPr>
          <w:rFonts w:ascii="Verdana" w:hAnsi="Verdana" w:cstheme="minorHAnsi"/>
          <w:b/>
          <w:color w:val="003399"/>
          <w:kern w:val="12"/>
          <w:sz w:val="40"/>
          <w:szCs w:val="40"/>
        </w:rPr>
      </w:pPr>
      <w:r w:rsidRPr="006058E9">
        <w:rPr>
          <w:noProof/>
          <w:lang w:val="en-GB" w:eastAsia="en-GB" w:bidi="ar-SA"/>
        </w:rPr>
        <w:drawing>
          <wp:inline distT="0" distB="0" distL="0" distR="0" wp14:anchorId="2DADCAD2" wp14:editId="7F4AB792">
            <wp:extent cx="8515073" cy="5734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520453" cy="5737673"/>
                    </a:xfrm>
                    <a:prstGeom prst="rect">
                      <a:avLst/>
                    </a:prstGeom>
                  </pic:spPr>
                </pic:pic>
              </a:graphicData>
            </a:graphic>
          </wp:inline>
        </w:drawing>
      </w:r>
    </w:p>
    <w:p w:rsidR="00251707" w:rsidRPr="00251707" w:rsidRDefault="00251707" w:rsidP="000A1ECD">
      <w:pPr>
        <w:jc w:val="center"/>
        <w:rPr>
          <w:rFonts w:ascii="Verdana" w:hAnsi="Verdana" w:cstheme="minorHAnsi"/>
          <w:b/>
          <w:color w:val="003399"/>
          <w:kern w:val="12"/>
          <w:sz w:val="40"/>
          <w:szCs w:val="40"/>
        </w:rPr>
        <w:sectPr w:rsidR="00251707" w:rsidRPr="00251707" w:rsidSect="0008776A">
          <w:headerReference w:type="default" r:id="rId10"/>
          <w:footerReference w:type="default" r:id="rId11"/>
          <w:pgSz w:w="15840" w:h="12240" w:orient="landscape"/>
          <w:pgMar w:top="1440" w:right="1440" w:bottom="1440" w:left="1440" w:header="720" w:footer="720" w:gutter="0"/>
          <w:cols w:space="720"/>
          <w:titlePg/>
          <w:docGrid w:linePitch="360"/>
        </w:sectPr>
      </w:pPr>
    </w:p>
    <w:p w:rsidR="00B81E04" w:rsidRPr="00385389" w:rsidRDefault="00B81E04" w:rsidP="00B81E04">
      <w:pPr>
        <w:rPr>
          <w:rFonts w:ascii="Verdana" w:hAnsi="Verdana" w:cstheme="minorHAnsi"/>
          <w:b/>
          <w:color w:val="003399"/>
          <w:kern w:val="12"/>
          <w:sz w:val="32"/>
          <w:szCs w:val="40"/>
        </w:rPr>
      </w:pPr>
      <w:r>
        <w:rPr>
          <w:rFonts w:ascii="Verdana" w:hAnsi="Verdana" w:cstheme="minorHAnsi"/>
          <w:b/>
          <w:color w:val="003399"/>
          <w:kern w:val="12"/>
          <w:sz w:val="32"/>
        </w:rPr>
        <w:lastRenderedPageBreak/>
        <w:t>Dokumentversioner</w:t>
      </w:r>
    </w:p>
    <w:tbl>
      <w:tblPr>
        <w:tblStyle w:val="TableGrid"/>
        <w:tblW w:w="5000" w:type="pct"/>
        <w:tblInd w:w="0" w:type="dxa"/>
        <w:tblLook w:val="04A0" w:firstRow="1" w:lastRow="0" w:firstColumn="1" w:lastColumn="0" w:noHBand="0" w:noVBand="1"/>
      </w:tblPr>
      <w:tblGrid>
        <w:gridCol w:w="6588"/>
        <w:gridCol w:w="6588"/>
      </w:tblGrid>
      <w:tr w:rsidR="00251707" w:rsidRPr="000A35D7" w:rsidTr="00251707">
        <w:trPr>
          <w:cnfStyle w:val="100000000000" w:firstRow="1" w:lastRow="0" w:firstColumn="0" w:lastColumn="0" w:oddVBand="0" w:evenVBand="0" w:oddHBand="0" w:evenHBand="0" w:firstRowFirstColumn="0" w:firstRowLastColumn="0" w:lastRowFirstColumn="0" w:lastRowLastColumn="0"/>
          <w:trHeight w:val="254"/>
        </w:trPr>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Version</w:t>
            </w:r>
          </w:p>
        </w:tc>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Dato</w:t>
            </w: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251707">
            <w:pPr>
              <w:rPr>
                <w:rFonts w:cstheme="minorHAnsi"/>
                <w:sz w:val="20"/>
                <w:szCs w:val="32"/>
              </w:rPr>
            </w:pPr>
            <w:r>
              <w:rPr>
                <w:rFonts w:cstheme="minorHAnsi"/>
                <w:sz w:val="20"/>
              </w:rPr>
              <w:t>V1</w:t>
            </w:r>
          </w:p>
        </w:tc>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1B2537">
            <w:pPr>
              <w:rPr>
                <w:rFonts w:cstheme="minorHAnsi"/>
                <w:sz w:val="20"/>
                <w:szCs w:val="32"/>
              </w:rPr>
            </w:pPr>
            <w:r>
              <w:rPr>
                <w:rFonts w:cstheme="minorHAnsi"/>
                <w:sz w:val="20"/>
              </w:rPr>
              <w:t>3. november 2017</w:t>
            </w: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bl>
    <w:p w:rsidR="00251707" w:rsidRPr="00251707" w:rsidRDefault="00251707" w:rsidP="00251707">
      <w:pPr>
        <w:jc w:val="center"/>
        <w:rPr>
          <w:rFonts w:ascii="Verdana" w:hAnsi="Verdana" w:cstheme="minorHAnsi"/>
          <w:b/>
          <w:color w:val="003399"/>
          <w:kern w:val="12"/>
          <w:sz w:val="32"/>
          <w:szCs w:val="32"/>
        </w:rPr>
      </w:pPr>
    </w:p>
    <w:p w:rsidR="00251707" w:rsidRPr="00251707" w:rsidRDefault="00251707" w:rsidP="00251707">
      <w:pPr>
        <w:spacing w:after="0"/>
        <w:rPr>
          <w:rFonts w:ascii="Verdana" w:hAnsi="Verdana" w:cstheme="minorHAnsi"/>
          <w:b/>
          <w:color w:val="003399"/>
          <w:kern w:val="12"/>
          <w:sz w:val="32"/>
          <w:szCs w:val="32"/>
        </w:rPr>
        <w:sectPr w:rsidR="00251707" w:rsidRPr="00251707">
          <w:pgSz w:w="15840" w:h="12240" w:orient="landscape"/>
          <w:pgMar w:top="1440" w:right="1440" w:bottom="1440" w:left="1440" w:header="720" w:footer="720" w:gutter="0"/>
          <w:cols w:space="720"/>
        </w:sectPr>
      </w:pPr>
    </w:p>
    <w:sdt>
      <w:sdtPr>
        <w:id w:val="1811126915"/>
        <w:docPartObj>
          <w:docPartGallery w:val="Table of Contents"/>
          <w:docPartUnique/>
        </w:docPartObj>
      </w:sdtPr>
      <w:sdtEndPr>
        <w:rPr>
          <w:rFonts w:ascii="Verdana" w:hAnsi="Verdana"/>
          <w:b/>
          <w:bCs/>
          <w:noProof/>
        </w:rPr>
      </w:sdtEndPr>
      <w:sdtContent>
        <w:p w:rsidR="00251707" w:rsidRPr="00B81E04" w:rsidRDefault="00251707" w:rsidP="00251707">
          <w:pPr>
            <w:rPr>
              <w:rFonts w:ascii="Verdana" w:hAnsi="Verdana" w:cstheme="minorHAnsi"/>
              <w:b/>
              <w:color w:val="003399"/>
              <w:kern w:val="12"/>
              <w:sz w:val="32"/>
              <w:szCs w:val="40"/>
            </w:rPr>
          </w:pPr>
          <w:r>
            <w:rPr>
              <w:rFonts w:ascii="Verdana" w:hAnsi="Verdana" w:cstheme="minorHAnsi"/>
              <w:b/>
              <w:color w:val="003399"/>
              <w:kern w:val="12"/>
              <w:sz w:val="32"/>
            </w:rPr>
            <w:t>Indhold</w:t>
          </w:r>
        </w:p>
        <w:p w:rsidR="00251707" w:rsidRPr="0025756E" w:rsidRDefault="00251707" w:rsidP="00251707">
          <w:pPr>
            <w:rPr>
              <w:rFonts w:ascii="Verdana" w:hAnsi="Verdana"/>
              <w:b/>
              <w:color w:val="0070C0"/>
              <w:sz w:val="32"/>
              <w:szCs w:val="32"/>
            </w:rPr>
          </w:pPr>
        </w:p>
        <w:p w:rsidR="00457853" w:rsidRDefault="00CF51E8">
          <w:pPr>
            <w:pStyle w:val="TOC1"/>
            <w:tabs>
              <w:tab w:val="left" w:pos="440"/>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619230" w:history="1">
            <w:r w:rsidR="00457853" w:rsidRPr="009B39D8">
              <w:rPr>
                <w:rStyle w:val="Hyperlink"/>
                <w:noProof/>
              </w:rPr>
              <w:t>1.</w:t>
            </w:r>
            <w:r w:rsidR="00457853">
              <w:rPr>
                <w:rFonts w:eastAsiaTheme="minorEastAsia"/>
                <w:noProof/>
                <w:lang w:val="en-GB" w:eastAsia="en-GB" w:bidi="ar-SA"/>
              </w:rPr>
              <w:tab/>
            </w:r>
            <w:r w:rsidR="00457853" w:rsidRPr="009B39D8">
              <w:rPr>
                <w:rStyle w:val="Hyperlink"/>
                <w:noProof/>
              </w:rPr>
              <w:t>Jobroller</w:t>
            </w:r>
            <w:r w:rsidR="00457853">
              <w:rPr>
                <w:noProof/>
                <w:webHidden/>
              </w:rPr>
              <w:tab/>
            </w:r>
            <w:r w:rsidR="00457853">
              <w:rPr>
                <w:noProof/>
                <w:webHidden/>
              </w:rPr>
              <w:fldChar w:fldCharType="begin"/>
            </w:r>
            <w:r w:rsidR="00457853">
              <w:rPr>
                <w:noProof/>
                <w:webHidden/>
              </w:rPr>
              <w:instrText xml:space="preserve"> PAGEREF _Toc508619230 \h </w:instrText>
            </w:r>
            <w:r w:rsidR="00457853">
              <w:rPr>
                <w:noProof/>
                <w:webHidden/>
              </w:rPr>
            </w:r>
            <w:r w:rsidR="00457853">
              <w:rPr>
                <w:noProof/>
                <w:webHidden/>
              </w:rPr>
              <w:fldChar w:fldCharType="separate"/>
            </w:r>
            <w:r w:rsidR="00221BF7">
              <w:rPr>
                <w:noProof/>
                <w:webHidden/>
              </w:rPr>
              <w:t>4</w:t>
            </w:r>
            <w:r w:rsidR="00457853">
              <w:rPr>
                <w:noProof/>
                <w:webHidden/>
              </w:rPr>
              <w:fldChar w:fldCharType="end"/>
            </w:r>
          </w:hyperlink>
        </w:p>
        <w:p w:rsidR="00457853" w:rsidRDefault="003E4CCE">
          <w:pPr>
            <w:pStyle w:val="TOC1"/>
            <w:tabs>
              <w:tab w:val="left" w:pos="440"/>
              <w:tab w:val="right" w:leader="dot" w:pos="12950"/>
            </w:tabs>
            <w:rPr>
              <w:rFonts w:eastAsiaTheme="minorEastAsia"/>
              <w:noProof/>
              <w:lang w:val="en-GB" w:eastAsia="en-GB" w:bidi="ar-SA"/>
            </w:rPr>
          </w:pPr>
          <w:hyperlink w:anchor="_Toc508619231" w:history="1">
            <w:r w:rsidR="00457853" w:rsidRPr="009B39D8">
              <w:rPr>
                <w:rStyle w:val="Hyperlink"/>
                <w:noProof/>
              </w:rPr>
              <w:t>2.</w:t>
            </w:r>
            <w:r w:rsidR="00457853">
              <w:rPr>
                <w:rFonts w:eastAsiaTheme="minorEastAsia"/>
                <w:noProof/>
                <w:lang w:val="en-GB" w:eastAsia="en-GB" w:bidi="ar-SA"/>
              </w:rPr>
              <w:tab/>
            </w:r>
            <w:r w:rsidR="00457853" w:rsidRPr="009B39D8">
              <w:rPr>
                <w:rStyle w:val="Hyperlink"/>
                <w:noProof/>
              </w:rPr>
              <w:t>Opgaver og underopgaver</w:t>
            </w:r>
            <w:r w:rsidR="00457853">
              <w:rPr>
                <w:noProof/>
                <w:webHidden/>
              </w:rPr>
              <w:tab/>
            </w:r>
            <w:r w:rsidR="00457853">
              <w:rPr>
                <w:noProof/>
                <w:webHidden/>
              </w:rPr>
              <w:fldChar w:fldCharType="begin"/>
            </w:r>
            <w:r w:rsidR="00457853">
              <w:rPr>
                <w:noProof/>
                <w:webHidden/>
              </w:rPr>
              <w:instrText xml:space="preserve"> PAGEREF _Toc508619231 \h </w:instrText>
            </w:r>
            <w:r w:rsidR="00457853">
              <w:rPr>
                <w:noProof/>
                <w:webHidden/>
              </w:rPr>
            </w:r>
            <w:r w:rsidR="00457853">
              <w:rPr>
                <w:noProof/>
                <w:webHidden/>
              </w:rPr>
              <w:fldChar w:fldCharType="separate"/>
            </w:r>
            <w:r w:rsidR="00221BF7">
              <w:rPr>
                <w:noProof/>
                <w:webHidden/>
              </w:rPr>
              <w:t>5</w:t>
            </w:r>
            <w:r w:rsidR="00457853">
              <w:rPr>
                <w:noProof/>
                <w:webHidden/>
              </w:rPr>
              <w:fldChar w:fldCharType="end"/>
            </w:r>
          </w:hyperlink>
        </w:p>
        <w:p w:rsidR="00457853" w:rsidRDefault="003E4CCE">
          <w:pPr>
            <w:pStyle w:val="TOC1"/>
            <w:tabs>
              <w:tab w:val="left" w:pos="440"/>
              <w:tab w:val="right" w:leader="dot" w:pos="12950"/>
            </w:tabs>
            <w:rPr>
              <w:rFonts w:eastAsiaTheme="minorEastAsia"/>
              <w:noProof/>
              <w:lang w:val="en-GB" w:eastAsia="en-GB" w:bidi="ar-SA"/>
            </w:rPr>
          </w:pPr>
          <w:hyperlink w:anchor="_Toc508619232" w:history="1">
            <w:r w:rsidR="00457853" w:rsidRPr="009B39D8">
              <w:rPr>
                <w:rStyle w:val="Hyperlink"/>
                <w:noProof/>
              </w:rPr>
              <w:t>3.</w:t>
            </w:r>
            <w:r w:rsidR="00457853">
              <w:rPr>
                <w:rFonts w:eastAsiaTheme="minorEastAsia"/>
                <w:noProof/>
                <w:lang w:val="en-GB" w:eastAsia="en-GB" w:bidi="ar-SA"/>
              </w:rPr>
              <w:tab/>
            </w:r>
            <w:r w:rsidR="00457853" w:rsidRPr="009B39D8">
              <w:rPr>
                <w:rStyle w:val="Hyperlink"/>
                <w:noProof/>
              </w:rPr>
              <w:t>Færdighedsskala</w:t>
            </w:r>
            <w:r w:rsidR="00457853">
              <w:rPr>
                <w:noProof/>
                <w:webHidden/>
              </w:rPr>
              <w:tab/>
            </w:r>
            <w:r w:rsidR="00457853">
              <w:rPr>
                <w:noProof/>
                <w:webHidden/>
              </w:rPr>
              <w:fldChar w:fldCharType="begin"/>
            </w:r>
            <w:r w:rsidR="00457853">
              <w:rPr>
                <w:noProof/>
                <w:webHidden/>
              </w:rPr>
              <w:instrText xml:space="preserve"> PAGEREF _Toc508619232 \h </w:instrText>
            </w:r>
            <w:r w:rsidR="00457853">
              <w:rPr>
                <w:noProof/>
                <w:webHidden/>
              </w:rPr>
            </w:r>
            <w:r w:rsidR="00457853">
              <w:rPr>
                <w:noProof/>
                <w:webHidden/>
              </w:rPr>
              <w:fldChar w:fldCharType="separate"/>
            </w:r>
            <w:r w:rsidR="00221BF7">
              <w:rPr>
                <w:noProof/>
                <w:webHidden/>
              </w:rPr>
              <w:t>10</w:t>
            </w:r>
            <w:r w:rsidR="00457853">
              <w:rPr>
                <w:noProof/>
                <w:webHidden/>
              </w:rPr>
              <w:fldChar w:fldCharType="end"/>
            </w:r>
          </w:hyperlink>
        </w:p>
        <w:p w:rsidR="00457853" w:rsidRDefault="003E4CCE">
          <w:pPr>
            <w:pStyle w:val="TOC1"/>
            <w:tabs>
              <w:tab w:val="left" w:pos="440"/>
              <w:tab w:val="right" w:leader="dot" w:pos="12950"/>
            </w:tabs>
            <w:rPr>
              <w:rFonts w:eastAsiaTheme="minorEastAsia"/>
              <w:noProof/>
              <w:lang w:val="en-GB" w:eastAsia="en-GB" w:bidi="ar-SA"/>
            </w:rPr>
          </w:pPr>
          <w:hyperlink w:anchor="_Toc508619233" w:history="1">
            <w:r w:rsidR="00457853" w:rsidRPr="009B39D8">
              <w:rPr>
                <w:rStyle w:val="Hyperlink"/>
                <w:noProof/>
              </w:rPr>
              <w:t>4.</w:t>
            </w:r>
            <w:r w:rsidR="00457853">
              <w:rPr>
                <w:rFonts w:eastAsiaTheme="minorEastAsia"/>
                <w:noProof/>
                <w:lang w:val="en-GB" w:eastAsia="en-GB" w:bidi="ar-SA"/>
              </w:rPr>
              <w:tab/>
            </w:r>
            <w:r w:rsidR="00457853" w:rsidRPr="009B39D8">
              <w:rPr>
                <w:rStyle w:val="Hyperlink"/>
                <w:noProof/>
              </w:rPr>
              <w:t>Operationelle kompetencer</w:t>
            </w:r>
            <w:r w:rsidR="00457853">
              <w:rPr>
                <w:noProof/>
                <w:webHidden/>
              </w:rPr>
              <w:tab/>
            </w:r>
            <w:r w:rsidR="00457853">
              <w:rPr>
                <w:noProof/>
                <w:webHidden/>
              </w:rPr>
              <w:fldChar w:fldCharType="begin"/>
            </w:r>
            <w:r w:rsidR="00457853">
              <w:rPr>
                <w:noProof/>
                <w:webHidden/>
              </w:rPr>
              <w:instrText xml:space="preserve"> PAGEREF _Toc508619233 \h </w:instrText>
            </w:r>
            <w:r w:rsidR="00457853">
              <w:rPr>
                <w:noProof/>
                <w:webHidden/>
              </w:rPr>
            </w:r>
            <w:r w:rsidR="00457853">
              <w:rPr>
                <w:noProof/>
                <w:webHidden/>
              </w:rPr>
              <w:fldChar w:fldCharType="separate"/>
            </w:r>
            <w:r w:rsidR="00221BF7">
              <w:rPr>
                <w:noProof/>
                <w:webHidden/>
              </w:rPr>
              <w:t>12</w:t>
            </w:r>
            <w:r w:rsidR="00457853">
              <w:rPr>
                <w:noProof/>
                <w:webHidden/>
              </w:rPr>
              <w:fldChar w:fldCharType="end"/>
            </w:r>
          </w:hyperlink>
        </w:p>
        <w:p w:rsidR="00457853" w:rsidRDefault="003E4CCE">
          <w:pPr>
            <w:pStyle w:val="TOC1"/>
            <w:tabs>
              <w:tab w:val="left" w:pos="440"/>
              <w:tab w:val="right" w:leader="dot" w:pos="12950"/>
            </w:tabs>
            <w:rPr>
              <w:rFonts w:eastAsiaTheme="minorEastAsia"/>
              <w:noProof/>
              <w:lang w:val="en-GB" w:eastAsia="en-GB" w:bidi="ar-SA"/>
            </w:rPr>
          </w:pPr>
          <w:hyperlink w:anchor="_Toc508619234" w:history="1">
            <w:r w:rsidR="00457853" w:rsidRPr="009B39D8">
              <w:rPr>
                <w:rStyle w:val="Hyperlink"/>
                <w:noProof/>
              </w:rPr>
              <w:t>5.</w:t>
            </w:r>
            <w:r w:rsidR="00457853">
              <w:rPr>
                <w:rFonts w:eastAsiaTheme="minorEastAsia"/>
                <w:noProof/>
                <w:lang w:val="en-GB" w:eastAsia="en-GB" w:bidi="ar-SA"/>
              </w:rPr>
              <w:tab/>
            </w:r>
            <w:r w:rsidR="00457853" w:rsidRPr="009B39D8">
              <w:rPr>
                <w:rStyle w:val="Hyperlink"/>
                <w:noProof/>
              </w:rPr>
              <w:t>Ledelseskompetencer</w:t>
            </w:r>
            <w:r w:rsidR="00457853">
              <w:rPr>
                <w:noProof/>
                <w:webHidden/>
              </w:rPr>
              <w:tab/>
            </w:r>
            <w:r w:rsidR="00457853">
              <w:rPr>
                <w:noProof/>
                <w:webHidden/>
              </w:rPr>
              <w:fldChar w:fldCharType="begin"/>
            </w:r>
            <w:r w:rsidR="00457853">
              <w:rPr>
                <w:noProof/>
                <w:webHidden/>
              </w:rPr>
              <w:instrText xml:space="preserve"> PAGEREF _Toc508619234 \h </w:instrText>
            </w:r>
            <w:r w:rsidR="00457853">
              <w:rPr>
                <w:noProof/>
                <w:webHidden/>
              </w:rPr>
            </w:r>
            <w:r w:rsidR="00457853">
              <w:rPr>
                <w:noProof/>
                <w:webHidden/>
              </w:rPr>
              <w:fldChar w:fldCharType="separate"/>
            </w:r>
            <w:r w:rsidR="00221BF7">
              <w:rPr>
                <w:noProof/>
                <w:webHidden/>
              </w:rPr>
              <w:t>15</w:t>
            </w:r>
            <w:r w:rsidR="00457853">
              <w:rPr>
                <w:noProof/>
                <w:webHidden/>
              </w:rPr>
              <w:fldChar w:fldCharType="end"/>
            </w:r>
          </w:hyperlink>
        </w:p>
        <w:p w:rsidR="00457853" w:rsidRDefault="003E4CCE">
          <w:pPr>
            <w:pStyle w:val="TOC1"/>
            <w:tabs>
              <w:tab w:val="left" w:pos="440"/>
              <w:tab w:val="right" w:leader="dot" w:pos="12950"/>
            </w:tabs>
            <w:rPr>
              <w:rFonts w:eastAsiaTheme="minorEastAsia"/>
              <w:noProof/>
              <w:lang w:val="en-GB" w:eastAsia="en-GB" w:bidi="ar-SA"/>
            </w:rPr>
          </w:pPr>
          <w:hyperlink w:anchor="_Toc508619235" w:history="1">
            <w:r w:rsidR="00457853" w:rsidRPr="009B39D8">
              <w:rPr>
                <w:rStyle w:val="Hyperlink"/>
                <w:noProof/>
              </w:rPr>
              <w:t>6.</w:t>
            </w:r>
            <w:r w:rsidR="00457853">
              <w:rPr>
                <w:rFonts w:eastAsiaTheme="minorEastAsia"/>
                <w:noProof/>
                <w:lang w:val="en-GB" w:eastAsia="en-GB" w:bidi="ar-SA"/>
              </w:rPr>
              <w:tab/>
            </w:r>
            <w:r w:rsidR="00457853" w:rsidRPr="009B39D8">
              <w:rPr>
                <w:rStyle w:val="Hyperlink"/>
                <w:noProof/>
              </w:rPr>
              <w:t>Faglige kompetencer</w:t>
            </w:r>
            <w:r w:rsidR="00457853">
              <w:rPr>
                <w:noProof/>
                <w:webHidden/>
              </w:rPr>
              <w:tab/>
            </w:r>
            <w:r w:rsidR="00457853">
              <w:rPr>
                <w:noProof/>
                <w:webHidden/>
              </w:rPr>
              <w:fldChar w:fldCharType="begin"/>
            </w:r>
            <w:r w:rsidR="00457853">
              <w:rPr>
                <w:noProof/>
                <w:webHidden/>
              </w:rPr>
              <w:instrText xml:space="preserve"> PAGEREF _Toc508619235 \h </w:instrText>
            </w:r>
            <w:r w:rsidR="00457853">
              <w:rPr>
                <w:noProof/>
                <w:webHidden/>
              </w:rPr>
            </w:r>
            <w:r w:rsidR="00457853">
              <w:rPr>
                <w:noProof/>
                <w:webHidden/>
              </w:rPr>
              <w:fldChar w:fldCharType="separate"/>
            </w:r>
            <w:r w:rsidR="00221BF7">
              <w:rPr>
                <w:noProof/>
                <w:webHidden/>
              </w:rPr>
              <w:t>19</w:t>
            </w:r>
            <w:r w:rsidR="00457853">
              <w:rPr>
                <w:noProof/>
                <w:webHidden/>
              </w:rPr>
              <w:fldChar w:fldCharType="end"/>
            </w:r>
          </w:hyperlink>
        </w:p>
        <w:p w:rsidR="0025756E" w:rsidRPr="0025756E"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251707" w:rsidRDefault="00CF51E8" w:rsidP="00B81E04">
      <w:pPr>
        <w:pStyle w:val="Heading1"/>
        <w:sectPr w:rsidR="00CF51E8" w:rsidRPr="00251707" w:rsidSect="00CD1306">
          <w:pgSz w:w="15840" w:h="12240" w:orient="landscape"/>
          <w:pgMar w:top="1440" w:right="1440" w:bottom="1440" w:left="1440" w:header="720" w:footer="720" w:gutter="0"/>
          <w:cols w:space="720"/>
          <w:docGrid w:linePitch="360"/>
        </w:sectPr>
      </w:pPr>
    </w:p>
    <w:p w:rsidR="00CD1306" w:rsidRPr="00B81E04" w:rsidRDefault="000C44D2" w:rsidP="00B81E04">
      <w:pPr>
        <w:pStyle w:val="Heading1"/>
      </w:pPr>
      <w:bookmarkStart w:id="0" w:name="_Toc494963494"/>
      <w:bookmarkStart w:id="1" w:name="_Toc508619230"/>
      <w:r>
        <w:lastRenderedPageBreak/>
        <w:t>Jobroller</w:t>
      </w:r>
      <w:bookmarkEnd w:id="0"/>
      <w:bookmarkEnd w:id="1"/>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44"/>
        <w:gridCol w:w="3052"/>
        <w:gridCol w:w="1801"/>
        <w:gridCol w:w="7082"/>
      </w:tblGrid>
      <w:tr w:rsidR="006931AA" w:rsidRPr="00251707" w:rsidTr="00B97C5C">
        <w:trPr>
          <w:trHeight w:val="467"/>
        </w:trPr>
        <w:tc>
          <w:tcPr>
            <w:tcW w:w="1705" w:type="pct"/>
            <w:gridSpan w:val="2"/>
            <w:shd w:val="clear" w:color="auto" w:fill="1F4E79" w:themeFill="accent1" w:themeFillShade="80"/>
            <w:vAlign w:val="center"/>
          </w:tcPr>
          <w:p w:rsidR="006931AA" w:rsidRPr="00251707" w:rsidRDefault="00B97C5C"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English</w:t>
            </w:r>
          </w:p>
        </w:tc>
        <w:tc>
          <w:tcPr>
            <w:tcW w:w="3295"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Dansk</w:t>
            </w:r>
          </w:p>
        </w:tc>
      </w:tr>
      <w:tr w:rsidR="00B97C5C" w:rsidRPr="00251707" w:rsidTr="00B97C5C">
        <w:trPr>
          <w:trHeight w:val="440"/>
        </w:trPr>
        <w:tc>
          <w:tcPr>
            <w:tcW w:w="573" w:type="pct"/>
            <w:shd w:val="clear" w:color="auto" w:fill="F2F2F2" w:themeFill="background1" w:themeFillShade="F2"/>
            <w:vAlign w:val="center"/>
          </w:tcPr>
          <w:p w:rsidR="00B97C5C" w:rsidRPr="00251707" w:rsidRDefault="00B97C5C" w:rsidP="00DC4DB6">
            <w:pPr>
              <w:spacing w:after="0"/>
              <w:rPr>
                <w:rFonts w:ascii="Verdana" w:hAnsi="Verdana" w:cstheme="minorHAnsi"/>
                <w:sz w:val="20"/>
                <w:szCs w:val="20"/>
              </w:rPr>
            </w:pPr>
            <w:r w:rsidRPr="00251707">
              <w:rPr>
                <w:rFonts w:ascii="Verdana" w:hAnsi="Verdana" w:cstheme="minorHAnsi"/>
                <w:sz w:val="20"/>
                <w:szCs w:val="20"/>
              </w:rPr>
              <w:t xml:space="preserve">Job </w:t>
            </w:r>
            <w:proofErr w:type="spellStart"/>
            <w:r w:rsidRPr="00251707">
              <w:rPr>
                <w:rFonts w:ascii="Verdana" w:hAnsi="Verdana" w:cstheme="minorHAnsi"/>
                <w:sz w:val="20"/>
                <w:szCs w:val="20"/>
              </w:rPr>
              <w:t>Role</w:t>
            </w:r>
            <w:proofErr w:type="spellEnd"/>
          </w:p>
        </w:tc>
        <w:tc>
          <w:tcPr>
            <w:tcW w:w="1131" w:type="pct"/>
            <w:shd w:val="clear" w:color="auto" w:fill="F2F2F2" w:themeFill="background1" w:themeFillShade="F2"/>
            <w:vAlign w:val="center"/>
          </w:tcPr>
          <w:p w:rsidR="00B97C5C" w:rsidRPr="00251707" w:rsidRDefault="00B97C5C" w:rsidP="00DC4DB6">
            <w:pPr>
              <w:spacing w:after="0"/>
              <w:rPr>
                <w:rFonts w:ascii="Verdana" w:hAnsi="Verdana" w:cstheme="minorHAnsi"/>
                <w:sz w:val="20"/>
                <w:szCs w:val="20"/>
              </w:rPr>
            </w:pPr>
            <w:proofErr w:type="spellStart"/>
            <w:r w:rsidRPr="00251707">
              <w:rPr>
                <w:rFonts w:ascii="Verdana" w:hAnsi="Verdana" w:cstheme="minorHAnsi"/>
                <w:sz w:val="20"/>
                <w:szCs w:val="20"/>
              </w:rPr>
              <w:t>Description</w:t>
            </w:r>
            <w:proofErr w:type="spellEnd"/>
          </w:p>
        </w:tc>
        <w:tc>
          <w:tcPr>
            <w:tcW w:w="668" w:type="pct"/>
            <w:shd w:val="clear" w:color="auto" w:fill="F2F2F2" w:themeFill="background1" w:themeFillShade="F2"/>
            <w:vAlign w:val="center"/>
          </w:tcPr>
          <w:p w:rsidR="00B97C5C" w:rsidRPr="00251707" w:rsidRDefault="00B97C5C" w:rsidP="00991DB4">
            <w:pPr>
              <w:spacing w:after="0"/>
              <w:rPr>
                <w:rFonts w:ascii="Verdana" w:hAnsi="Verdana" w:cstheme="minorHAnsi"/>
                <w:sz w:val="20"/>
                <w:szCs w:val="20"/>
              </w:rPr>
            </w:pPr>
            <w:r>
              <w:rPr>
                <w:rFonts w:ascii="Verdana" w:hAnsi="Verdana" w:cstheme="minorHAnsi"/>
                <w:sz w:val="20"/>
              </w:rPr>
              <w:t>Jobrolle</w:t>
            </w:r>
          </w:p>
        </w:tc>
        <w:tc>
          <w:tcPr>
            <w:tcW w:w="2627" w:type="pct"/>
            <w:shd w:val="clear" w:color="auto" w:fill="F2F2F2" w:themeFill="background1" w:themeFillShade="F2"/>
            <w:vAlign w:val="center"/>
          </w:tcPr>
          <w:p w:rsidR="00B97C5C" w:rsidRPr="00251707" w:rsidRDefault="00B97C5C" w:rsidP="00991DB4">
            <w:pPr>
              <w:spacing w:after="0"/>
              <w:rPr>
                <w:rFonts w:ascii="Verdana" w:hAnsi="Verdana" w:cstheme="minorHAnsi"/>
                <w:sz w:val="20"/>
                <w:szCs w:val="20"/>
              </w:rPr>
            </w:pPr>
            <w:r>
              <w:rPr>
                <w:rFonts w:ascii="Verdana" w:hAnsi="Verdana" w:cstheme="minorHAnsi"/>
                <w:sz w:val="20"/>
              </w:rPr>
              <w:t>Beskrivelse</w:t>
            </w:r>
          </w:p>
        </w:tc>
      </w:tr>
      <w:tr w:rsidR="00B97C5C" w:rsidRPr="00251707" w:rsidTr="00B97C5C">
        <w:trPr>
          <w:trHeight w:val="1250"/>
        </w:trPr>
        <w:tc>
          <w:tcPr>
            <w:tcW w:w="573" w:type="pct"/>
            <w:shd w:val="clear" w:color="000000" w:fill="FFFFFF"/>
            <w:vAlign w:val="center"/>
          </w:tcPr>
          <w:p w:rsidR="00B97C5C" w:rsidRPr="00251707" w:rsidRDefault="00B97C5C" w:rsidP="00DC4DB6">
            <w:pPr>
              <w:spacing w:after="0"/>
              <w:rPr>
                <w:rFonts w:ascii="Verdana" w:hAnsi="Verdana" w:cstheme="minorHAnsi"/>
                <w:sz w:val="20"/>
                <w:szCs w:val="20"/>
              </w:rPr>
            </w:pPr>
            <w:r w:rsidRPr="00251707">
              <w:rPr>
                <w:rFonts w:ascii="Verdana" w:hAnsi="Verdana" w:cstheme="minorHAnsi"/>
                <w:sz w:val="20"/>
                <w:szCs w:val="20"/>
              </w:rPr>
              <w:t>Decision-</w:t>
            </w:r>
            <w:proofErr w:type="spellStart"/>
            <w:r w:rsidRPr="00251707">
              <w:rPr>
                <w:rFonts w:ascii="Verdana" w:hAnsi="Verdana" w:cstheme="minorHAnsi"/>
                <w:sz w:val="20"/>
                <w:szCs w:val="20"/>
              </w:rPr>
              <w:t>making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131"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This is the head of the organization or persons that act on relatively high strategic management levels</w:t>
            </w:r>
          </w:p>
        </w:tc>
        <w:tc>
          <w:tcPr>
            <w:tcW w:w="668" w:type="pct"/>
            <w:shd w:val="clear" w:color="000000" w:fill="FFFFFF"/>
            <w:vAlign w:val="center"/>
          </w:tcPr>
          <w:p w:rsidR="00B97C5C" w:rsidRPr="00251707" w:rsidRDefault="00B97C5C" w:rsidP="00991DB4">
            <w:pPr>
              <w:spacing w:after="0"/>
              <w:rPr>
                <w:rFonts w:ascii="Verdana" w:hAnsi="Verdana" w:cstheme="minorHAnsi"/>
                <w:sz w:val="20"/>
                <w:szCs w:val="20"/>
              </w:rPr>
            </w:pPr>
            <w:r>
              <w:rPr>
                <w:rFonts w:ascii="Verdana" w:hAnsi="Verdana" w:cstheme="minorHAnsi"/>
                <w:sz w:val="20"/>
              </w:rPr>
              <w:t>Beslutningsplan</w:t>
            </w:r>
          </w:p>
        </w:tc>
        <w:tc>
          <w:tcPr>
            <w:tcW w:w="2627" w:type="pct"/>
            <w:shd w:val="clear" w:color="000000" w:fill="FFFFFF"/>
            <w:vAlign w:val="center"/>
          </w:tcPr>
          <w:p w:rsidR="00B97C5C" w:rsidRPr="00251707" w:rsidRDefault="00B97C5C" w:rsidP="00991DB4">
            <w:pPr>
              <w:spacing w:after="0"/>
              <w:rPr>
                <w:rFonts w:ascii="Verdana" w:hAnsi="Verdana" w:cstheme="minorHAnsi"/>
                <w:sz w:val="20"/>
                <w:szCs w:val="20"/>
              </w:rPr>
            </w:pPr>
            <w:r>
              <w:rPr>
                <w:rFonts w:ascii="Verdana" w:hAnsi="Verdana" w:cstheme="minorHAnsi"/>
                <w:sz w:val="20"/>
              </w:rPr>
              <w:t>Dette er lederen af organisationen eller personer, som handler på relativt høje strategiske ledelsesniveauer</w:t>
            </w:r>
          </w:p>
        </w:tc>
      </w:tr>
      <w:tr w:rsidR="00B97C5C" w:rsidRPr="00251707" w:rsidTr="00B97C5C">
        <w:trPr>
          <w:trHeight w:val="1871"/>
        </w:trPr>
        <w:tc>
          <w:tcPr>
            <w:tcW w:w="573" w:type="pct"/>
            <w:shd w:val="clear" w:color="000000" w:fill="FFFFFF"/>
            <w:vAlign w:val="center"/>
          </w:tcPr>
          <w:p w:rsidR="00B97C5C" w:rsidRPr="00251707" w:rsidRDefault="00B97C5C" w:rsidP="00DC4DB6">
            <w:pPr>
              <w:spacing w:after="0"/>
              <w:rPr>
                <w:rFonts w:ascii="Verdana" w:hAnsi="Verdana" w:cstheme="minorHAnsi"/>
                <w:sz w:val="20"/>
                <w:szCs w:val="20"/>
              </w:rPr>
            </w:pPr>
            <w:proofErr w:type="spellStart"/>
            <w:r w:rsidRPr="00251707">
              <w:rPr>
                <w:rFonts w:ascii="Verdana" w:hAnsi="Verdana" w:cstheme="minorHAnsi"/>
                <w:sz w:val="20"/>
                <w:szCs w:val="20"/>
              </w:rPr>
              <w:t>Supervisory</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131"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668" w:type="pct"/>
            <w:shd w:val="clear" w:color="000000" w:fill="FFFFFF"/>
            <w:vAlign w:val="center"/>
          </w:tcPr>
          <w:p w:rsidR="00B97C5C" w:rsidRPr="00251707" w:rsidRDefault="00B97C5C" w:rsidP="00991DB4">
            <w:pPr>
              <w:spacing w:after="0"/>
              <w:rPr>
                <w:rFonts w:ascii="Verdana" w:hAnsi="Verdana" w:cstheme="minorHAnsi"/>
                <w:sz w:val="20"/>
                <w:szCs w:val="20"/>
              </w:rPr>
            </w:pPr>
            <w:r>
              <w:rPr>
                <w:rFonts w:ascii="Verdana" w:hAnsi="Verdana" w:cstheme="minorHAnsi"/>
                <w:sz w:val="20"/>
              </w:rPr>
              <w:t>Tilsynsplan</w:t>
            </w:r>
          </w:p>
        </w:tc>
        <w:tc>
          <w:tcPr>
            <w:tcW w:w="2627" w:type="pct"/>
            <w:shd w:val="clear" w:color="000000" w:fill="FFFFFF"/>
            <w:vAlign w:val="center"/>
          </w:tcPr>
          <w:p w:rsidR="00B97C5C" w:rsidRPr="00251707" w:rsidRDefault="00B97C5C" w:rsidP="00991DB4">
            <w:pPr>
              <w:spacing w:after="0"/>
              <w:rPr>
                <w:rFonts w:ascii="Verdana" w:hAnsi="Verdana" w:cstheme="minorHAnsi"/>
                <w:sz w:val="20"/>
                <w:szCs w:val="20"/>
              </w:rPr>
            </w:pPr>
            <w:r>
              <w:rPr>
                <w:rFonts w:ascii="Verdana" w:hAnsi="Verdana" w:cstheme="minorHAnsi"/>
                <w:sz w:val="20"/>
              </w:rPr>
              <w:t>Dette er det mellemste ledelsesplan, f.eks. ledere af organisationsenheder, som er ansvarlige for en gruppe personer, og som ikke er direkte involveret i den operationelle gennemførelse af programmet</w:t>
            </w:r>
          </w:p>
        </w:tc>
      </w:tr>
      <w:tr w:rsidR="00B97C5C" w:rsidRPr="00251707" w:rsidTr="00B97C5C">
        <w:trPr>
          <w:trHeight w:val="1439"/>
        </w:trPr>
        <w:tc>
          <w:tcPr>
            <w:tcW w:w="573" w:type="pct"/>
            <w:shd w:val="clear" w:color="000000" w:fill="FFFFFF"/>
            <w:vAlign w:val="center"/>
          </w:tcPr>
          <w:p w:rsidR="00B97C5C" w:rsidRPr="00251707" w:rsidRDefault="00B97C5C" w:rsidP="00DC4DB6">
            <w:pPr>
              <w:spacing w:after="0"/>
              <w:rPr>
                <w:rFonts w:ascii="Verdana" w:hAnsi="Verdana" w:cstheme="minorHAnsi"/>
                <w:sz w:val="20"/>
                <w:szCs w:val="20"/>
              </w:rPr>
            </w:pPr>
            <w:r w:rsidRPr="00251707">
              <w:rPr>
                <w:rFonts w:ascii="Verdana" w:hAnsi="Verdana" w:cstheme="minorHAnsi"/>
                <w:sz w:val="20"/>
                <w:szCs w:val="20"/>
              </w:rPr>
              <w:t xml:space="preserve">Operational </w:t>
            </w:r>
            <w:proofErr w:type="spellStart"/>
            <w:r w:rsidRPr="00251707">
              <w:rPr>
                <w:rFonts w:ascii="Verdana" w:hAnsi="Verdana" w:cstheme="minorHAnsi"/>
                <w:sz w:val="20"/>
                <w:szCs w:val="20"/>
              </w:rPr>
              <w:t>level</w:t>
            </w:r>
            <w:proofErr w:type="spellEnd"/>
          </w:p>
        </w:tc>
        <w:tc>
          <w:tcPr>
            <w:tcW w:w="1131"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These are the experts that are directly working on the different tasks and sub-tasks within the organization</w:t>
            </w:r>
          </w:p>
        </w:tc>
        <w:tc>
          <w:tcPr>
            <w:tcW w:w="668" w:type="pct"/>
            <w:shd w:val="clear" w:color="000000" w:fill="FFFFFF"/>
            <w:vAlign w:val="center"/>
          </w:tcPr>
          <w:p w:rsidR="00B97C5C" w:rsidRPr="00251707" w:rsidRDefault="00B97C5C" w:rsidP="00991DB4">
            <w:pPr>
              <w:spacing w:after="0"/>
              <w:rPr>
                <w:rFonts w:ascii="Verdana" w:hAnsi="Verdana" w:cstheme="minorHAnsi"/>
                <w:sz w:val="20"/>
                <w:szCs w:val="20"/>
              </w:rPr>
            </w:pPr>
            <w:r>
              <w:rPr>
                <w:rFonts w:ascii="Verdana" w:hAnsi="Verdana" w:cstheme="minorHAnsi"/>
                <w:sz w:val="20"/>
              </w:rPr>
              <w:t>Operationelt plan</w:t>
            </w:r>
          </w:p>
        </w:tc>
        <w:tc>
          <w:tcPr>
            <w:tcW w:w="2627" w:type="pct"/>
            <w:shd w:val="clear" w:color="000000" w:fill="FFFFFF"/>
            <w:vAlign w:val="center"/>
          </w:tcPr>
          <w:p w:rsidR="00B97C5C" w:rsidRPr="00251707" w:rsidRDefault="00B97C5C" w:rsidP="00991DB4">
            <w:pPr>
              <w:spacing w:after="0"/>
              <w:rPr>
                <w:rFonts w:ascii="Verdana" w:hAnsi="Verdana" w:cstheme="minorHAnsi"/>
                <w:sz w:val="20"/>
                <w:szCs w:val="20"/>
              </w:rPr>
            </w:pPr>
            <w:r>
              <w:rPr>
                <w:rFonts w:ascii="Verdana" w:hAnsi="Verdana" w:cstheme="minorHAnsi"/>
                <w:sz w:val="20"/>
              </w:rPr>
              <w:t>Disse er de eksperter, der arbejder direkte med de forskellige opgaver og underopgaver i organisationen</w:t>
            </w:r>
          </w:p>
        </w:tc>
      </w:tr>
    </w:tbl>
    <w:p w:rsidR="003928BC" w:rsidRPr="00251707" w:rsidRDefault="003928BC">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CF6967" w:rsidRPr="00251707" w:rsidRDefault="000C44D2" w:rsidP="00B81E04">
      <w:pPr>
        <w:pStyle w:val="Heading1"/>
      </w:pPr>
      <w:bookmarkStart w:id="2" w:name="_Toc494963495"/>
      <w:bookmarkStart w:id="3" w:name="_Toc508619231"/>
      <w:r>
        <w:lastRenderedPageBreak/>
        <w:t>Opgaver og underopgaver</w:t>
      </w:r>
      <w:bookmarkEnd w:id="2"/>
      <w:bookmarkEnd w:id="3"/>
    </w:p>
    <w:tbl>
      <w:tblPr>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86"/>
        <w:gridCol w:w="4502"/>
        <w:gridCol w:w="3029"/>
        <w:gridCol w:w="3309"/>
      </w:tblGrid>
      <w:tr w:rsidR="006931AA" w:rsidRPr="00251707" w:rsidTr="00251707">
        <w:trPr>
          <w:trHeight w:val="345"/>
          <w:tblHeader/>
        </w:trPr>
        <w:tc>
          <w:tcPr>
            <w:tcW w:w="2604" w:type="pct"/>
            <w:gridSpan w:val="2"/>
            <w:shd w:val="clear" w:color="auto" w:fill="44546A" w:themeFill="text2"/>
            <w:vAlign w:val="center"/>
          </w:tcPr>
          <w:p w:rsidR="006931AA" w:rsidRPr="00251707" w:rsidRDefault="00B97C5C"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English</w:t>
            </w:r>
          </w:p>
        </w:tc>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Dansk</w:t>
            </w:r>
          </w:p>
        </w:tc>
      </w:tr>
      <w:tr w:rsidR="00B97C5C" w:rsidRPr="00251707" w:rsidTr="00251707">
        <w:trPr>
          <w:trHeight w:val="345"/>
          <w:tblHeader/>
        </w:trPr>
        <w:tc>
          <w:tcPr>
            <w:tcW w:w="902" w:type="pct"/>
            <w:shd w:val="clear" w:color="auto" w:fill="F2F2F2" w:themeFill="background1" w:themeFillShade="F2"/>
            <w:vAlign w:val="center"/>
          </w:tcPr>
          <w:p w:rsidR="00B97C5C" w:rsidRPr="00251707" w:rsidRDefault="00B97C5C" w:rsidP="00DC4DB6">
            <w:pPr>
              <w:spacing w:after="0" w:line="240" w:lineRule="auto"/>
              <w:rPr>
                <w:rFonts w:ascii="Verdana" w:eastAsia="Times New Roman" w:hAnsi="Verdana" w:cstheme="minorHAnsi"/>
                <w:b/>
                <w:bCs/>
                <w:sz w:val="20"/>
                <w:szCs w:val="20"/>
                <w:lang w:val="en-US"/>
              </w:rPr>
            </w:pPr>
            <w:r w:rsidRPr="00251707">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B97C5C" w:rsidRPr="00251707" w:rsidRDefault="00B97C5C" w:rsidP="00DC4DB6">
            <w:pPr>
              <w:spacing w:after="0" w:line="240" w:lineRule="auto"/>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Sub-t</w:t>
            </w:r>
            <w:r w:rsidRPr="00251707">
              <w:rPr>
                <w:rFonts w:ascii="Verdana" w:eastAsia="Times New Roman" w:hAnsi="Verdana" w:cstheme="minorHAnsi"/>
                <w:b/>
                <w:bCs/>
                <w:sz w:val="20"/>
                <w:szCs w:val="20"/>
                <w:lang w:val="en-US"/>
              </w:rPr>
              <w:t>ask</w:t>
            </w:r>
          </w:p>
        </w:tc>
        <w:tc>
          <w:tcPr>
            <w:tcW w:w="1145" w:type="pct"/>
            <w:shd w:val="clear" w:color="auto" w:fill="F2F2F2" w:themeFill="background1" w:themeFillShade="F2"/>
            <w:vAlign w:val="center"/>
          </w:tcPr>
          <w:p w:rsidR="00B97C5C" w:rsidRPr="00251707" w:rsidRDefault="00B97C5C" w:rsidP="00DB4E47">
            <w:pPr>
              <w:spacing w:after="0" w:line="240" w:lineRule="auto"/>
              <w:rPr>
                <w:rFonts w:ascii="Verdana" w:eastAsia="Times New Roman" w:hAnsi="Verdana" w:cstheme="minorHAnsi"/>
                <w:b/>
                <w:bCs/>
                <w:sz w:val="20"/>
                <w:szCs w:val="20"/>
              </w:rPr>
            </w:pPr>
            <w:r>
              <w:rPr>
                <w:rFonts w:ascii="Verdana" w:hAnsi="Verdana" w:cstheme="minorHAnsi"/>
                <w:b/>
                <w:sz w:val="20"/>
              </w:rPr>
              <w:t>Opgaver</w:t>
            </w:r>
          </w:p>
        </w:tc>
        <w:tc>
          <w:tcPr>
            <w:tcW w:w="1251" w:type="pct"/>
            <w:shd w:val="clear" w:color="auto" w:fill="F2F2F2" w:themeFill="background1" w:themeFillShade="F2"/>
            <w:vAlign w:val="center"/>
          </w:tcPr>
          <w:p w:rsidR="00B97C5C" w:rsidRPr="00251707" w:rsidRDefault="00B97C5C" w:rsidP="00DB4E47">
            <w:pPr>
              <w:spacing w:after="0" w:line="240" w:lineRule="auto"/>
              <w:rPr>
                <w:rFonts w:ascii="Verdana" w:eastAsia="Times New Roman" w:hAnsi="Verdana" w:cstheme="minorHAnsi"/>
                <w:b/>
                <w:bCs/>
                <w:sz w:val="20"/>
                <w:szCs w:val="20"/>
              </w:rPr>
            </w:pPr>
            <w:r>
              <w:rPr>
                <w:rFonts w:ascii="Verdana" w:hAnsi="Verdana" w:cstheme="minorHAnsi"/>
                <w:b/>
                <w:sz w:val="20"/>
              </w:rPr>
              <w:t>Underopgave</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r w:rsidRPr="00251707">
              <w:rPr>
                <w:rFonts w:ascii="Verdana" w:hAnsi="Verdana" w:cstheme="minorHAnsi"/>
                <w:sz w:val="20"/>
                <w:szCs w:val="20"/>
              </w:rPr>
              <w:t xml:space="preserve">1. Programming   </w:t>
            </w: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1.1. Inter-institutional coordination and stakeholder involvement </w:t>
            </w:r>
          </w:p>
        </w:tc>
        <w:tc>
          <w:tcPr>
            <w:tcW w:w="1145"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1. Programmering   </w:t>
            </w: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1.1. Interinstitutionel koordinering og inddragelse af interessenter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251707" w:rsidRDefault="00B97C5C" w:rsidP="00DC4DB6">
            <w:pPr>
              <w:spacing w:after="0"/>
              <w:rPr>
                <w:rFonts w:ascii="Verdana" w:hAnsi="Verdana" w:cstheme="minorHAnsi"/>
                <w:sz w:val="20"/>
                <w:szCs w:val="20"/>
              </w:rPr>
            </w:pPr>
            <w:r w:rsidRPr="00251707">
              <w:rPr>
                <w:rFonts w:ascii="Verdana" w:hAnsi="Verdana" w:cstheme="minorHAnsi"/>
                <w:sz w:val="20"/>
                <w:szCs w:val="20"/>
              </w:rPr>
              <w:t xml:space="preserve">1.2.  </w:t>
            </w:r>
            <w:proofErr w:type="spellStart"/>
            <w:r w:rsidRPr="00251707">
              <w:rPr>
                <w:rFonts w:ascii="Verdana" w:hAnsi="Verdana" w:cstheme="minorHAnsi"/>
                <w:sz w:val="20"/>
                <w:szCs w:val="20"/>
              </w:rPr>
              <w:t>Preparation</w:t>
            </w:r>
            <w:proofErr w:type="spellEnd"/>
            <w:r w:rsidRPr="00251707">
              <w:rPr>
                <w:rFonts w:ascii="Verdana" w:hAnsi="Verdana" w:cstheme="minorHAnsi"/>
                <w:sz w:val="20"/>
                <w:szCs w:val="20"/>
              </w:rPr>
              <w:t xml:space="preserve"> of the Programme </w:t>
            </w:r>
          </w:p>
        </w:tc>
        <w:tc>
          <w:tcPr>
            <w:tcW w:w="1145" w:type="pct"/>
            <w:shd w:val="clear" w:color="000000" w:fill="FFFFFF"/>
            <w:vAlign w:val="center"/>
          </w:tcPr>
          <w:p w:rsidR="00B97C5C" w:rsidRPr="00251707" w:rsidRDefault="00B97C5C" w:rsidP="00DB4E47">
            <w:pPr>
              <w:spacing w:after="0"/>
              <w:rPr>
                <w:rFonts w:ascii="Verdana" w:hAnsi="Verdana" w:cstheme="minorHAnsi"/>
                <w:sz w:val="20"/>
                <w:szCs w:val="20"/>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1.2.  Udarbejdelse af programmet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1.3. Management of the evaluation process (ex-ante)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1.3. Forvaltning af evalueringsprocessen (forhåndsevaluering)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251707" w:rsidRDefault="00B97C5C" w:rsidP="00DC4DB6">
            <w:pPr>
              <w:spacing w:after="0"/>
              <w:rPr>
                <w:rFonts w:ascii="Verdana" w:hAnsi="Verdana" w:cstheme="minorHAnsi"/>
                <w:sz w:val="20"/>
                <w:szCs w:val="20"/>
              </w:rPr>
            </w:pPr>
            <w:r w:rsidRPr="00251707">
              <w:rPr>
                <w:rFonts w:ascii="Verdana" w:hAnsi="Verdana" w:cstheme="minorHAnsi"/>
                <w:sz w:val="20"/>
                <w:szCs w:val="20"/>
              </w:rPr>
              <w:t xml:space="preserve">1.4. </w:t>
            </w:r>
            <w:proofErr w:type="spellStart"/>
            <w:r w:rsidRPr="00251707">
              <w:rPr>
                <w:rFonts w:ascii="Verdana" w:hAnsi="Verdana" w:cstheme="minorHAnsi"/>
                <w:sz w:val="20"/>
                <w:szCs w:val="20"/>
              </w:rPr>
              <w:t>Negotiation</w:t>
            </w:r>
            <w:proofErr w:type="spellEnd"/>
            <w:r w:rsidRPr="00251707">
              <w:rPr>
                <w:rFonts w:ascii="Verdana" w:hAnsi="Verdana" w:cstheme="minorHAnsi"/>
                <w:sz w:val="20"/>
                <w:szCs w:val="20"/>
              </w:rPr>
              <w:t xml:space="preserve"> with the EC </w:t>
            </w:r>
          </w:p>
        </w:tc>
        <w:tc>
          <w:tcPr>
            <w:tcW w:w="1145" w:type="pct"/>
            <w:shd w:val="clear" w:color="000000" w:fill="FFFFFF"/>
            <w:vAlign w:val="center"/>
          </w:tcPr>
          <w:p w:rsidR="00B97C5C" w:rsidRPr="00251707" w:rsidRDefault="00B97C5C" w:rsidP="00DB4E47">
            <w:pPr>
              <w:spacing w:after="0"/>
              <w:rPr>
                <w:rFonts w:ascii="Verdana" w:hAnsi="Verdana" w:cstheme="minorHAnsi"/>
                <w:sz w:val="20"/>
                <w:szCs w:val="20"/>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1.4. Forhandling med Kommissionen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1.5 Procurement of goods and services under Technical Assistance</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1.5 Indkøb af varer og tjenesteydelser under teknisk bistand</w:t>
            </w:r>
          </w:p>
        </w:tc>
      </w:tr>
      <w:tr w:rsidR="00B97C5C" w:rsidRPr="00251707" w:rsidTr="00251707">
        <w:trPr>
          <w:trHeight w:val="345"/>
        </w:trPr>
        <w:tc>
          <w:tcPr>
            <w:tcW w:w="9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2. System set-up, development of procedures and tools</w:t>
            </w: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2.1. Development of the description of management and control systems </w:t>
            </w:r>
          </w:p>
        </w:tc>
        <w:tc>
          <w:tcPr>
            <w:tcW w:w="1145"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2. Systemoprettelse og udvikling af procedurer og værktøjer</w:t>
            </w: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2.1. Udvikling af beskrivelsen af forvaltnings- og kontrolsystemerne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251707" w:rsidRDefault="00B97C5C" w:rsidP="00DC4DB6">
            <w:pPr>
              <w:spacing w:after="0"/>
              <w:rPr>
                <w:rFonts w:ascii="Verdana" w:hAnsi="Verdana" w:cstheme="minorHAnsi"/>
                <w:sz w:val="20"/>
                <w:szCs w:val="20"/>
              </w:rPr>
            </w:pPr>
            <w:r w:rsidRPr="00251707">
              <w:rPr>
                <w:rFonts w:ascii="Verdana" w:hAnsi="Verdana" w:cstheme="minorHAnsi"/>
                <w:sz w:val="20"/>
                <w:szCs w:val="20"/>
              </w:rPr>
              <w:t xml:space="preserve">2.2. </w:t>
            </w:r>
            <w:proofErr w:type="gramStart"/>
            <w:r w:rsidRPr="00251707">
              <w:rPr>
                <w:rFonts w:ascii="Verdana" w:hAnsi="Verdana" w:cstheme="minorHAnsi"/>
                <w:sz w:val="20"/>
                <w:szCs w:val="20"/>
              </w:rPr>
              <w:t>Legal</w:t>
            </w:r>
            <w:proofErr w:type="gramEnd"/>
            <w:r w:rsidRPr="00251707">
              <w:rPr>
                <w:rFonts w:ascii="Verdana" w:hAnsi="Verdana" w:cstheme="minorHAnsi"/>
                <w:sz w:val="20"/>
                <w:szCs w:val="20"/>
              </w:rPr>
              <w:t xml:space="preserve"> system set-up  </w:t>
            </w:r>
          </w:p>
        </w:tc>
        <w:tc>
          <w:tcPr>
            <w:tcW w:w="1145" w:type="pct"/>
            <w:shd w:val="clear" w:color="000000" w:fill="FFFFFF"/>
            <w:vAlign w:val="center"/>
          </w:tcPr>
          <w:p w:rsidR="00B97C5C" w:rsidRPr="00251707" w:rsidRDefault="00B97C5C" w:rsidP="00DB4E47">
            <w:pPr>
              <w:spacing w:after="0"/>
              <w:rPr>
                <w:rFonts w:ascii="Verdana" w:hAnsi="Verdana" w:cstheme="minorHAnsi"/>
                <w:sz w:val="20"/>
                <w:szCs w:val="20"/>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2.2. Juridisk oprettelse af systemet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2.3  Development of the procedures and tools for Programme implementation</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2.3 Udvikling af procedurer for og værktøjer til programgennemførelse</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2.4. Development and maintenance of monitoring and information systems and e-cohesion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2.4. Udvikling og vedligeholdelse af overvågnings- og informationssystemer og e-samhørighed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2.5 Development of institutional and administrative capacity</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2.5 Udvikling af institutionel og administrativ kapacitet</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2.6. Procurement of goods and services under Technical Assistance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2.6. Indkøb af varer og tjenesteydelser under teknisk </w:t>
            </w:r>
            <w:r>
              <w:rPr>
                <w:rFonts w:ascii="Verdana" w:hAnsi="Verdana" w:cstheme="minorHAnsi"/>
                <w:sz w:val="20"/>
              </w:rPr>
              <w:lastRenderedPageBreak/>
              <w:t xml:space="preserve">bistand </w:t>
            </w:r>
          </w:p>
        </w:tc>
      </w:tr>
      <w:tr w:rsidR="00B97C5C" w:rsidRPr="00251707" w:rsidTr="00251707">
        <w:trPr>
          <w:trHeight w:val="345"/>
        </w:trPr>
        <w:tc>
          <w:tcPr>
            <w:tcW w:w="9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lastRenderedPageBreak/>
              <w:t>3. Project generation, preparation of calls for proposals, project selection and contracting</w:t>
            </w: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3. Projektoprettelse, udarbejdelse af indkaldelser af forslag, projektudvælgelse og indgåelse af kontrakter</w:t>
            </w: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3.1 Støtte til ansøgere i forbindelse med tekniske og finansielle aspekter af projektkrav, herunder kapacitetsopbygning på støttemodtagerniveau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3.2. Preparation of proposals for selection criteria and selection procedures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3.2. Udarbejdelse af forslag til udvælgelseskriterier og udvælgelsesprocedurer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3.3. Preparation / modification of guidelines for applicants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3.3. Udarbejdelse/ændring af retningslinjer for ansøgere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3.4. Administrative and eligibility check (completeness of the package and compliance with relevant laws and regulations)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3.4. Administrativ kontrol og kontrol af støtteberettigelse (pakkens fuldstændighed og overholdelse af relevante love og forskrifter)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3.5. Vurdering (resultater af anmodninger, håndtering af klager, udformning af lister over projekter, meddelelse af resultater til beslutningstagere og ansøgere)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3.6. Development and amendment of procedures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3.6. Udvikling og ændring af procedurer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251707" w:rsidRDefault="00B97C5C" w:rsidP="00DC4DB6">
            <w:pPr>
              <w:spacing w:after="0"/>
              <w:rPr>
                <w:rFonts w:ascii="Verdana" w:hAnsi="Verdana" w:cstheme="minorHAnsi"/>
                <w:sz w:val="20"/>
                <w:szCs w:val="20"/>
              </w:rPr>
            </w:pPr>
            <w:r w:rsidRPr="00251707">
              <w:rPr>
                <w:rFonts w:ascii="Verdana" w:hAnsi="Verdana" w:cstheme="minorHAnsi"/>
                <w:sz w:val="20"/>
                <w:szCs w:val="20"/>
              </w:rPr>
              <w:t xml:space="preserve">3.7. </w:t>
            </w:r>
            <w:proofErr w:type="spellStart"/>
            <w:r w:rsidRPr="00251707">
              <w:rPr>
                <w:rFonts w:ascii="Verdana" w:hAnsi="Verdana" w:cstheme="minorHAnsi"/>
                <w:sz w:val="20"/>
                <w:szCs w:val="20"/>
              </w:rPr>
              <w:t>Awareness</w:t>
            </w:r>
            <w:proofErr w:type="spellEnd"/>
            <w:r w:rsidRPr="00251707">
              <w:rPr>
                <w:rFonts w:ascii="Verdana" w:hAnsi="Verdana" w:cstheme="minorHAnsi"/>
                <w:sz w:val="20"/>
                <w:szCs w:val="20"/>
              </w:rPr>
              <w:t xml:space="preserve"> and support </w:t>
            </w:r>
            <w:proofErr w:type="spellStart"/>
            <w:r w:rsidRPr="00251707">
              <w:rPr>
                <w:rFonts w:ascii="Verdana" w:hAnsi="Verdana" w:cstheme="minorHAnsi"/>
                <w:sz w:val="20"/>
                <w:szCs w:val="20"/>
              </w:rPr>
              <w:t>activities</w:t>
            </w:r>
            <w:proofErr w:type="spellEnd"/>
          </w:p>
        </w:tc>
        <w:tc>
          <w:tcPr>
            <w:tcW w:w="1145" w:type="pct"/>
            <w:shd w:val="clear" w:color="000000" w:fill="FFFFFF"/>
            <w:vAlign w:val="center"/>
          </w:tcPr>
          <w:p w:rsidR="00B97C5C" w:rsidRPr="00251707" w:rsidRDefault="00B97C5C" w:rsidP="00DB4E47">
            <w:pPr>
              <w:spacing w:after="0"/>
              <w:rPr>
                <w:rFonts w:ascii="Verdana" w:hAnsi="Verdana" w:cstheme="minorHAnsi"/>
                <w:sz w:val="20"/>
                <w:szCs w:val="20"/>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3.7. Oplysnings- og støtteaktiviteter</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3.8. Procurement of goods and services under Technical Assistance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3.8. Indkøb af varer og tjenesteydelser under teknisk bistand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r w:rsidRPr="00251707">
              <w:rPr>
                <w:rFonts w:ascii="Verdana" w:hAnsi="Verdana" w:cstheme="minorHAnsi"/>
                <w:sz w:val="20"/>
                <w:szCs w:val="20"/>
              </w:rPr>
              <w:lastRenderedPageBreak/>
              <w:t xml:space="preserve">4. </w:t>
            </w:r>
            <w:proofErr w:type="spellStart"/>
            <w:r w:rsidRPr="00251707">
              <w:rPr>
                <w:rFonts w:ascii="Verdana" w:hAnsi="Verdana" w:cstheme="minorHAnsi"/>
                <w:sz w:val="20"/>
                <w:szCs w:val="20"/>
              </w:rPr>
              <w:t>Monitoring</w:t>
            </w:r>
            <w:proofErr w:type="spellEnd"/>
            <w:r w:rsidRPr="00251707">
              <w:rPr>
                <w:rFonts w:ascii="Verdana" w:hAnsi="Verdana" w:cstheme="minorHAnsi"/>
                <w:sz w:val="20"/>
                <w:szCs w:val="20"/>
              </w:rPr>
              <w:t xml:space="preserve"> on </w:t>
            </w:r>
            <w:proofErr w:type="spellStart"/>
            <w:r w:rsidRPr="00251707">
              <w:rPr>
                <w:rFonts w:ascii="Verdana" w:hAnsi="Verdana" w:cstheme="minorHAnsi"/>
                <w:sz w:val="20"/>
                <w:szCs w:val="20"/>
              </w:rPr>
              <w:t>project</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4.1. Technical monitoring and on the spot verifications at project level </w:t>
            </w:r>
          </w:p>
        </w:tc>
        <w:tc>
          <w:tcPr>
            <w:tcW w:w="1145"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4. Overvågning på projektplan</w:t>
            </w: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4.1. Teknisk overvågning og verifikationer på stedet på projektplan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4.2. Providing advice to beneficiaries on project implementation issues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4.2. Rådgiver støttemodtagere om spørgsmål vedrørende projektgennemførelse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251707" w:rsidRDefault="00B97C5C" w:rsidP="00DC4DB6">
            <w:pPr>
              <w:spacing w:after="0"/>
              <w:rPr>
                <w:rFonts w:ascii="Verdana" w:hAnsi="Verdana" w:cstheme="minorHAnsi"/>
                <w:sz w:val="20"/>
                <w:szCs w:val="20"/>
              </w:rPr>
            </w:pPr>
            <w:r w:rsidRPr="00251707">
              <w:rPr>
                <w:rFonts w:ascii="Verdana" w:hAnsi="Verdana" w:cstheme="minorHAnsi"/>
                <w:sz w:val="20"/>
                <w:szCs w:val="20"/>
              </w:rPr>
              <w:t xml:space="preserve">4.3. </w:t>
            </w:r>
            <w:proofErr w:type="spellStart"/>
            <w:r w:rsidRPr="00251707">
              <w:rPr>
                <w:rFonts w:ascii="Verdana" w:hAnsi="Verdana" w:cstheme="minorHAnsi"/>
                <w:sz w:val="20"/>
                <w:szCs w:val="20"/>
              </w:rPr>
              <w:t>Finding</w:t>
            </w:r>
            <w:proofErr w:type="spellEnd"/>
            <w:r w:rsidRPr="00251707">
              <w:rPr>
                <w:rFonts w:ascii="Verdana" w:hAnsi="Verdana" w:cstheme="minorHAnsi"/>
                <w:sz w:val="20"/>
                <w:szCs w:val="20"/>
              </w:rPr>
              <w:t xml:space="preserve"> and </w:t>
            </w:r>
            <w:proofErr w:type="spellStart"/>
            <w:r w:rsidRPr="00251707">
              <w:rPr>
                <w:rFonts w:ascii="Verdana" w:hAnsi="Verdana" w:cstheme="minorHAnsi"/>
                <w:sz w:val="20"/>
                <w:szCs w:val="20"/>
              </w:rPr>
              <w:t>reporting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irregularities</w:t>
            </w:r>
            <w:proofErr w:type="spellEnd"/>
            <w:r w:rsidRPr="00251707">
              <w:rPr>
                <w:rFonts w:ascii="Verdana" w:hAnsi="Verdana" w:cstheme="minorHAnsi"/>
                <w:sz w:val="20"/>
                <w:szCs w:val="20"/>
              </w:rPr>
              <w:t xml:space="preserve"> </w:t>
            </w:r>
          </w:p>
        </w:tc>
        <w:tc>
          <w:tcPr>
            <w:tcW w:w="1145" w:type="pct"/>
            <w:shd w:val="clear" w:color="000000" w:fill="FFFFFF"/>
            <w:vAlign w:val="center"/>
          </w:tcPr>
          <w:p w:rsidR="00B97C5C" w:rsidRPr="00251707" w:rsidRDefault="00B97C5C" w:rsidP="00DB4E47">
            <w:pPr>
              <w:spacing w:after="0"/>
              <w:rPr>
                <w:rFonts w:ascii="Verdana" w:hAnsi="Verdana" w:cstheme="minorHAnsi"/>
                <w:sz w:val="20"/>
                <w:szCs w:val="20"/>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4.3. Finder og rapporterer uregelmæssigheder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4.4 Procurement of goods and services under Technical Assistance</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4.4 Indkøb af varer og tjenesteydelser under teknisk bistand</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r w:rsidRPr="00251707">
              <w:rPr>
                <w:rFonts w:ascii="Verdana" w:hAnsi="Verdana" w:cstheme="minorHAnsi"/>
                <w:sz w:val="20"/>
                <w:szCs w:val="20"/>
              </w:rPr>
              <w:t xml:space="preserve">5. </w:t>
            </w:r>
            <w:proofErr w:type="spellStart"/>
            <w:r w:rsidRPr="00251707">
              <w:rPr>
                <w:rFonts w:ascii="Verdana" w:hAnsi="Verdana" w:cstheme="minorHAnsi"/>
                <w:sz w:val="20"/>
                <w:szCs w:val="20"/>
              </w:rPr>
              <w:t>Monitoring</w:t>
            </w:r>
            <w:proofErr w:type="spellEnd"/>
            <w:r w:rsidRPr="00251707">
              <w:rPr>
                <w:rFonts w:ascii="Verdana" w:hAnsi="Verdana" w:cstheme="minorHAnsi"/>
                <w:sz w:val="20"/>
                <w:szCs w:val="20"/>
              </w:rPr>
              <w:t xml:space="preserve"> on </w:t>
            </w:r>
            <w:proofErr w:type="spellStart"/>
            <w:r w:rsidRPr="00251707">
              <w:rPr>
                <w:rFonts w:ascii="Verdana" w:hAnsi="Verdana" w:cstheme="minorHAnsi"/>
                <w:sz w:val="20"/>
                <w:szCs w:val="20"/>
              </w:rPr>
              <w:t>programme</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5.1. Measurement of the performance of the PA/Measure (planning, monitoring, forecasting, revising) </w:t>
            </w:r>
          </w:p>
        </w:tc>
        <w:tc>
          <w:tcPr>
            <w:tcW w:w="1145"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5. Overvågning på programplan</w:t>
            </w:r>
          </w:p>
        </w:tc>
        <w:tc>
          <w:tcPr>
            <w:tcW w:w="1251" w:type="pct"/>
            <w:shd w:val="clear" w:color="000000" w:fill="FFFFFF"/>
            <w:vAlign w:val="center"/>
          </w:tcPr>
          <w:p w:rsidR="00B97C5C" w:rsidRPr="00251707" w:rsidRDefault="00B97C5C" w:rsidP="003E4CCE">
            <w:pPr>
              <w:spacing w:after="0"/>
              <w:rPr>
                <w:rFonts w:ascii="Verdana" w:hAnsi="Verdana" w:cstheme="minorHAnsi"/>
                <w:sz w:val="20"/>
                <w:szCs w:val="20"/>
              </w:rPr>
            </w:pPr>
            <w:r>
              <w:rPr>
                <w:rFonts w:ascii="Verdana" w:hAnsi="Verdana" w:cstheme="minorHAnsi"/>
                <w:sz w:val="20"/>
              </w:rPr>
              <w:t xml:space="preserve">5.1. Måling af resultater for </w:t>
            </w:r>
            <w:r w:rsidR="003E4CCE" w:rsidRPr="003E4CCE">
              <w:rPr>
                <w:rFonts w:ascii="Verdana" w:hAnsi="Verdana" w:cstheme="minorHAnsi"/>
                <w:sz w:val="20"/>
              </w:rPr>
              <w:t>prioritetsakse</w:t>
            </w:r>
            <w:r>
              <w:rPr>
                <w:rFonts w:ascii="Verdana" w:hAnsi="Verdana" w:cstheme="minorHAnsi"/>
                <w:sz w:val="20"/>
              </w:rPr>
              <w:t>/</w:t>
            </w:r>
            <w:r w:rsidR="003E4CCE">
              <w:rPr>
                <w:rFonts w:ascii="Verdana" w:hAnsi="Verdana" w:cstheme="minorHAnsi"/>
                <w:sz w:val="20"/>
              </w:rPr>
              <w:t>f</w:t>
            </w:r>
            <w:r>
              <w:rPr>
                <w:rFonts w:ascii="Verdana" w:hAnsi="Verdana" w:cstheme="minorHAnsi"/>
                <w:sz w:val="20"/>
              </w:rPr>
              <w:t xml:space="preserve">oranstaltning (planlægning, overvågning, prognosticering og revision)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5.2. Measurement of the performance of the Operational Programme (planning, monitoring, forecasting, revising and corrective actions)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5.2. Måling af resultater for operationelt program (planlægning, overvågning, prognosticering, revision og korrigerende foranstaltninger)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5.3. Reporting to the Monitoring Committee and European Commission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5.3. Rapportering til overvågningsudvalget og Kommissionen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5.4. Development and amendment of monitoring procedures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5.4. Udvikling og ændring af overvågningsprocedurer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251707" w:rsidRDefault="00B97C5C" w:rsidP="00DC4DB6">
            <w:pPr>
              <w:spacing w:after="0"/>
              <w:rPr>
                <w:rFonts w:ascii="Verdana" w:hAnsi="Verdana" w:cstheme="minorHAnsi"/>
                <w:sz w:val="20"/>
                <w:szCs w:val="20"/>
              </w:rPr>
            </w:pPr>
            <w:r w:rsidRPr="00251707">
              <w:rPr>
                <w:rFonts w:ascii="Verdana" w:hAnsi="Verdana" w:cstheme="minorHAnsi"/>
                <w:sz w:val="20"/>
                <w:szCs w:val="20"/>
              </w:rPr>
              <w:t xml:space="preserve">5.5. </w:t>
            </w:r>
            <w:proofErr w:type="spellStart"/>
            <w:r w:rsidRPr="00251707">
              <w:rPr>
                <w:rFonts w:ascii="Verdana" w:hAnsi="Verdana" w:cstheme="minorHAnsi"/>
                <w:sz w:val="20"/>
                <w:szCs w:val="20"/>
              </w:rPr>
              <w:t>Supporting</w:t>
            </w:r>
            <w:proofErr w:type="spellEnd"/>
            <w:r w:rsidRPr="00251707">
              <w:rPr>
                <w:rFonts w:ascii="Verdana" w:hAnsi="Verdana" w:cstheme="minorHAnsi"/>
                <w:sz w:val="20"/>
                <w:szCs w:val="20"/>
              </w:rPr>
              <w:t xml:space="preserve"> the </w:t>
            </w:r>
            <w:proofErr w:type="spellStart"/>
            <w:r w:rsidRPr="00251707">
              <w:rPr>
                <w:rFonts w:ascii="Verdana" w:hAnsi="Verdana" w:cstheme="minorHAnsi"/>
                <w:sz w:val="20"/>
                <w:szCs w:val="20"/>
              </w:rPr>
              <w:t>Monitoring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Committee</w:t>
            </w:r>
            <w:proofErr w:type="spellEnd"/>
            <w:r w:rsidRPr="00251707">
              <w:rPr>
                <w:rFonts w:ascii="Verdana" w:hAnsi="Verdana" w:cstheme="minorHAnsi"/>
                <w:sz w:val="20"/>
                <w:szCs w:val="20"/>
              </w:rPr>
              <w:t xml:space="preserve"> </w:t>
            </w:r>
          </w:p>
        </w:tc>
        <w:tc>
          <w:tcPr>
            <w:tcW w:w="1145" w:type="pct"/>
            <w:shd w:val="clear" w:color="000000" w:fill="FFFFFF"/>
            <w:vAlign w:val="center"/>
          </w:tcPr>
          <w:p w:rsidR="00B97C5C" w:rsidRPr="00251707" w:rsidRDefault="00B97C5C" w:rsidP="00DB4E47">
            <w:pPr>
              <w:spacing w:after="0"/>
              <w:rPr>
                <w:rFonts w:ascii="Verdana" w:hAnsi="Verdana" w:cstheme="minorHAnsi"/>
                <w:sz w:val="20"/>
                <w:szCs w:val="20"/>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5.5. Støtter overvågningsudvalget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5.6. Procurement of goods and services under Technical Assistance</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5.6. Indkøb af varer og tjenesteydelser under teknisk bistand</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r w:rsidRPr="00251707">
              <w:rPr>
                <w:rFonts w:ascii="Verdana" w:hAnsi="Verdana" w:cstheme="minorHAnsi"/>
                <w:sz w:val="20"/>
                <w:szCs w:val="20"/>
              </w:rPr>
              <w:t>6. Evaluation</w:t>
            </w: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6.1. Preparing and guiding the evaluation </w:t>
            </w:r>
            <w:r w:rsidRPr="00B97C5C">
              <w:rPr>
                <w:rFonts w:ascii="Verdana" w:hAnsi="Verdana" w:cstheme="minorHAnsi"/>
                <w:sz w:val="20"/>
                <w:szCs w:val="20"/>
                <w:lang w:val="en-GB"/>
              </w:rPr>
              <w:lastRenderedPageBreak/>
              <w:t xml:space="preserve">process (outsourced) </w:t>
            </w:r>
          </w:p>
        </w:tc>
        <w:tc>
          <w:tcPr>
            <w:tcW w:w="1145"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lastRenderedPageBreak/>
              <w:t>6. Evaluering</w:t>
            </w: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6.1. Forberedelse og ledelse </w:t>
            </w:r>
            <w:r>
              <w:rPr>
                <w:rFonts w:ascii="Verdana" w:hAnsi="Verdana" w:cstheme="minorHAnsi"/>
                <w:sz w:val="20"/>
              </w:rPr>
              <w:lastRenderedPageBreak/>
              <w:t xml:space="preserve">af evalueringsprocessen (outsourcet)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251707" w:rsidRDefault="00B97C5C" w:rsidP="00DC4DB6">
            <w:pPr>
              <w:spacing w:after="0"/>
              <w:rPr>
                <w:rFonts w:ascii="Verdana" w:hAnsi="Verdana" w:cstheme="minorHAnsi"/>
                <w:sz w:val="20"/>
                <w:szCs w:val="20"/>
              </w:rPr>
            </w:pPr>
            <w:r w:rsidRPr="00251707">
              <w:rPr>
                <w:rFonts w:ascii="Verdana" w:hAnsi="Verdana" w:cstheme="minorHAnsi"/>
                <w:sz w:val="20"/>
                <w:szCs w:val="20"/>
              </w:rPr>
              <w:t xml:space="preserve">6.2. </w:t>
            </w:r>
            <w:proofErr w:type="spellStart"/>
            <w:r w:rsidRPr="00251707">
              <w:rPr>
                <w:rFonts w:ascii="Verdana" w:hAnsi="Verdana" w:cstheme="minorHAnsi"/>
                <w:sz w:val="20"/>
                <w:szCs w:val="20"/>
              </w:rPr>
              <w:t>Carrying</w:t>
            </w:r>
            <w:proofErr w:type="spellEnd"/>
            <w:r w:rsidRPr="00251707">
              <w:rPr>
                <w:rFonts w:ascii="Verdana" w:hAnsi="Verdana" w:cstheme="minorHAnsi"/>
                <w:sz w:val="20"/>
                <w:szCs w:val="20"/>
              </w:rPr>
              <w:t xml:space="preserve"> out </w:t>
            </w:r>
            <w:proofErr w:type="spellStart"/>
            <w:r w:rsidRPr="00251707">
              <w:rPr>
                <w:rFonts w:ascii="Verdana" w:hAnsi="Verdana" w:cstheme="minorHAnsi"/>
                <w:sz w:val="20"/>
                <w:szCs w:val="20"/>
              </w:rPr>
              <w:t>evaluation</w:t>
            </w:r>
            <w:proofErr w:type="spellEnd"/>
            <w:r w:rsidRPr="00251707">
              <w:rPr>
                <w:rFonts w:ascii="Verdana" w:hAnsi="Verdana" w:cstheme="minorHAnsi"/>
                <w:sz w:val="20"/>
                <w:szCs w:val="20"/>
              </w:rPr>
              <w:t xml:space="preserve"> </w:t>
            </w:r>
          </w:p>
        </w:tc>
        <w:tc>
          <w:tcPr>
            <w:tcW w:w="1145" w:type="pct"/>
            <w:shd w:val="clear" w:color="000000" w:fill="FFFFFF"/>
            <w:vAlign w:val="center"/>
          </w:tcPr>
          <w:p w:rsidR="00B97C5C" w:rsidRPr="00251707" w:rsidRDefault="00B97C5C" w:rsidP="00DB4E47">
            <w:pPr>
              <w:spacing w:after="0"/>
              <w:rPr>
                <w:rFonts w:ascii="Verdana" w:hAnsi="Verdana" w:cstheme="minorHAnsi"/>
                <w:sz w:val="20"/>
                <w:szCs w:val="20"/>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6.2. Udfører evalueringen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6.3. Usage of results: involved in the identification and implementation of follow up actions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6.3. Brug af resultater: involveret i identifikationen og gennemførelsen af opfølgende tiltag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251707" w:rsidRDefault="00B97C5C" w:rsidP="00DC4DB6">
            <w:pPr>
              <w:spacing w:after="0"/>
              <w:rPr>
                <w:rFonts w:ascii="Verdana" w:hAnsi="Verdana" w:cstheme="minorHAnsi"/>
                <w:sz w:val="20"/>
                <w:szCs w:val="20"/>
              </w:rPr>
            </w:pPr>
            <w:r w:rsidRPr="00251707">
              <w:rPr>
                <w:rFonts w:ascii="Verdana" w:hAnsi="Verdana" w:cstheme="minorHAnsi"/>
                <w:sz w:val="20"/>
                <w:szCs w:val="20"/>
              </w:rPr>
              <w:t>6.4. Ex-</w:t>
            </w:r>
            <w:proofErr w:type="spellStart"/>
            <w:r w:rsidRPr="00251707">
              <w:rPr>
                <w:rFonts w:ascii="Verdana" w:hAnsi="Verdana" w:cstheme="minorHAnsi"/>
                <w:sz w:val="20"/>
                <w:szCs w:val="20"/>
              </w:rPr>
              <w:t>ante</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conditionalities</w:t>
            </w:r>
            <w:proofErr w:type="spellEnd"/>
          </w:p>
        </w:tc>
        <w:tc>
          <w:tcPr>
            <w:tcW w:w="1145" w:type="pct"/>
            <w:shd w:val="clear" w:color="000000" w:fill="FFFFFF"/>
            <w:vAlign w:val="center"/>
          </w:tcPr>
          <w:p w:rsidR="00B97C5C" w:rsidRPr="00251707" w:rsidRDefault="00B97C5C" w:rsidP="00DB4E47">
            <w:pPr>
              <w:spacing w:after="0"/>
              <w:rPr>
                <w:rFonts w:ascii="Verdana" w:hAnsi="Verdana" w:cstheme="minorHAnsi"/>
                <w:sz w:val="20"/>
                <w:szCs w:val="20"/>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6.4. Forhåndsbetingelser</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6.5. Procurement of goods and services under Technical Assistance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6.5. Indkøb af varer og tjenesteydelser under teknisk bistand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r w:rsidRPr="00251707">
              <w:rPr>
                <w:rFonts w:ascii="Verdana" w:hAnsi="Verdana" w:cstheme="minorHAnsi"/>
                <w:sz w:val="20"/>
                <w:szCs w:val="20"/>
              </w:rPr>
              <w:t xml:space="preserve">7. Financial management on </w:t>
            </w:r>
            <w:proofErr w:type="spellStart"/>
            <w:r w:rsidRPr="00251707">
              <w:rPr>
                <w:rFonts w:ascii="Verdana" w:hAnsi="Verdana" w:cstheme="minorHAnsi"/>
                <w:sz w:val="20"/>
                <w:szCs w:val="20"/>
              </w:rPr>
              <w:t>project</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7.1. Verification of payment claims and first level control reports at project level </w:t>
            </w:r>
          </w:p>
        </w:tc>
        <w:tc>
          <w:tcPr>
            <w:tcW w:w="1145"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7. Finansiel forvaltning på projektplan</w:t>
            </w: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7.1. Verifikation af betalingskrav og kontrolrapporter på første niveau projektplan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7.2. Financial monitoring and on the spot verifications at project level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7.2. Finansiel overvågning og verifikationer på stedet på projektplan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7.3. Procurement of goods and services under Technical Assistance</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7.3. Indkøb af varer og tjenesteydelser under teknisk bistand</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r w:rsidRPr="00251707">
              <w:rPr>
                <w:rFonts w:ascii="Verdana" w:hAnsi="Verdana" w:cstheme="minorHAnsi"/>
                <w:sz w:val="20"/>
                <w:szCs w:val="20"/>
              </w:rPr>
              <w:t xml:space="preserve">8. Financial management on </w:t>
            </w:r>
            <w:proofErr w:type="spellStart"/>
            <w:r w:rsidRPr="00251707">
              <w:rPr>
                <w:rFonts w:ascii="Verdana" w:hAnsi="Verdana" w:cstheme="minorHAnsi"/>
                <w:sz w:val="20"/>
                <w:szCs w:val="20"/>
              </w:rPr>
              <w:t>programme</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8.1. Measurement of the financial performance of PA/Measure (planning, monitoring, forecasting, revising) </w:t>
            </w:r>
          </w:p>
        </w:tc>
        <w:tc>
          <w:tcPr>
            <w:tcW w:w="1145"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8. Finansiel forvaltning på programplan</w:t>
            </w:r>
          </w:p>
        </w:tc>
        <w:tc>
          <w:tcPr>
            <w:tcW w:w="1251" w:type="pct"/>
            <w:shd w:val="clear" w:color="000000" w:fill="FFFFFF"/>
            <w:vAlign w:val="center"/>
          </w:tcPr>
          <w:p w:rsidR="00B97C5C" w:rsidRPr="00251707" w:rsidRDefault="00B97C5C" w:rsidP="003E4CCE">
            <w:pPr>
              <w:spacing w:after="0"/>
              <w:rPr>
                <w:rFonts w:ascii="Verdana" w:hAnsi="Verdana" w:cstheme="minorHAnsi"/>
                <w:sz w:val="20"/>
                <w:szCs w:val="20"/>
              </w:rPr>
            </w:pPr>
            <w:r>
              <w:rPr>
                <w:rFonts w:ascii="Verdana" w:hAnsi="Verdana" w:cstheme="minorHAnsi"/>
                <w:sz w:val="20"/>
              </w:rPr>
              <w:t xml:space="preserve">8.1. Måling af finansielle resultater for </w:t>
            </w:r>
            <w:r w:rsidR="003E4CCE" w:rsidRPr="003E4CCE">
              <w:rPr>
                <w:rFonts w:ascii="Verdana" w:hAnsi="Verdana" w:cstheme="minorHAnsi"/>
                <w:sz w:val="20"/>
              </w:rPr>
              <w:t>prioritetsakse</w:t>
            </w:r>
            <w:r w:rsidR="003E4CCE">
              <w:rPr>
                <w:rFonts w:ascii="Verdana" w:hAnsi="Verdana" w:cstheme="minorHAnsi"/>
                <w:sz w:val="20"/>
              </w:rPr>
              <w:t>/f</w:t>
            </w:r>
            <w:bookmarkStart w:id="4" w:name="_GoBack"/>
            <w:bookmarkEnd w:id="4"/>
            <w:r>
              <w:rPr>
                <w:rFonts w:ascii="Verdana" w:hAnsi="Verdana" w:cstheme="minorHAnsi"/>
                <w:sz w:val="20"/>
              </w:rPr>
              <w:t xml:space="preserve">oranstaltning (planlægning, overvågning, prognosticering og revision) </w:t>
            </w:r>
          </w:p>
        </w:tc>
      </w:tr>
      <w:tr w:rsidR="00B97C5C" w:rsidRPr="00251707" w:rsidTr="00251707">
        <w:trPr>
          <w:trHeight w:val="741"/>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8.2. Measurement of the financial performance of the Operational Programme (planning, monitoring, forecasting, revising and corrective actions).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8.2. Måling af finansielle resultater for operationelt program (planlægning, overvågning, prognosticering, revision og korrigerende </w:t>
            </w:r>
            <w:r>
              <w:rPr>
                <w:rFonts w:ascii="Verdana" w:hAnsi="Verdana" w:cstheme="minorHAnsi"/>
                <w:sz w:val="20"/>
              </w:rPr>
              <w:lastRenderedPageBreak/>
              <w:t xml:space="preserve">foranstaltninger)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8.3. Reporting to Monitoring Committee and European Commission including management declaration and annual summary (CPR 125.4(e)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8.3. Rapportering til overvågningsudvalget og Kommissionen, herunder forvaltningserklæringen og den årlige oversigt (artikel 125, stk. 4, litra e), i forordningen om fælles bestemmelser)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8.4. Development and amendment of financial management procedures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8.4. Udvikling og ændring af procedurer for finansiel forvaltning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8.5. Procurement of goods and services under Technical Assistance</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8.5. Indkøb af varer og tjenesteydelser under teknisk bistand</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r w:rsidRPr="00251707">
              <w:rPr>
                <w:rFonts w:ascii="Verdana" w:hAnsi="Verdana" w:cstheme="minorHAnsi"/>
                <w:sz w:val="20"/>
                <w:szCs w:val="20"/>
              </w:rPr>
              <w:t xml:space="preserve">9. </w:t>
            </w:r>
            <w:proofErr w:type="spellStart"/>
            <w:r w:rsidRPr="00251707">
              <w:rPr>
                <w:rFonts w:ascii="Verdana" w:hAnsi="Verdana" w:cstheme="minorHAnsi"/>
                <w:sz w:val="20"/>
                <w:szCs w:val="20"/>
              </w:rPr>
              <w:t>Communication</w:t>
            </w:r>
            <w:proofErr w:type="spellEnd"/>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9.1. Preparation of the communication plan and its implementation for different stakeholders </w:t>
            </w:r>
          </w:p>
        </w:tc>
        <w:tc>
          <w:tcPr>
            <w:tcW w:w="1145"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9. Kommunikation</w:t>
            </w: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9.1. Udarbejdelse af kommunikationsplan og gennemførelse heraf for forskellige interessenter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 xml:space="preserve">9.2. Building networks with different media </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 xml:space="preserve">9.2. Opbygning af netværk med forskellige medier </w:t>
            </w:r>
          </w:p>
        </w:tc>
      </w:tr>
      <w:tr w:rsidR="00B97C5C" w:rsidRPr="00251707" w:rsidTr="00251707">
        <w:trPr>
          <w:trHeight w:val="345"/>
        </w:trPr>
        <w:tc>
          <w:tcPr>
            <w:tcW w:w="902" w:type="pct"/>
            <w:shd w:val="clear" w:color="000000" w:fill="FFFFFF"/>
            <w:vAlign w:val="center"/>
          </w:tcPr>
          <w:p w:rsidR="00B97C5C" w:rsidRPr="00251707" w:rsidRDefault="00B97C5C" w:rsidP="00DC4DB6">
            <w:pPr>
              <w:spacing w:after="0"/>
              <w:rPr>
                <w:rFonts w:ascii="Verdana" w:hAnsi="Verdana" w:cstheme="minorHAnsi"/>
                <w:sz w:val="20"/>
                <w:szCs w:val="20"/>
              </w:rPr>
            </w:pPr>
          </w:p>
        </w:tc>
        <w:tc>
          <w:tcPr>
            <w:tcW w:w="1702" w:type="pct"/>
            <w:shd w:val="clear" w:color="000000" w:fill="FFFFFF"/>
            <w:vAlign w:val="center"/>
          </w:tcPr>
          <w:p w:rsidR="00B97C5C" w:rsidRPr="00B97C5C" w:rsidRDefault="00B97C5C" w:rsidP="00DC4DB6">
            <w:pPr>
              <w:spacing w:after="0"/>
              <w:rPr>
                <w:rFonts w:ascii="Verdana" w:hAnsi="Verdana" w:cstheme="minorHAnsi"/>
                <w:sz w:val="20"/>
                <w:szCs w:val="20"/>
                <w:lang w:val="en-GB"/>
              </w:rPr>
            </w:pPr>
            <w:r w:rsidRPr="00B97C5C">
              <w:rPr>
                <w:rFonts w:ascii="Verdana" w:hAnsi="Verdana" w:cstheme="minorHAnsi"/>
                <w:sz w:val="20"/>
                <w:szCs w:val="20"/>
                <w:lang w:val="en-GB"/>
              </w:rPr>
              <w:t>9.3. Procurement of goods and services under Technical Assistance</w:t>
            </w:r>
          </w:p>
        </w:tc>
        <w:tc>
          <w:tcPr>
            <w:tcW w:w="1145" w:type="pct"/>
            <w:shd w:val="clear" w:color="000000" w:fill="FFFFFF"/>
            <w:vAlign w:val="center"/>
          </w:tcPr>
          <w:p w:rsidR="00B97C5C" w:rsidRPr="00B97C5C" w:rsidRDefault="00B97C5C" w:rsidP="00DB4E47">
            <w:pPr>
              <w:spacing w:after="0"/>
              <w:rPr>
                <w:rFonts w:ascii="Verdana" w:hAnsi="Verdana" w:cstheme="minorHAnsi"/>
                <w:sz w:val="20"/>
                <w:szCs w:val="20"/>
                <w:lang w:val="en-GB"/>
              </w:rPr>
            </w:pPr>
          </w:p>
        </w:tc>
        <w:tc>
          <w:tcPr>
            <w:tcW w:w="1251" w:type="pct"/>
            <w:shd w:val="clear" w:color="000000" w:fill="FFFFFF"/>
            <w:vAlign w:val="center"/>
          </w:tcPr>
          <w:p w:rsidR="00B97C5C" w:rsidRPr="00251707" w:rsidRDefault="00B97C5C" w:rsidP="00DB4E47">
            <w:pPr>
              <w:spacing w:after="0"/>
              <w:rPr>
                <w:rFonts w:ascii="Verdana" w:hAnsi="Verdana" w:cstheme="minorHAnsi"/>
                <w:sz w:val="20"/>
                <w:szCs w:val="20"/>
              </w:rPr>
            </w:pPr>
            <w:r>
              <w:rPr>
                <w:rFonts w:ascii="Verdana" w:hAnsi="Verdana" w:cstheme="minorHAnsi"/>
                <w:sz w:val="20"/>
              </w:rPr>
              <w:t>9.3. Indkøb af varer og tjenesteydelser under teknisk bistand</w:t>
            </w:r>
          </w:p>
        </w:tc>
      </w:tr>
    </w:tbl>
    <w:p w:rsidR="000C44D2" w:rsidRPr="00251707" w:rsidRDefault="000C44D2">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822B80" w:rsidRPr="00251707" w:rsidRDefault="00822B80" w:rsidP="00B81E04">
      <w:pPr>
        <w:pStyle w:val="Heading1"/>
      </w:pPr>
      <w:bookmarkStart w:id="5" w:name="_Toc494963496"/>
      <w:bookmarkStart w:id="6" w:name="_Toc508619232"/>
      <w:r>
        <w:lastRenderedPageBreak/>
        <w:t>Færdighedsskala</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251707" w:rsidTr="00F451DA">
        <w:trPr>
          <w:trHeight w:val="377"/>
          <w:tblHeader/>
        </w:trPr>
        <w:tc>
          <w:tcPr>
            <w:tcW w:w="2396" w:type="pct"/>
            <w:gridSpan w:val="2"/>
            <w:shd w:val="clear" w:color="auto" w:fill="44546A" w:themeFill="text2"/>
            <w:vAlign w:val="center"/>
          </w:tcPr>
          <w:p w:rsidR="006931AA" w:rsidRPr="00251707" w:rsidRDefault="0048379B"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English</w:t>
            </w:r>
          </w:p>
        </w:tc>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Dansk</w:t>
            </w:r>
          </w:p>
        </w:tc>
      </w:tr>
      <w:tr w:rsidR="0048379B" w:rsidRPr="00251707" w:rsidTr="006645FC">
        <w:trPr>
          <w:trHeight w:val="332"/>
          <w:tblHeader/>
        </w:trPr>
        <w:tc>
          <w:tcPr>
            <w:tcW w:w="658" w:type="pct"/>
            <w:shd w:val="clear" w:color="auto" w:fill="F2F2F2" w:themeFill="background1" w:themeFillShade="F2"/>
          </w:tcPr>
          <w:p w:rsidR="0048379B" w:rsidRPr="00251707" w:rsidRDefault="0048379B" w:rsidP="00DC4DB6">
            <w:pPr>
              <w:spacing w:after="0" w:line="240" w:lineRule="auto"/>
              <w:rPr>
                <w:rFonts w:ascii="Verdana" w:hAnsi="Verdana" w:cstheme="minorHAnsi"/>
                <w:sz w:val="20"/>
                <w:szCs w:val="20"/>
              </w:rPr>
            </w:pPr>
            <w:proofErr w:type="spellStart"/>
            <w:r w:rsidRPr="00251707">
              <w:rPr>
                <w:rFonts w:ascii="Verdana" w:hAnsi="Verdana" w:cstheme="minorHAnsi"/>
                <w:sz w:val="20"/>
                <w:szCs w:val="20"/>
              </w:rPr>
              <w:t>Scale</w:t>
            </w:r>
            <w:proofErr w:type="spellEnd"/>
            <w:r w:rsidRPr="00251707">
              <w:rPr>
                <w:rFonts w:ascii="Verdana" w:hAnsi="Verdana" w:cstheme="minorHAnsi"/>
                <w:sz w:val="20"/>
                <w:szCs w:val="20"/>
              </w:rPr>
              <w:t xml:space="preserve"> </w:t>
            </w:r>
          </w:p>
        </w:tc>
        <w:tc>
          <w:tcPr>
            <w:tcW w:w="1738" w:type="pct"/>
            <w:shd w:val="clear" w:color="auto" w:fill="F2F2F2" w:themeFill="background1" w:themeFillShade="F2"/>
          </w:tcPr>
          <w:p w:rsidR="0048379B" w:rsidRPr="00251707" w:rsidRDefault="0048379B" w:rsidP="00DC4DB6">
            <w:pPr>
              <w:spacing w:after="0" w:line="240" w:lineRule="auto"/>
              <w:rPr>
                <w:rFonts w:ascii="Verdana" w:hAnsi="Verdana" w:cstheme="minorHAnsi"/>
                <w:sz w:val="20"/>
                <w:szCs w:val="20"/>
              </w:rPr>
            </w:pPr>
            <w:proofErr w:type="spellStart"/>
            <w:r w:rsidRPr="00251707">
              <w:rPr>
                <w:rFonts w:ascii="Verdana" w:hAnsi="Verdana" w:cstheme="minorHAnsi"/>
                <w:sz w:val="20"/>
                <w:szCs w:val="20"/>
              </w:rPr>
              <w:t>Description</w:t>
            </w:r>
            <w:proofErr w:type="spellEnd"/>
            <w:r w:rsidRPr="00251707">
              <w:rPr>
                <w:rFonts w:ascii="Verdana" w:hAnsi="Verdana" w:cstheme="minorHAnsi"/>
                <w:sz w:val="20"/>
                <w:szCs w:val="20"/>
              </w:rPr>
              <w:t xml:space="preserve"> </w:t>
            </w:r>
          </w:p>
        </w:tc>
        <w:tc>
          <w:tcPr>
            <w:tcW w:w="590" w:type="pct"/>
            <w:shd w:val="clear" w:color="auto" w:fill="F2F2F2" w:themeFill="background1" w:themeFillShade="F2"/>
          </w:tcPr>
          <w:p w:rsidR="0048379B" w:rsidRPr="00251707" w:rsidRDefault="0048379B" w:rsidP="00FC6741">
            <w:pPr>
              <w:spacing w:after="0" w:line="240" w:lineRule="auto"/>
              <w:rPr>
                <w:rFonts w:ascii="Verdana" w:hAnsi="Verdana" w:cstheme="minorHAnsi"/>
                <w:sz w:val="20"/>
                <w:szCs w:val="20"/>
              </w:rPr>
            </w:pPr>
            <w:r>
              <w:rPr>
                <w:rFonts w:ascii="Verdana" w:hAnsi="Verdana" w:cstheme="minorHAnsi"/>
                <w:sz w:val="20"/>
              </w:rPr>
              <w:t xml:space="preserve">Skala </w:t>
            </w:r>
          </w:p>
        </w:tc>
        <w:tc>
          <w:tcPr>
            <w:tcW w:w="2014" w:type="pct"/>
            <w:shd w:val="clear" w:color="auto" w:fill="F2F2F2" w:themeFill="background1" w:themeFillShade="F2"/>
          </w:tcPr>
          <w:p w:rsidR="0048379B" w:rsidRPr="00251707" w:rsidRDefault="0048379B" w:rsidP="00FC6741">
            <w:pPr>
              <w:spacing w:after="0" w:line="240" w:lineRule="auto"/>
              <w:rPr>
                <w:rFonts w:ascii="Verdana" w:hAnsi="Verdana" w:cstheme="minorHAnsi"/>
                <w:sz w:val="20"/>
                <w:szCs w:val="20"/>
              </w:rPr>
            </w:pPr>
            <w:r>
              <w:rPr>
                <w:rFonts w:ascii="Verdana" w:hAnsi="Verdana" w:cstheme="minorHAnsi"/>
                <w:sz w:val="20"/>
              </w:rPr>
              <w:t xml:space="preserve">Beskrivelse </w:t>
            </w:r>
          </w:p>
        </w:tc>
      </w:tr>
      <w:tr w:rsidR="0048379B" w:rsidRPr="00251707" w:rsidTr="0048379B">
        <w:trPr>
          <w:trHeight w:val="566"/>
        </w:trPr>
        <w:tc>
          <w:tcPr>
            <w:tcW w:w="658" w:type="pct"/>
            <w:shd w:val="clear" w:color="000000" w:fill="FFFFFF"/>
          </w:tcPr>
          <w:p w:rsidR="0048379B" w:rsidRPr="00251707" w:rsidRDefault="0048379B" w:rsidP="00DC4DB6">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N.A. - Not </w:t>
            </w:r>
            <w:proofErr w:type="spellStart"/>
            <w:r w:rsidRPr="00251707">
              <w:rPr>
                <w:rFonts w:ascii="Verdana" w:hAnsi="Verdana" w:cstheme="minorHAnsi"/>
                <w:sz w:val="20"/>
                <w:szCs w:val="20"/>
              </w:rPr>
              <w:t>Applicable</w:t>
            </w:r>
            <w:proofErr w:type="spellEnd"/>
          </w:p>
        </w:tc>
        <w:tc>
          <w:tcPr>
            <w:tcW w:w="1738" w:type="pct"/>
            <w:shd w:val="clear" w:color="000000" w:fill="FFFFFF"/>
          </w:tcPr>
          <w:p w:rsidR="0048379B" w:rsidRPr="0048379B" w:rsidRDefault="0048379B" w:rsidP="00DC4DB6">
            <w:pPr>
              <w:spacing w:before="60" w:after="120" w:line="240" w:lineRule="auto"/>
              <w:rPr>
                <w:rFonts w:ascii="Verdana" w:hAnsi="Verdana" w:cstheme="minorHAnsi"/>
                <w:sz w:val="20"/>
                <w:szCs w:val="20"/>
                <w:lang w:val="en-GB"/>
              </w:rPr>
            </w:pPr>
            <w:r w:rsidRPr="0048379B">
              <w:rPr>
                <w:rFonts w:ascii="Verdana" w:hAnsi="Verdana" w:cstheme="minorHAnsi"/>
                <w:sz w:val="20"/>
                <w:szCs w:val="20"/>
                <w:lang w:val="en-GB"/>
              </w:rPr>
              <w:t xml:space="preserve">The competency is not applicable to the job role. </w:t>
            </w:r>
          </w:p>
        </w:tc>
        <w:tc>
          <w:tcPr>
            <w:tcW w:w="590" w:type="pct"/>
            <w:shd w:val="clear" w:color="000000" w:fill="FFFFFF"/>
          </w:tcPr>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N.A. – Ikke relevant</w:t>
            </w:r>
          </w:p>
        </w:tc>
        <w:tc>
          <w:tcPr>
            <w:tcW w:w="2014" w:type="pct"/>
            <w:shd w:val="clear" w:color="000000" w:fill="FFFFFF"/>
          </w:tcPr>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 xml:space="preserve">Kompetencen er ikke relevant for jobrollen. </w:t>
            </w:r>
          </w:p>
        </w:tc>
      </w:tr>
      <w:tr w:rsidR="0048379B" w:rsidRPr="00251707" w:rsidTr="006645FC">
        <w:trPr>
          <w:trHeight w:val="908"/>
        </w:trPr>
        <w:tc>
          <w:tcPr>
            <w:tcW w:w="658" w:type="pct"/>
            <w:shd w:val="clear" w:color="000000" w:fill="FFFFFF"/>
          </w:tcPr>
          <w:p w:rsidR="0048379B" w:rsidRPr="00251707" w:rsidRDefault="0048379B" w:rsidP="00DC4DB6">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Level 0 – </w:t>
            </w:r>
          </w:p>
          <w:p w:rsidR="0048379B" w:rsidRPr="00251707" w:rsidRDefault="0048379B" w:rsidP="00DC4DB6">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No </w:t>
            </w:r>
            <w:proofErr w:type="spellStart"/>
            <w:r w:rsidRPr="00251707">
              <w:rPr>
                <w:rFonts w:ascii="Verdana" w:hAnsi="Verdana" w:cstheme="minorHAnsi"/>
                <w:sz w:val="20"/>
                <w:szCs w:val="20"/>
              </w:rPr>
              <w:t>knowledge</w:t>
            </w:r>
            <w:proofErr w:type="spellEnd"/>
          </w:p>
        </w:tc>
        <w:tc>
          <w:tcPr>
            <w:tcW w:w="1738" w:type="pct"/>
            <w:shd w:val="clear" w:color="000000" w:fill="FFFFFF"/>
          </w:tcPr>
          <w:p w:rsidR="0048379B" w:rsidRPr="0048379B" w:rsidRDefault="0048379B" w:rsidP="00DC4DB6">
            <w:pPr>
              <w:spacing w:before="60" w:after="120" w:line="240" w:lineRule="auto"/>
              <w:rPr>
                <w:rFonts w:ascii="Verdana" w:hAnsi="Verdana" w:cstheme="minorHAnsi"/>
                <w:sz w:val="20"/>
                <w:szCs w:val="20"/>
                <w:lang w:val="en-GB"/>
              </w:rPr>
            </w:pPr>
            <w:r w:rsidRPr="0048379B">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 xml:space="preserve">Niveau 0 – </w:t>
            </w:r>
          </w:p>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Ingen viden</w:t>
            </w:r>
          </w:p>
        </w:tc>
        <w:tc>
          <w:tcPr>
            <w:tcW w:w="2014" w:type="pct"/>
            <w:shd w:val="clear" w:color="000000" w:fill="FFFFFF"/>
          </w:tcPr>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Ingen viden om kompetencen eller ingen evne til at anvende den i virkelige situationer.</w:t>
            </w:r>
          </w:p>
        </w:tc>
      </w:tr>
      <w:tr w:rsidR="0048379B" w:rsidRPr="00251707" w:rsidTr="006645FC">
        <w:trPr>
          <w:trHeight w:val="1421"/>
        </w:trPr>
        <w:tc>
          <w:tcPr>
            <w:tcW w:w="658" w:type="pct"/>
            <w:shd w:val="clear" w:color="000000" w:fill="FFFFFF"/>
          </w:tcPr>
          <w:p w:rsidR="0048379B" w:rsidRPr="00251707" w:rsidRDefault="0048379B" w:rsidP="00DC4DB6">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Level 1 - </w:t>
            </w:r>
            <w:proofErr w:type="spellStart"/>
            <w:r w:rsidRPr="00251707">
              <w:rPr>
                <w:rFonts w:ascii="Verdana" w:hAnsi="Verdana" w:cstheme="minorHAnsi"/>
                <w:sz w:val="20"/>
                <w:szCs w:val="20"/>
              </w:rPr>
              <w:t>Awareness</w:t>
            </w:r>
            <w:proofErr w:type="spellEnd"/>
          </w:p>
        </w:tc>
        <w:tc>
          <w:tcPr>
            <w:tcW w:w="1738" w:type="pct"/>
            <w:shd w:val="clear" w:color="000000" w:fill="FFFFFF"/>
          </w:tcPr>
          <w:p w:rsidR="0048379B" w:rsidRPr="0048379B" w:rsidRDefault="0048379B" w:rsidP="00DC4DB6">
            <w:pPr>
              <w:spacing w:before="60" w:after="120" w:line="240" w:lineRule="auto"/>
              <w:rPr>
                <w:rFonts w:ascii="Verdana" w:hAnsi="Verdana" w:cstheme="minorHAnsi"/>
                <w:sz w:val="20"/>
                <w:szCs w:val="20"/>
                <w:lang w:val="en-GB"/>
              </w:rPr>
            </w:pPr>
            <w:r w:rsidRPr="0048379B">
              <w:rPr>
                <w:rFonts w:ascii="Verdana" w:hAnsi="Verdana" w:cstheme="minorHAnsi"/>
                <w:sz w:val="20"/>
                <w:szCs w:val="20"/>
                <w:lang w:val="en-GB"/>
              </w:rPr>
              <w:t>Basic knowledge of the competency (e.g. understands general concepts and processes, is familiar with related key terminology).</w:t>
            </w:r>
          </w:p>
          <w:p w:rsidR="0048379B" w:rsidRPr="0048379B" w:rsidRDefault="0048379B" w:rsidP="00DC4DB6">
            <w:pPr>
              <w:spacing w:before="60" w:after="120" w:line="240" w:lineRule="auto"/>
              <w:rPr>
                <w:rFonts w:ascii="Verdana" w:hAnsi="Verdana" w:cstheme="minorHAnsi"/>
                <w:sz w:val="20"/>
                <w:szCs w:val="20"/>
                <w:lang w:val="en-GB"/>
              </w:rPr>
            </w:pPr>
            <w:r w:rsidRPr="0048379B">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Niveau 1 – Kendskab</w:t>
            </w:r>
          </w:p>
        </w:tc>
        <w:tc>
          <w:tcPr>
            <w:tcW w:w="2014" w:type="pct"/>
            <w:shd w:val="clear" w:color="000000" w:fill="FFFFFF"/>
          </w:tcPr>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Grundlæggende viden om kompetencen (forstår f.eks. grundlæggende begreber og processer, kender den tilknyttede nøgleterminologi).</w:t>
            </w:r>
          </w:p>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Evne til vise denne kompetence efter specifikke instrukser og vejledning.</w:t>
            </w:r>
          </w:p>
        </w:tc>
      </w:tr>
      <w:tr w:rsidR="0048379B" w:rsidRPr="00251707" w:rsidTr="006645FC">
        <w:trPr>
          <w:trHeight w:val="1103"/>
        </w:trPr>
        <w:tc>
          <w:tcPr>
            <w:tcW w:w="658" w:type="pct"/>
            <w:shd w:val="clear" w:color="000000" w:fill="FFFFFF"/>
          </w:tcPr>
          <w:p w:rsidR="0048379B" w:rsidRPr="00251707" w:rsidRDefault="0048379B" w:rsidP="00DC4DB6">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Level 2 - </w:t>
            </w:r>
            <w:proofErr w:type="spellStart"/>
            <w:r w:rsidRPr="00251707">
              <w:rPr>
                <w:rFonts w:ascii="Verdana" w:hAnsi="Verdana" w:cstheme="minorHAnsi"/>
                <w:sz w:val="20"/>
                <w:szCs w:val="20"/>
              </w:rPr>
              <w:t>Trained</w:t>
            </w:r>
            <w:proofErr w:type="spellEnd"/>
          </w:p>
        </w:tc>
        <w:tc>
          <w:tcPr>
            <w:tcW w:w="1738" w:type="pct"/>
            <w:shd w:val="clear" w:color="000000" w:fill="FFFFFF"/>
          </w:tcPr>
          <w:p w:rsidR="0048379B" w:rsidRPr="0048379B" w:rsidRDefault="0048379B" w:rsidP="00DC4DB6">
            <w:pPr>
              <w:spacing w:before="60" w:after="120" w:line="240" w:lineRule="auto"/>
              <w:rPr>
                <w:rFonts w:ascii="Verdana" w:hAnsi="Verdana" w:cstheme="minorHAnsi"/>
                <w:sz w:val="20"/>
                <w:szCs w:val="20"/>
                <w:lang w:val="en-GB"/>
              </w:rPr>
            </w:pPr>
            <w:r w:rsidRPr="0048379B">
              <w:rPr>
                <w:rFonts w:ascii="Verdana" w:hAnsi="Verdana" w:cstheme="minorHAnsi"/>
                <w:sz w:val="20"/>
                <w:szCs w:val="20"/>
                <w:lang w:val="en-GB"/>
              </w:rPr>
              <w:t>Good working knowledge of the competency.</w:t>
            </w:r>
            <w:r w:rsidRPr="0048379B">
              <w:rPr>
                <w:rFonts w:ascii="Verdana" w:hAnsi="Verdana" w:cstheme="minorHAnsi"/>
                <w:sz w:val="20"/>
                <w:szCs w:val="20"/>
                <w:lang w:val="en-GB"/>
              </w:rPr>
              <w:br/>
              <w:t>Ability to apply that knowledge in daily work.</w:t>
            </w:r>
          </w:p>
          <w:p w:rsidR="0048379B" w:rsidRPr="0048379B" w:rsidRDefault="0048379B" w:rsidP="00DC4DB6">
            <w:pPr>
              <w:spacing w:before="60" w:after="120" w:line="240" w:lineRule="auto"/>
              <w:rPr>
                <w:rFonts w:ascii="Verdana" w:hAnsi="Verdana" w:cstheme="minorHAnsi"/>
                <w:sz w:val="20"/>
                <w:szCs w:val="20"/>
                <w:lang w:val="en-GB"/>
              </w:rPr>
            </w:pPr>
            <w:r w:rsidRPr="0048379B">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Niveau 2 – Uddannet</w:t>
            </w:r>
          </w:p>
        </w:tc>
        <w:tc>
          <w:tcPr>
            <w:tcW w:w="2014" w:type="pct"/>
            <w:shd w:val="clear" w:color="000000" w:fill="FFFFFF"/>
          </w:tcPr>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God praktisk viden om kompetencen.</w:t>
            </w:r>
            <w:r>
              <w:rPr>
                <w:rFonts w:ascii="Verdana" w:hAnsi="Verdana" w:cstheme="minorHAnsi"/>
                <w:sz w:val="20"/>
                <w:szCs w:val="20"/>
              </w:rPr>
              <w:br/>
            </w:r>
            <w:r>
              <w:rPr>
                <w:rFonts w:ascii="Verdana" w:hAnsi="Verdana" w:cstheme="minorHAnsi"/>
                <w:sz w:val="20"/>
              </w:rPr>
              <w:t>Evne til at anvende denne viden i det daglige arbejde.</w:t>
            </w:r>
          </w:p>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Evne til at almindelige aktiviteter vedrørende denne kompetence på en selvstændig måde</w:t>
            </w:r>
          </w:p>
        </w:tc>
      </w:tr>
      <w:tr w:rsidR="0048379B" w:rsidRPr="00251707" w:rsidTr="004D4F24">
        <w:trPr>
          <w:trHeight w:val="1103"/>
        </w:trPr>
        <w:tc>
          <w:tcPr>
            <w:tcW w:w="658" w:type="pct"/>
            <w:shd w:val="clear" w:color="000000" w:fill="FFFFFF"/>
            <w:vAlign w:val="center"/>
          </w:tcPr>
          <w:p w:rsidR="0048379B" w:rsidRPr="00251707" w:rsidRDefault="0048379B" w:rsidP="00DC4DB6">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Level 3 - </w:t>
            </w:r>
            <w:proofErr w:type="spellStart"/>
            <w:r w:rsidRPr="00251707">
              <w:rPr>
                <w:rFonts w:ascii="Verdana" w:hAnsi="Verdana" w:cstheme="minorHAnsi"/>
                <w:sz w:val="20"/>
                <w:szCs w:val="20"/>
              </w:rPr>
              <w:t>Intermediate</w:t>
            </w:r>
            <w:proofErr w:type="spellEnd"/>
          </w:p>
        </w:tc>
        <w:tc>
          <w:tcPr>
            <w:tcW w:w="1738" w:type="pct"/>
            <w:shd w:val="clear" w:color="000000" w:fill="FFFFFF"/>
          </w:tcPr>
          <w:p w:rsidR="0048379B" w:rsidRPr="0048379B" w:rsidRDefault="0048379B" w:rsidP="00DC4DB6">
            <w:pPr>
              <w:spacing w:before="60" w:after="120" w:line="240" w:lineRule="auto"/>
              <w:rPr>
                <w:rFonts w:ascii="Verdana" w:hAnsi="Verdana" w:cstheme="minorHAnsi"/>
                <w:sz w:val="20"/>
                <w:szCs w:val="20"/>
                <w:lang w:val="en-GB"/>
              </w:rPr>
            </w:pPr>
            <w:r w:rsidRPr="0048379B">
              <w:rPr>
                <w:rFonts w:ascii="Verdana" w:hAnsi="Verdana" w:cstheme="minorHAnsi"/>
                <w:sz w:val="20"/>
                <w:szCs w:val="20"/>
                <w:lang w:val="en-GB"/>
              </w:rPr>
              <w:t>Broad and in-depth knowledge and skills with regards to the competency.</w:t>
            </w:r>
            <w:r w:rsidRPr="0048379B">
              <w:rPr>
                <w:rFonts w:ascii="Verdana" w:hAnsi="Verdana" w:cstheme="minorHAnsi"/>
                <w:sz w:val="20"/>
                <w:szCs w:val="20"/>
                <w:lang w:val="en-GB"/>
              </w:rPr>
              <w:br/>
              <w:t>Ability to deal with a variety of exceptions and special cases related to the competency in an independent manner.</w:t>
            </w:r>
          </w:p>
          <w:p w:rsidR="0048379B" w:rsidRPr="0048379B" w:rsidRDefault="0048379B" w:rsidP="00DC4DB6">
            <w:pPr>
              <w:spacing w:before="60" w:after="120" w:line="240" w:lineRule="auto"/>
              <w:rPr>
                <w:rFonts w:ascii="Verdana" w:hAnsi="Verdana" w:cstheme="minorHAnsi"/>
                <w:sz w:val="20"/>
                <w:szCs w:val="20"/>
                <w:lang w:val="en-GB"/>
              </w:rPr>
            </w:pPr>
            <w:r w:rsidRPr="0048379B">
              <w:rPr>
                <w:rFonts w:ascii="Verdana" w:hAnsi="Verdana" w:cstheme="minorHAnsi"/>
                <w:sz w:val="20"/>
                <w:szCs w:val="20"/>
                <w:lang w:val="en-GB"/>
              </w:rPr>
              <w:t>Ability to effectively share knowledge and experience with more junior profiles.</w:t>
            </w:r>
            <w:r w:rsidRPr="0048379B">
              <w:rPr>
                <w:rFonts w:ascii="Verdana" w:hAnsi="Verdana" w:cstheme="minorHAnsi"/>
                <w:sz w:val="20"/>
                <w:szCs w:val="20"/>
                <w:lang w:val="en-GB"/>
              </w:rPr>
              <w:br/>
              <w:t xml:space="preserve">Confidence in serving as an advisor and is sought out to provide insight in the </w:t>
            </w:r>
            <w:r w:rsidRPr="0048379B">
              <w:rPr>
                <w:rFonts w:ascii="Verdana" w:hAnsi="Verdana" w:cstheme="minorHAnsi"/>
                <w:sz w:val="20"/>
                <w:szCs w:val="20"/>
                <w:lang w:val="en-GB"/>
              </w:rPr>
              <w:lastRenderedPageBreak/>
              <w:t>application of this competency.</w:t>
            </w:r>
          </w:p>
          <w:p w:rsidR="0048379B" w:rsidRPr="0048379B" w:rsidRDefault="0048379B" w:rsidP="00DC4DB6">
            <w:pPr>
              <w:spacing w:before="60" w:after="120" w:line="240" w:lineRule="auto"/>
              <w:rPr>
                <w:rFonts w:ascii="Verdana" w:hAnsi="Verdana" w:cstheme="minorHAnsi"/>
                <w:sz w:val="20"/>
                <w:szCs w:val="20"/>
                <w:lang w:val="en-GB"/>
              </w:rPr>
            </w:pPr>
            <w:r w:rsidRPr="0048379B">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lastRenderedPageBreak/>
              <w:t>Niveau 3 – Middel</w:t>
            </w:r>
          </w:p>
        </w:tc>
        <w:tc>
          <w:tcPr>
            <w:tcW w:w="2014" w:type="pct"/>
            <w:shd w:val="clear" w:color="000000" w:fill="FFFFFF"/>
          </w:tcPr>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Bred og omfattende viden og færdigheder vedrørende kompetencen.</w:t>
            </w:r>
            <w:r>
              <w:rPr>
                <w:rFonts w:ascii="Verdana" w:hAnsi="Verdana" w:cstheme="minorHAnsi"/>
                <w:sz w:val="20"/>
                <w:szCs w:val="20"/>
              </w:rPr>
              <w:br/>
            </w:r>
            <w:r>
              <w:rPr>
                <w:rFonts w:ascii="Verdana" w:hAnsi="Verdana" w:cstheme="minorHAnsi"/>
                <w:sz w:val="20"/>
              </w:rPr>
              <w:t>Evne til at håndtere forskellige undtagelser og særlige tilfælde vedrørende kompetencen på en selvstændig måde.</w:t>
            </w:r>
          </w:p>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Evne til effektivt at dele viden og erfaringer med mere uerfarne profiler.</w:t>
            </w:r>
            <w:r>
              <w:rPr>
                <w:rFonts w:ascii="Verdana" w:hAnsi="Verdana" w:cstheme="minorHAnsi"/>
                <w:sz w:val="20"/>
                <w:szCs w:val="20"/>
              </w:rPr>
              <w:br/>
            </w:r>
            <w:r>
              <w:rPr>
                <w:rFonts w:ascii="Verdana" w:hAnsi="Verdana" w:cstheme="minorHAnsi"/>
                <w:sz w:val="20"/>
              </w:rPr>
              <w:t xml:space="preserve">Kompetent til at fungere som rådgiver og er udvalgt til at give indblik i anvendelsen af denne </w:t>
            </w:r>
            <w:r>
              <w:rPr>
                <w:rFonts w:ascii="Verdana" w:hAnsi="Verdana" w:cstheme="minorHAnsi"/>
                <w:sz w:val="20"/>
              </w:rPr>
              <w:lastRenderedPageBreak/>
              <w:t>kompetence.</w:t>
            </w:r>
          </w:p>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Kan coache andre i anvendelsen af denne kompetence ved at omsætte komplekse nuancer og problemstillinger vedrørende denne kompetence til letforståelige udtryk.</w:t>
            </w:r>
          </w:p>
        </w:tc>
      </w:tr>
      <w:tr w:rsidR="0048379B" w:rsidRPr="00251707" w:rsidTr="004D4F24">
        <w:trPr>
          <w:trHeight w:val="1103"/>
        </w:trPr>
        <w:tc>
          <w:tcPr>
            <w:tcW w:w="658" w:type="pct"/>
            <w:shd w:val="clear" w:color="000000" w:fill="FFFFFF"/>
            <w:vAlign w:val="center"/>
          </w:tcPr>
          <w:p w:rsidR="0048379B" w:rsidRPr="00251707" w:rsidRDefault="0048379B" w:rsidP="00DC4DB6">
            <w:pPr>
              <w:spacing w:before="60" w:after="120" w:line="240" w:lineRule="auto"/>
              <w:rPr>
                <w:rFonts w:ascii="Verdana" w:hAnsi="Verdana" w:cstheme="minorHAnsi"/>
                <w:sz w:val="20"/>
                <w:szCs w:val="20"/>
              </w:rPr>
            </w:pPr>
            <w:r w:rsidRPr="00251707">
              <w:rPr>
                <w:rFonts w:ascii="Verdana" w:hAnsi="Verdana" w:cstheme="minorHAnsi"/>
                <w:sz w:val="20"/>
                <w:szCs w:val="20"/>
              </w:rPr>
              <w:lastRenderedPageBreak/>
              <w:t>Level 4 - Expert</w:t>
            </w:r>
          </w:p>
        </w:tc>
        <w:tc>
          <w:tcPr>
            <w:tcW w:w="1738" w:type="pct"/>
            <w:shd w:val="clear" w:color="000000" w:fill="FFFFFF"/>
          </w:tcPr>
          <w:p w:rsidR="0048379B" w:rsidRPr="0048379B" w:rsidRDefault="0048379B" w:rsidP="00DC4DB6">
            <w:pPr>
              <w:spacing w:before="60" w:after="120" w:line="240" w:lineRule="auto"/>
              <w:rPr>
                <w:rFonts w:ascii="Verdana" w:hAnsi="Verdana" w:cstheme="minorHAnsi"/>
                <w:sz w:val="20"/>
                <w:szCs w:val="20"/>
                <w:lang w:val="en-GB"/>
              </w:rPr>
            </w:pPr>
            <w:r w:rsidRPr="0048379B">
              <w:rPr>
                <w:rFonts w:ascii="Verdana" w:hAnsi="Verdana" w:cstheme="minorHAnsi"/>
                <w:sz w:val="20"/>
                <w:szCs w:val="20"/>
                <w:lang w:val="en-GB"/>
              </w:rPr>
              <w:t>Extensive expert knowledge and skills with regards to the competency.</w:t>
            </w:r>
          </w:p>
          <w:p w:rsidR="0048379B" w:rsidRPr="0048379B" w:rsidRDefault="0048379B" w:rsidP="00DC4DB6">
            <w:pPr>
              <w:spacing w:before="60" w:after="120" w:line="240" w:lineRule="auto"/>
              <w:rPr>
                <w:rFonts w:ascii="Verdana" w:hAnsi="Verdana" w:cstheme="minorHAnsi"/>
                <w:sz w:val="20"/>
                <w:szCs w:val="20"/>
                <w:lang w:val="en-GB"/>
              </w:rPr>
            </w:pPr>
            <w:r w:rsidRPr="0048379B">
              <w:rPr>
                <w:rFonts w:ascii="Verdana" w:hAnsi="Verdana" w:cstheme="minorHAnsi"/>
                <w:sz w:val="20"/>
                <w:szCs w:val="20"/>
                <w:lang w:val="en-GB"/>
              </w:rPr>
              <w:t>Ability to highlight the (dis)advantages of each of the processes related to the competency whilst linking them to the bigger picture.</w:t>
            </w:r>
          </w:p>
          <w:p w:rsidR="0048379B" w:rsidRPr="0048379B" w:rsidRDefault="0048379B" w:rsidP="00DC4DB6">
            <w:pPr>
              <w:spacing w:before="60" w:after="120" w:line="240" w:lineRule="auto"/>
              <w:rPr>
                <w:rFonts w:ascii="Verdana" w:hAnsi="Verdana" w:cstheme="minorHAnsi"/>
                <w:sz w:val="20"/>
                <w:szCs w:val="20"/>
                <w:lang w:val="en-GB"/>
              </w:rPr>
            </w:pPr>
            <w:r w:rsidRPr="0048379B">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48379B" w:rsidRPr="0048379B" w:rsidRDefault="0048379B" w:rsidP="00DC4DB6">
            <w:pPr>
              <w:spacing w:before="60" w:after="120" w:line="240" w:lineRule="auto"/>
              <w:rPr>
                <w:rFonts w:ascii="Verdana" w:hAnsi="Verdana" w:cstheme="minorHAnsi"/>
                <w:sz w:val="20"/>
                <w:szCs w:val="20"/>
                <w:lang w:val="en-GB"/>
              </w:rPr>
            </w:pPr>
            <w:r w:rsidRPr="0048379B">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Niveau 4 – Ekspert</w:t>
            </w:r>
          </w:p>
        </w:tc>
        <w:tc>
          <w:tcPr>
            <w:tcW w:w="2014" w:type="pct"/>
            <w:shd w:val="clear" w:color="000000" w:fill="FFFFFF"/>
          </w:tcPr>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Omfattende ekspertviden og færdigheder vedrørende kompetencen.</w:t>
            </w:r>
          </w:p>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Evne til at fremhæve fordele og ulemper ved hver proces i forbindelse med kompetencen og til at indsætte dem i et større perspektiv.</w:t>
            </w:r>
          </w:p>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Evne til at yde specielt tilpasset rådgivning og underbygge rådgivningen med relevante og kontekstspecifikke argumenter i forbindelse med interne og eksterne forespørgsler.</w:t>
            </w:r>
          </w:p>
          <w:p w:rsidR="0048379B" w:rsidRPr="00251707" w:rsidRDefault="0048379B" w:rsidP="00FC6741">
            <w:pPr>
              <w:spacing w:before="60" w:after="120" w:line="240" w:lineRule="auto"/>
              <w:rPr>
                <w:rFonts w:ascii="Verdana" w:hAnsi="Verdana" w:cstheme="minorHAnsi"/>
                <w:sz w:val="20"/>
                <w:szCs w:val="20"/>
              </w:rPr>
            </w:pPr>
            <w:r>
              <w:rPr>
                <w:rFonts w:ascii="Verdana" w:hAnsi="Verdana" w:cstheme="minorHAnsi"/>
                <w:sz w:val="20"/>
              </w:rPr>
              <w:t>Opfattes af andre som en rollemodel, der kan lede eller undervise andre inden for kompetencens område.</w:t>
            </w:r>
          </w:p>
        </w:tc>
      </w:tr>
    </w:tbl>
    <w:p w:rsidR="0044373B" w:rsidRPr="00251707" w:rsidRDefault="0044373B" w:rsidP="0044373B">
      <w:pPr>
        <w:rPr>
          <w:rFonts w:ascii="Verdana" w:hAnsi="Verdana"/>
        </w:rPr>
      </w:pPr>
    </w:p>
    <w:p w:rsidR="0044373B" w:rsidRPr="00251707" w:rsidRDefault="0044373B" w:rsidP="0044373B">
      <w:pPr>
        <w:rPr>
          <w:rFonts w:ascii="Verdana" w:hAnsi="Verdana"/>
        </w:rPr>
      </w:pPr>
    </w:p>
    <w:p w:rsidR="006645FC" w:rsidRPr="00251707" w:rsidRDefault="006645FC" w:rsidP="00B81E04">
      <w:pPr>
        <w:pStyle w:val="Heading1"/>
        <w:sectPr w:rsidR="006645FC" w:rsidRPr="00251707" w:rsidSect="00CD1306">
          <w:pgSz w:w="15840" w:h="12240" w:orient="landscape"/>
          <w:pgMar w:top="1440" w:right="1440" w:bottom="1440" w:left="1440" w:header="720" w:footer="720" w:gutter="0"/>
          <w:cols w:space="720"/>
          <w:docGrid w:linePitch="360"/>
        </w:sectPr>
      </w:pPr>
    </w:p>
    <w:p w:rsidR="00CD1306" w:rsidRPr="00251707" w:rsidRDefault="00CD1306" w:rsidP="00B81E04">
      <w:pPr>
        <w:pStyle w:val="Heading1"/>
      </w:pPr>
      <w:bookmarkStart w:id="7" w:name="_Toc494963497"/>
      <w:bookmarkStart w:id="8" w:name="_Toc508619233"/>
      <w:r>
        <w:lastRenderedPageBreak/>
        <w:t>Operationelle kompetencer</w:t>
      </w:r>
      <w:bookmarkEnd w:id="7"/>
      <w:bookmarkEnd w:id="8"/>
    </w:p>
    <w:tbl>
      <w:tblPr>
        <w:tblW w:w="13378" w:type="dxa"/>
        <w:tblLook w:val="04A0" w:firstRow="1" w:lastRow="0" w:firstColumn="1" w:lastColumn="0" w:noHBand="0" w:noVBand="1"/>
      </w:tblPr>
      <w:tblGrid>
        <w:gridCol w:w="1424"/>
        <w:gridCol w:w="5634"/>
        <w:gridCol w:w="6320"/>
      </w:tblGrid>
      <w:tr w:rsidR="0001418D" w:rsidRPr="00251707" w:rsidTr="000A216C">
        <w:trPr>
          <w:trHeight w:val="20"/>
          <w:tblHeader/>
        </w:trPr>
        <w:tc>
          <w:tcPr>
            <w:tcW w:w="7058"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01418D" w:rsidRPr="00251707" w:rsidRDefault="00EA1B87"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English</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Dansk</w:t>
            </w:r>
          </w:p>
        </w:tc>
      </w:tr>
      <w:tr w:rsidR="00EA1B87" w:rsidRPr="0001418D" w:rsidTr="004A7560">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EA1B87" w:rsidRPr="0001418D" w:rsidRDefault="00EA1B87" w:rsidP="00231B6E">
            <w:pPr>
              <w:spacing w:after="0" w:line="240" w:lineRule="auto"/>
              <w:rPr>
                <w:rFonts w:ascii="Verdana" w:eastAsia="Times New Roman" w:hAnsi="Verdana" w:cs="Times New Roman"/>
                <w:sz w:val="20"/>
                <w:szCs w:val="20"/>
              </w:rPr>
            </w:pPr>
            <w:r>
              <w:rPr>
                <w:rFonts w:ascii="Verdana" w:hAnsi="Verdana"/>
                <w:b/>
                <w:sz w:val="20"/>
              </w:rPr>
              <w:t>Kode</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EA1B87" w:rsidRPr="0001418D" w:rsidRDefault="00EA1B87" w:rsidP="00DC4DB6">
            <w:pPr>
              <w:spacing w:after="0" w:line="240" w:lineRule="auto"/>
              <w:rPr>
                <w:rFonts w:ascii="Verdana" w:eastAsia="Times New Roman" w:hAnsi="Verdana" w:cs="Times New Roman"/>
                <w:sz w:val="20"/>
                <w:szCs w:val="20"/>
                <w:lang w:val="en-US" w:bidi="he-IL"/>
              </w:rPr>
            </w:pPr>
            <w:r w:rsidRPr="0001418D">
              <w:rPr>
                <w:rFonts w:ascii="Verdana" w:eastAsia="Times New Roman" w:hAnsi="Verdana" w:cs="Times New Roman"/>
                <w:sz w:val="20"/>
                <w:szCs w:val="20"/>
                <w:lang w:val="en-US" w:bidi="he-IL"/>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EA1B87" w:rsidRPr="0001418D" w:rsidRDefault="00EA1B87" w:rsidP="00B66D18">
            <w:pPr>
              <w:spacing w:after="0" w:line="240" w:lineRule="auto"/>
              <w:rPr>
                <w:rFonts w:ascii="Verdana" w:eastAsia="Times New Roman" w:hAnsi="Verdana" w:cs="Times New Roman"/>
                <w:sz w:val="20"/>
                <w:szCs w:val="20"/>
              </w:rPr>
            </w:pPr>
            <w:r>
              <w:rPr>
                <w:rFonts w:ascii="Verdana" w:hAnsi="Verdana"/>
                <w:sz w:val="20"/>
              </w:rPr>
              <w:t>Kompetence</w:t>
            </w:r>
          </w:p>
        </w:tc>
      </w:tr>
      <w:tr w:rsidR="00EA1B87" w:rsidRPr="00251707" w:rsidTr="004A7560">
        <w:trPr>
          <w:trHeight w:val="288"/>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General provisions</w:t>
            </w:r>
            <w:r w:rsidRPr="00251707">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Almindelige bestemmelser i</w:t>
            </w:r>
            <w:r>
              <w:rPr>
                <w:rFonts w:ascii="Verdana" w:hAnsi="Verdana"/>
                <w:color w:val="000000"/>
                <w:sz w:val="20"/>
              </w:rPr>
              <w:t xml:space="preserve"> EU-/nationale retsakter vedrørende ESIF</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JS.O.C2</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Nationale strategiske dokumenter (f.eks. nationale udviklingsstrategier, relevante tematiske og sektorspecifikke politikker)</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JS.O.C3</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Eligibility of expenditure provisions </w:t>
            </w:r>
            <w:r w:rsidRPr="00251707">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 xml:space="preserve">Bestemmelser om udgifters støtteberettigelse i ESIF EU- og nationale retsakter </w:t>
            </w:r>
            <w:r>
              <w:rPr>
                <w:rFonts w:ascii="Verdana" w:hAnsi="Verdana"/>
                <w:color w:val="000000"/>
                <w:sz w:val="20"/>
              </w:rPr>
              <w:t>(regler, retningslinjer og metoder, herunder anvendelsesområdet for støtte)</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JS.O.C4</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Territoriale spørgsmål, f.eks. ITI, CLLD, bæredygtig byudvikling, makrostrategier/regionale strategier og planlægning af interregionalt samarbejde</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JS.O.C5</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Statsstøtte</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JS.O.C6</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Relevant tematisk viden (tematisk lovgivning, omkostninger, gældende standarder og tendenser)</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JS.O.C7</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Interventionslogik</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JS.O.C8</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Input, output, resultatindikatorer</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JS.O.C9</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Budgettering og omkostningsestimering</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JS.O.C10</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(ex</w:t>
            </w:r>
            <w:r w:rsidRPr="00251707">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Udformning af finansielle instrumenter (forhåndsvurdering, udvælgelse af finansielle instrumenter og oprettelse)</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JS.O.C11</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Horisontale spørgsmål (f.eks. bæredygtig udvikling, ligestilling osv.)</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JS.O.C12</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Administrative procedurer for indkøb af varer og tjenesteydelser under teknisk bistand</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JS.O.C13</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Grænseoverskridende, tværnationalt og interregionalt samarbejde og europæiske grupper for territorialt samarbejde</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JS.O.C14</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 xml:space="preserve">Forvaltning af </w:t>
            </w:r>
            <w:proofErr w:type="spellStart"/>
            <w:r>
              <w:rPr>
                <w:rFonts w:ascii="Verdana" w:hAnsi="Verdana"/>
                <w:sz w:val="20"/>
              </w:rPr>
              <w:t>outsourcingen</w:t>
            </w:r>
            <w:proofErr w:type="spellEnd"/>
            <w:r>
              <w:rPr>
                <w:rFonts w:ascii="Verdana" w:hAnsi="Verdana"/>
                <w:sz w:val="20"/>
              </w:rPr>
              <w:t xml:space="preserve"> af tekniske bistandsaktiviteter</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JS.O.C15</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Economic environment and reform processes (European Semester, National Reform </w:t>
            </w:r>
            <w:proofErr w:type="spellStart"/>
            <w:r w:rsidRPr="00251707">
              <w:rPr>
                <w:rFonts w:ascii="Verdana" w:eastAsia="Times New Roman" w:hAnsi="Verdana" w:cs="Times New Roman"/>
                <w:sz w:val="20"/>
                <w:szCs w:val="20"/>
                <w:lang w:val="en-US" w:bidi="he-IL"/>
              </w:rPr>
              <w:t>Programmes</w:t>
            </w:r>
            <w:proofErr w:type="spellEnd"/>
            <w:r w:rsidRPr="00251707">
              <w:rPr>
                <w:rFonts w:ascii="Verdana" w:eastAsia="Times New Roman" w:hAnsi="Verdana" w:cs="Times New Roman"/>
                <w:sz w:val="20"/>
                <w:szCs w:val="20"/>
                <w:lang w:val="en-US" w:bidi="he-IL"/>
              </w:rPr>
              <w:t xml:space="preserve">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Økonomisk miljø og reformprocesser (det europæiske semester, nationale reformprogrammer og landespecifikke henstillinger)</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JS.O.C16</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Programforvaltning og projektcyklusforvaltning</w:t>
            </w:r>
          </w:p>
        </w:tc>
      </w:tr>
      <w:tr w:rsidR="00EA1B87" w:rsidRPr="003E4CCE"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lastRenderedPageBreak/>
              <w:t>JS.O.C17</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and implementation </w:t>
            </w:r>
            <w:r w:rsidRPr="00251707">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EA1B87" w:rsidRDefault="00EA1B87" w:rsidP="00B66D18">
            <w:pPr>
              <w:spacing w:after="0" w:line="240" w:lineRule="auto"/>
              <w:rPr>
                <w:rFonts w:ascii="Verdana" w:eastAsia="Times New Roman" w:hAnsi="Verdana" w:cs="Times New Roman"/>
                <w:sz w:val="20"/>
                <w:szCs w:val="20"/>
                <w:lang w:val="en-US"/>
              </w:rPr>
            </w:pPr>
            <w:proofErr w:type="spellStart"/>
            <w:r w:rsidRPr="00EA1B87">
              <w:rPr>
                <w:rFonts w:ascii="Verdana" w:hAnsi="Verdana"/>
                <w:sz w:val="20"/>
                <w:lang w:val="en-US"/>
              </w:rPr>
              <w:t>Forvaltnings</w:t>
            </w:r>
            <w:proofErr w:type="spellEnd"/>
            <w:r w:rsidRPr="00EA1B87">
              <w:rPr>
                <w:rFonts w:ascii="Verdana" w:hAnsi="Verdana"/>
                <w:sz w:val="20"/>
                <w:lang w:val="en-US"/>
              </w:rPr>
              <w:t xml:space="preserve">- </w:t>
            </w:r>
            <w:proofErr w:type="spellStart"/>
            <w:r w:rsidRPr="00EA1B87">
              <w:rPr>
                <w:rFonts w:ascii="Verdana" w:hAnsi="Verdana"/>
                <w:sz w:val="20"/>
                <w:lang w:val="en-US"/>
              </w:rPr>
              <w:t>og</w:t>
            </w:r>
            <w:proofErr w:type="spellEnd"/>
            <w:r w:rsidRPr="00EA1B87">
              <w:rPr>
                <w:rFonts w:ascii="Verdana" w:hAnsi="Verdana"/>
                <w:sz w:val="20"/>
                <w:lang w:val="en-US"/>
              </w:rPr>
              <w:t xml:space="preserve"> </w:t>
            </w:r>
            <w:proofErr w:type="spellStart"/>
            <w:r w:rsidRPr="00EA1B87">
              <w:rPr>
                <w:rFonts w:ascii="Verdana" w:hAnsi="Verdana"/>
                <w:sz w:val="20"/>
                <w:lang w:val="en-US"/>
              </w:rPr>
              <w:t>gennemførelses</w:t>
            </w:r>
            <w:r w:rsidRPr="00EA1B87">
              <w:rPr>
                <w:rFonts w:ascii="Verdana" w:hAnsi="Verdana"/>
                <w:color w:val="000000"/>
                <w:sz w:val="20"/>
                <w:lang w:val="en-US"/>
              </w:rPr>
              <w:t>bestemmelser</w:t>
            </w:r>
            <w:proofErr w:type="spellEnd"/>
            <w:r w:rsidRPr="00EA1B87">
              <w:rPr>
                <w:rFonts w:ascii="Verdana" w:hAnsi="Verdana"/>
                <w:color w:val="000000"/>
                <w:sz w:val="20"/>
                <w:lang w:val="en-US"/>
              </w:rPr>
              <w:t xml:space="preserve"> i EU-/</w:t>
            </w:r>
            <w:proofErr w:type="spellStart"/>
            <w:r w:rsidRPr="00EA1B87">
              <w:rPr>
                <w:rFonts w:ascii="Verdana" w:hAnsi="Verdana"/>
                <w:color w:val="000000"/>
                <w:sz w:val="20"/>
                <w:lang w:val="en-US"/>
              </w:rPr>
              <w:t>nationale</w:t>
            </w:r>
            <w:proofErr w:type="spellEnd"/>
            <w:r w:rsidRPr="00EA1B87">
              <w:rPr>
                <w:rFonts w:ascii="Verdana" w:hAnsi="Verdana"/>
                <w:color w:val="000000"/>
                <w:sz w:val="20"/>
                <w:lang w:val="en-US"/>
              </w:rPr>
              <w:t xml:space="preserve"> </w:t>
            </w:r>
            <w:proofErr w:type="spellStart"/>
            <w:r w:rsidRPr="00EA1B87">
              <w:rPr>
                <w:rFonts w:ascii="Verdana" w:hAnsi="Verdana"/>
                <w:color w:val="000000"/>
                <w:sz w:val="20"/>
                <w:lang w:val="en-US"/>
              </w:rPr>
              <w:t>retsakter</w:t>
            </w:r>
            <w:proofErr w:type="spellEnd"/>
            <w:r w:rsidRPr="00EA1B87">
              <w:rPr>
                <w:rFonts w:ascii="Verdana" w:hAnsi="Verdana"/>
                <w:color w:val="000000"/>
                <w:sz w:val="20"/>
                <w:lang w:val="en-US"/>
              </w:rPr>
              <w:t xml:space="preserve"> </w:t>
            </w:r>
            <w:proofErr w:type="spellStart"/>
            <w:r w:rsidRPr="00EA1B87">
              <w:rPr>
                <w:rFonts w:ascii="Verdana" w:hAnsi="Verdana"/>
                <w:color w:val="000000"/>
                <w:sz w:val="20"/>
                <w:lang w:val="en-US"/>
              </w:rPr>
              <w:t>vedrørende</w:t>
            </w:r>
            <w:proofErr w:type="spellEnd"/>
            <w:r w:rsidRPr="00EA1B87">
              <w:rPr>
                <w:rFonts w:ascii="Verdana" w:hAnsi="Verdana"/>
                <w:color w:val="000000"/>
                <w:sz w:val="20"/>
                <w:lang w:val="en-US"/>
              </w:rPr>
              <w:t xml:space="preserve"> ESIF (</w:t>
            </w:r>
            <w:proofErr w:type="spellStart"/>
            <w:r w:rsidRPr="00EA1B87">
              <w:rPr>
                <w:rFonts w:ascii="Verdana" w:hAnsi="Verdana"/>
                <w:color w:val="000000"/>
                <w:sz w:val="20"/>
                <w:lang w:val="en-US"/>
              </w:rPr>
              <w:t>programmering</w:t>
            </w:r>
            <w:proofErr w:type="spellEnd"/>
            <w:r w:rsidRPr="00EA1B87">
              <w:rPr>
                <w:rFonts w:ascii="Verdana" w:hAnsi="Verdana"/>
                <w:color w:val="000000"/>
                <w:sz w:val="20"/>
                <w:lang w:val="en-US"/>
              </w:rPr>
              <w:t xml:space="preserve">, </w:t>
            </w:r>
            <w:proofErr w:type="spellStart"/>
            <w:r w:rsidRPr="00EA1B87">
              <w:rPr>
                <w:rFonts w:ascii="Verdana" w:hAnsi="Verdana"/>
                <w:color w:val="000000"/>
                <w:sz w:val="20"/>
                <w:lang w:val="en-US"/>
              </w:rPr>
              <w:t>valg</w:t>
            </w:r>
            <w:proofErr w:type="spellEnd"/>
            <w:r w:rsidRPr="00EA1B87">
              <w:rPr>
                <w:rFonts w:ascii="Verdana" w:hAnsi="Verdana"/>
                <w:color w:val="000000"/>
                <w:sz w:val="20"/>
                <w:lang w:val="en-US"/>
              </w:rPr>
              <w:t xml:space="preserve"> </w:t>
            </w:r>
            <w:proofErr w:type="spellStart"/>
            <w:r w:rsidRPr="00EA1B87">
              <w:rPr>
                <w:rFonts w:ascii="Verdana" w:hAnsi="Verdana"/>
                <w:color w:val="000000"/>
                <w:sz w:val="20"/>
                <w:lang w:val="en-US"/>
              </w:rPr>
              <w:t>af</w:t>
            </w:r>
            <w:proofErr w:type="spellEnd"/>
            <w:r w:rsidRPr="00EA1B87">
              <w:rPr>
                <w:rFonts w:ascii="Verdana" w:hAnsi="Verdana"/>
                <w:color w:val="000000"/>
                <w:sz w:val="20"/>
                <w:lang w:val="en-US"/>
              </w:rPr>
              <w:t xml:space="preserve"> </w:t>
            </w:r>
            <w:proofErr w:type="spellStart"/>
            <w:r w:rsidRPr="00EA1B87">
              <w:rPr>
                <w:rFonts w:ascii="Verdana" w:hAnsi="Verdana"/>
                <w:color w:val="000000"/>
                <w:sz w:val="20"/>
                <w:lang w:val="en-US"/>
              </w:rPr>
              <w:t>operationer</w:t>
            </w:r>
            <w:proofErr w:type="spellEnd"/>
            <w:r w:rsidRPr="00EA1B87">
              <w:rPr>
                <w:rFonts w:ascii="Verdana" w:hAnsi="Verdana"/>
                <w:color w:val="000000"/>
                <w:sz w:val="20"/>
                <w:lang w:val="en-US"/>
              </w:rPr>
              <w:t xml:space="preserve">, </w:t>
            </w:r>
            <w:proofErr w:type="spellStart"/>
            <w:r w:rsidRPr="00EA1B87">
              <w:rPr>
                <w:rFonts w:ascii="Verdana" w:hAnsi="Verdana"/>
                <w:color w:val="000000"/>
                <w:sz w:val="20"/>
                <w:lang w:val="en-US"/>
              </w:rPr>
              <w:t>overvågning</w:t>
            </w:r>
            <w:proofErr w:type="spellEnd"/>
            <w:r w:rsidRPr="00EA1B87">
              <w:rPr>
                <w:rFonts w:ascii="Verdana" w:hAnsi="Verdana"/>
                <w:color w:val="000000"/>
                <w:sz w:val="20"/>
                <w:lang w:val="en-US"/>
              </w:rPr>
              <w:t xml:space="preserve">, </w:t>
            </w:r>
            <w:proofErr w:type="spellStart"/>
            <w:r w:rsidRPr="00EA1B87">
              <w:rPr>
                <w:rFonts w:ascii="Verdana" w:hAnsi="Verdana"/>
                <w:color w:val="000000"/>
                <w:sz w:val="20"/>
                <w:lang w:val="en-US"/>
              </w:rPr>
              <w:t>kontroller</w:t>
            </w:r>
            <w:proofErr w:type="spellEnd"/>
            <w:r w:rsidRPr="00EA1B87">
              <w:rPr>
                <w:rFonts w:ascii="Verdana" w:hAnsi="Verdana"/>
                <w:color w:val="000000"/>
                <w:sz w:val="20"/>
                <w:lang w:val="en-US"/>
              </w:rPr>
              <w:t xml:space="preserve"> </w:t>
            </w:r>
            <w:proofErr w:type="spellStart"/>
            <w:r w:rsidRPr="00EA1B87">
              <w:rPr>
                <w:rFonts w:ascii="Verdana" w:hAnsi="Verdana"/>
                <w:color w:val="000000"/>
                <w:sz w:val="20"/>
                <w:lang w:val="en-US"/>
              </w:rPr>
              <w:t>og</w:t>
            </w:r>
            <w:proofErr w:type="spellEnd"/>
            <w:r w:rsidRPr="00EA1B87">
              <w:rPr>
                <w:rFonts w:ascii="Verdana" w:hAnsi="Verdana"/>
                <w:color w:val="000000"/>
                <w:sz w:val="20"/>
                <w:lang w:val="en-US"/>
              </w:rPr>
              <w:t xml:space="preserve"> </w:t>
            </w:r>
            <w:proofErr w:type="spellStart"/>
            <w:r w:rsidRPr="00EA1B87">
              <w:rPr>
                <w:rFonts w:ascii="Verdana" w:hAnsi="Verdana"/>
                <w:color w:val="000000"/>
                <w:sz w:val="20"/>
                <w:lang w:val="en-US"/>
              </w:rPr>
              <w:t>revisioner</w:t>
            </w:r>
            <w:proofErr w:type="spellEnd"/>
            <w:r w:rsidRPr="00EA1B87">
              <w:rPr>
                <w:rFonts w:ascii="Verdana" w:hAnsi="Verdana"/>
                <w:color w:val="000000"/>
                <w:sz w:val="20"/>
                <w:lang w:val="en-US"/>
              </w:rPr>
              <w:t xml:space="preserve">, </w:t>
            </w:r>
            <w:proofErr w:type="spellStart"/>
            <w:r w:rsidRPr="00EA1B87">
              <w:rPr>
                <w:rFonts w:ascii="Verdana" w:hAnsi="Verdana"/>
                <w:color w:val="000000"/>
                <w:sz w:val="20"/>
                <w:lang w:val="en-US"/>
              </w:rPr>
              <w:t>evaluering</w:t>
            </w:r>
            <w:proofErr w:type="spellEnd"/>
            <w:r w:rsidRPr="00EA1B87">
              <w:rPr>
                <w:rFonts w:ascii="Verdana" w:hAnsi="Verdana"/>
                <w:color w:val="000000"/>
                <w:sz w:val="20"/>
                <w:lang w:val="en-US"/>
              </w:rPr>
              <w:t xml:space="preserve"> </w:t>
            </w:r>
            <w:proofErr w:type="spellStart"/>
            <w:r w:rsidRPr="00EA1B87">
              <w:rPr>
                <w:rFonts w:ascii="Verdana" w:hAnsi="Verdana"/>
                <w:color w:val="000000"/>
                <w:sz w:val="20"/>
                <w:lang w:val="en-US"/>
              </w:rPr>
              <w:t>og</w:t>
            </w:r>
            <w:proofErr w:type="spellEnd"/>
            <w:r w:rsidRPr="00EA1B87">
              <w:rPr>
                <w:rFonts w:ascii="Verdana" w:hAnsi="Verdana"/>
                <w:color w:val="000000"/>
                <w:sz w:val="20"/>
                <w:lang w:val="en-US"/>
              </w:rPr>
              <w:t xml:space="preserve"> PR)</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w:t>
            </w:r>
            <w:proofErr w:type="gramStart"/>
            <w:r>
              <w:rPr>
                <w:rFonts w:ascii="Verdana" w:hAnsi="Verdana"/>
                <w:sz w:val="20"/>
              </w:rPr>
              <w:t>.C18</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Udbudsregler</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JS.O.C19</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Risikostyring af svig og uregelmæssigheder (herunder foranstaltninger til forebyggelse, afsløring og modvirkning)</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JS.O.C20</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 xml:space="preserve">Definition og revision af administrativ organisation </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JS.O.C21</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Oprettelse af forvaltnings- og kontrolsystem</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JS.O.C22</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Vurdering af administrativ byrde</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JS.O.C23</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Vurdering af ESIF-systemets resultater</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JS.O.C24</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Forenklede omkostningsmodeller</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JS.O.C25</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 xml:space="preserve">Cost-benefit-analyse og </w:t>
            </w:r>
            <w:proofErr w:type="spellStart"/>
            <w:r>
              <w:rPr>
                <w:rFonts w:ascii="Verdana" w:hAnsi="Verdana"/>
                <w:sz w:val="20"/>
              </w:rPr>
              <w:t>feasibility</w:t>
            </w:r>
            <w:proofErr w:type="spellEnd"/>
            <w:r>
              <w:rPr>
                <w:rFonts w:ascii="Verdana" w:hAnsi="Verdana"/>
                <w:sz w:val="20"/>
              </w:rPr>
              <w:t>-undersøgelse</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JS.O.C26</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Miljøkonsekvensvurdering for større projekter og infrastrukturprojekter</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JS.O.C27</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Finansieringsbehov og generering af indtægter</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JS.O.C28</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Procedurer/lovgivning vedrørende større projekter</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JS.O.C29</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Tilskyndelsesvirkning</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JS.O.C30</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Finansielle instrumenter, som er relevante for funktionen</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JS.O.C31</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Udformning af finansielle instrumenter og gennemførelsesmekanismer</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JS.O.C32</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Prognosticering og planlægning af resultatmål/resultatramme</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JS.O.C33</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Risikostyring i forbindelse med større projekter og infrastrukturprojekter</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JS.O.C34</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of </w:t>
            </w:r>
            <w:proofErr w:type="spellStart"/>
            <w:r w:rsidRPr="00251707">
              <w:rPr>
                <w:rFonts w:ascii="Verdana" w:eastAsia="Times New Roman" w:hAnsi="Verdana" w:cs="Times New Roman"/>
                <w:sz w:val="20"/>
                <w:szCs w:val="20"/>
                <w:lang w:val="en-US" w:bidi="he-IL"/>
              </w:rPr>
              <w:t>programme</w:t>
            </w:r>
            <w:proofErr w:type="spellEnd"/>
            <w:r w:rsidRPr="00251707">
              <w:rPr>
                <w:rFonts w:ascii="Verdana" w:eastAsia="Times New Roman" w:hAnsi="Verdana" w:cs="Times New Roman"/>
                <w:sz w:val="20"/>
                <w:szCs w:val="20"/>
                <w:lang w:val="en-US" w:bidi="he-IL"/>
              </w:rPr>
              <w:t>,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Forvaltning af proces for evaluering af program, prioriteter eller foranstaltninger</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JS.O.C35</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Primære evalueringskriterier (relevans, komplementaritet, overensstemmelse, effektivitet og virkningsfuldhed)</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JS.O.C36</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Data collection and analysis methods for evaluation of </w:t>
            </w:r>
            <w:proofErr w:type="spellStart"/>
            <w:r w:rsidRPr="00251707">
              <w:rPr>
                <w:rFonts w:ascii="Verdana" w:eastAsia="Times New Roman" w:hAnsi="Verdana" w:cs="Times New Roman"/>
                <w:sz w:val="20"/>
                <w:szCs w:val="20"/>
                <w:lang w:val="en-US" w:bidi="he-IL"/>
              </w:rPr>
              <w:t>programmes</w:t>
            </w:r>
            <w:proofErr w:type="spellEnd"/>
            <w:r w:rsidRPr="00251707">
              <w:rPr>
                <w:rFonts w:ascii="Verdana" w:eastAsia="Times New Roman" w:hAnsi="Verdana" w:cs="Times New Roman"/>
                <w:sz w:val="20"/>
                <w:szCs w:val="20"/>
                <w:lang w:val="en-US" w:bidi="he-IL"/>
              </w:rPr>
              <w:t>,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Dataindsamlings- og analysemetoder til evaluering af programmer, prioriteter eller foranstaltninger</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JS.O.C37</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Budgetplanlægning, -forvaltning og -prognosticering</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JS.O.C38</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Expenditure at project level</w:t>
            </w:r>
            <w:r w:rsidRPr="00251707">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Udgifter på projektplan</w:t>
            </w:r>
            <w:r>
              <w:rPr>
                <w:rFonts w:ascii="Verdana" w:hAnsi="Verdana"/>
                <w:color w:val="000000"/>
                <w:sz w:val="20"/>
              </w:rPr>
              <w:t xml:space="preserve"> (kontrakter, fakturaer og kontoudtog)</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lastRenderedPageBreak/>
              <w:t>JS.O.C39</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Communication provisions</w:t>
            </w:r>
            <w:r w:rsidRPr="00251707">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Bestemmelser om kommunikation i</w:t>
            </w:r>
            <w:r>
              <w:rPr>
                <w:rFonts w:ascii="Verdana" w:hAnsi="Verdana"/>
                <w:color w:val="000000"/>
                <w:sz w:val="20"/>
              </w:rPr>
              <w:t xml:space="preserve"> EU-/nationale retsakter vedrørende ESIF</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JS.O.C40</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Identifikation af forskellige interessenter og deres informationsbehov</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JS.O.C41</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Håndtering af relevante medier</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JS.O.C42</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Webkommunikation</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JS.O.C43</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Viden om ingeniørvidenskab inden for sektoren</w:t>
            </w:r>
          </w:p>
        </w:tc>
      </w:tr>
      <w:tr w:rsidR="00EA1B87" w:rsidRPr="00251707" w:rsidTr="004A7560">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A1B87" w:rsidRPr="00251707" w:rsidRDefault="00EA1B87" w:rsidP="00231B6E">
            <w:pPr>
              <w:spacing w:after="0" w:line="240" w:lineRule="auto"/>
              <w:rPr>
                <w:rFonts w:ascii="Verdana" w:eastAsia="Times New Roman" w:hAnsi="Verdana" w:cs="Times New Roman"/>
                <w:sz w:val="20"/>
                <w:szCs w:val="20"/>
              </w:rPr>
            </w:pPr>
            <w:r>
              <w:rPr>
                <w:rFonts w:ascii="Verdana" w:hAnsi="Verdana"/>
                <w:sz w:val="20"/>
              </w:rPr>
              <w:t>JS.O.C44</w:t>
            </w:r>
          </w:p>
        </w:tc>
        <w:tc>
          <w:tcPr>
            <w:tcW w:w="5634"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DC4DB6">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EA1B87" w:rsidRPr="00251707" w:rsidRDefault="00EA1B87" w:rsidP="00B66D18">
            <w:pPr>
              <w:spacing w:after="0" w:line="240" w:lineRule="auto"/>
              <w:rPr>
                <w:rFonts w:ascii="Verdana" w:eastAsia="Times New Roman" w:hAnsi="Verdana" w:cs="Times New Roman"/>
                <w:sz w:val="20"/>
                <w:szCs w:val="20"/>
              </w:rPr>
            </w:pPr>
            <w:r>
              <w:rPr>
                <w:rFonts w:ascii="Verdana" w:hAnsi="Verdana"/>
                <w:sz w:val="20"/>
              </w:rPr>
              <w:t>Revisionsstandarder, -procedurer og -metodologier</w:t>
            </w:r>
          </w:p>
        </w:tc>
      </w:tr>
    </w:tbl>
    <w:p w:rsidR="001C491D" w:rsidRPr="00251707" w:rsidRDefault="001C491D" w:rsidP="00B81E04">
      <w:pPr>
        <w:pStyle w:val="Heading1"/>
        <w:numPr>
          <w:ilvl w:val="0"/>
          <w:numId w:val="0"/>
        </w:numPr>
        <w:ind w:left="547"/>
      </w:pPr>
    </w:p>
    <w:p w:rsidR="005D72B2" w:rsidRDefault="005D72B2" w:rsidP="00B81E04">
      <w:pPr>
        <w:pStyle w:val="Heading1"/>
        <w:sectPr w:rsidR="005D72B2"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9" w:name="_Toc494963498"/>
      <w:bookmarkStart w:id="10" w:name="_Toc508619234"/>
      <w:r>
        <w:lastRenderedPageBreak/>
        <w:t>Ledelseskompetencer</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013"/>
        <w:gridCol w:w="4301"/>
      </w:tblGrid>
      <w:tr w:rsidR="006931AA" w:rsidRPr="00A40E7F" w:rsidTr="00AB57C3">
        <w:trPr>
          <w:trHeight w:val="485"/>
          <w:tblHeader/>
        </w:trPr>
        <w:tc>
          <w:tcPr>
            <w:tcW w:w="386" w:type="pct"/>
            <w:shd w:val="clear" w:color="auto" w:fill="1F3864" w:themeFill="accent5" w:themeFillShade="80"/>
          </w:tcPr>
          <w:p w:rsidR="006931AA" w:rsidRPr="00A40E7F" w:rsidRDefault="006931AA" w:rsidP="006931AA">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6931AA" w:rsidRPr="00A40E7F" w:rsidRDefault="00F84EB7"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English</w:t>
            </w:r>
          </w:p>
        </w:tc>
        <w:tc>
          <w:tcPr>
            <w:tcW w:w="2396" w:type="pct"/>
            <w:gridSpan w:val="2"/>
            <w:shd w:val="clear" w:color="auto" w:fill="1F3864" w:themeFill="accent5" w:themeFillShade="80"/>
            <w:vAlign w:val="center"/>
          </w:tcPr>
          <w:p w:rsidR="006931AA" w:rsidRPr="00A40E7F"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Dansk</w:t>
            </w:r>
          </w:p>
        </w:tc>
      </w:tr>
      <w:tr w:rsidR="00F84EB7" w:rsidRPr="00A40E7F" w:rsidTr="00F84EB7">
        <w:trPr>
          <w:trHeight w:val="255"/>
          <w:tblHeader/>
        </w:trPr>
        <w:tc>
          <w:tcPr>
            <w:tcW w:w="386" w:type="pct"/>
            <w:shd w:val="clear" w:color="auto" w:fill="EDEDED" w:themeFill="accent3" w:themeFillTint="33"/>
          </w:tcPr>
          <w:p w:rsidR="00F84EB7" w:rsidRPr="00A40E7F" w:rsidRDefault="00F84EB7" w:rsidP="00AD2B31">
            <w:pPr>
              <w:spacing w:after="0" w:line="240" w:lineRule="auto"/>
              <w:rPr>
                <w:rFonts w:ascii="Verdana" w:eastAsia="Times New Roman" w:hAnsi="Verdana" w:cstheme="minorHAnsi"/>
                <w:b/>
                <w:bCs/>
                <w:sz w:val="20"/>
                <w:szCs w:val="20"/>
              </w:rPr>
            </w:pPr>
            <w:r>
              <w:rPr>
                <w:rFonts w:ascii="Verdana" w:hAnsi="Verdana" w:cstheme="minorHAnsi"/>
                <w:b/>
                <w:sz w:val="20"/>
              </w:rPr>
              <w:t>Kode</w:t>
            </w:r>
          </w:p>
        </w:tc>
        <w:tc>
          <w:tcPr>
            <w:tcW w:w="793" w:type="pct"/>
            <w:shd w:val="clear" w:color="auto" w:fill="EDEDED" w:themeFill="accent3" w:themeFillTint="33"/>
            <w:noWrap/>
            <w:vAlign w:val="center"/>
          </w:tcPr>
          <w:p w:rsidR="00F84EB7" w:rsidRPr="00A40E7F" w:rsidRDefault="00F84EB7" w:rsidP="00DC4DB6">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425" w:type="pct"/>
            <w:shd w:val="clear" w:color="auto" w:fill="EDEDED" w:themeFill="accent3" w:themeFillTint="33"/>
            <w:noWrap/>
            <w:vAlign w:val="center"/>
          </w:tcPr>
          <w:p w:rsidR="00F84EB7" w:rsidRPr="00A40E7F" w:rsidRDefault="00F84EB7" w:rsidP="00DC4DB6">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764" w:type="pct"/>
            <w:shd w:val="clear" w:color="auto" w:fill="EDEDED" w:themeFill="accent3" w:themeFillTint="33"/>
            <w:vAlign w:val="center"/>
          </w:tcPr>
          <w:p w:rsidR="00F84EB7" w:rsidRPr="00A40E7F" w:rsidRDefault="00F84EB7" w:rsidP="00CD28A0">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Kompetence</w:t>
            </w:r>
          </w:p>
        </w:tc>
        <w:tc>
          <w:tcPr>
            <w:tcW w:w="1632" w:type="pct"/>
            <w:shd w:val="clear" w:color="auto" w:fill="EDEDED" w:themeFill="accent3" w:themeFillTint="33"/>
            <w:vAlign w:val="center"/>
          </w:tcPr>
          <w:p w:rsidR="00F84EB7" w:rsidRPr="00A40E7F" w:rsidRDefault="00F84EB7" w:rsidP="00CD28A0">
            <w:pPr>
              <w:spacing w:after="0" w:line="240" w:lineRule="auto"/>
              <w:jc w:val="center"/>
              <w:rPr>
                <w:rFonts w:ascii="Verdana" w:eastAsia="Times New Roman" w:hAnsi="Verdana" w:cstheme="minorHAnsi"/>
                <w:b/>
                <w:bCs/>
                <w:sz w:val="20"/>
                <w:szCs w:val="20"/>
              </w:rPr>
            </w:pPr>
            <w:r>
              <w:rPr>
                <w:rFonts w:ascii="Verdana" w:hAnsi="Verdana" w:cstheme="minorHAnsi"/>
                <w:b/>
                <w:sz w:val="20"/>
              </w:rPr>
              <w:t>Beskrivelse</w:t>
            </w:r>
          </w:p>
        </w:tc>
      </w:tr>
      <w:tr w:rsidR="00F84EB7" w:rsidRPr="00A40E7F" w:rsidTr="00F84EB7">
        <w:trPr>
          <w:trHeight w:val="1305"/>
        </w:trPr>
        <w:tc>
          <w:tcPr>
            <w:tcW w:w="386" w:type="pct"/>
            <w:shd w:val="clear" w:color="000000" w:fill="FFFFFF"/>
            <w:vAlign w:val="center"/>
          </w:tcPr>
          <w:p w:rsidR="00F84EB7" w:rsidRPr="00A40E7F" w:rsidRDefault="00F84EB7"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F84EB7" w:rsidRPr="00F84EB7" w:rsidRDefault="00F84EB7" w:rsidP="00DC4DB6">
            <w:pPr>
              <w:spacing w:after="0"/>
              <w:rPr>
                <w:rFonts w:ascii="Verdana" w:hAnsi="Verdana" w:cstheme="minorHAnsi"/>
                <w:sz w:val="20"/>
                <w:szCs w:val="20"/>
                <w:lang w:val="en-GB"/>
              </w:rPr>
            </w:pPr>
            <w:r w:rsidRPr="00F84EB7">
              <w:rPr>
                <w:rFonts w:ascii="Verdana" w:hAnsi="Verdana" w:cstheme="minorHAnsi"/>
                <w:sz w:val="20"/>
                <w:szCs w:val="20"/>
                <w:lang w:val="en-GB"/>
              </w:rPr>
              <w:t>Developing others and people management</w:t>
            </w:r>
          </w:p>
        </w:tc>
        <w:tc>
          <w:tcPr>
            <w:tcW w:w="1425" w:type="pct"/>
            <w:shd w:val="clear" w:color="000000" w:fill="FFFFFF"/>
            <w:vAlign w:val="center"/>
          </w:tcPr>
          <w:p w:rsidR="00F84EB7" w:rsidRPr="00F84EB7" w:rsidRDefault="00F84EB7" w:rsidP="00DC4DB6">
            <w:pPr>
              <w:spacing w:after="0"/>
              <w:rPr>
                <w:rFonts w:ascii="Verdana" w:hAnsi="Verdana" w:cstheme="minorHAnsi"/>
                <w:sz w:val="20"/>
                <w:szCs w:val="20"/>
                <w:lang w:val="en-GB"/>
              </w:rPr>
            </w:pPr>
            <w:r w:rsidRPr="00F84EB7">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64"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Udvikling af andre og HR-forvaltning</w:t>
            </w:r>
          </w:p>
        </w:tc>
        <w:tc>
          <w:tcPr>
            <w:tcW w:w="1632"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Udviser evne til at give aktuel, klar og specifik vejledning, feedback og støtte til andre i forbindelse med identifikation af udviklings- og uddannelsesbehov, udvikling af deres viden, færdigheder og evner, som de skal bruge for at udføre de tildelte opgaver eller løse problemer, samt evne til at forvalte medarbejderes arbejdsaktiviteter, deres udvikling og resultater med henblik på at maksimere de menneskelige ressourcers effektivitet.</w:t>
            </w:r>
          </w:p>
        </w:tc>
      </w:tr>
      <w:tr w:rsidR="00F84EB7" w:rsidRPr="00A40E7F" w:rsidTr="00F84EB7">
        <w:trPr>
          <w:trHeight w:val="765"/>
        </w:trPr>
        <w:tc>
          <w:tcPr>
            <w:tcW w:w="386" w:type="pct"/>
            <w:shd w:val="clear" w:color="000000" w:fill="FFFFFF"/>
            <w:vAlign w:val="center"/>
          </w:tcPr>
          <w:p w:rsidR="00F84EB7" w:rsidRPr="00A40E7F" w:rsidRDefault="00F84EB7"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F84EB7" w:rsidRPr="00A40E7F" w:rsidRDefault="00F84EB7" w:rsidP="00DC4DB6">
            <w:pPr>
              <w:spacing w:after="0"/>
              <w:rPr>
                <w:rFonts w:ascii="Verdana" w:hAnsi="Verdana" w:cstheme="minorHAnsi"/>
                <w:sz w:val="20"/>
                <w:szCs w:val="20"/>
              </w:rPr>
            </w:pPr>
            <w:r w:rsidRPr="00A40E7F">
              <w:rPr>
                <w:rFonts w:ascii="Verdana" w:hAnsi="Verdana" w:cstheme="minorHAnsi"/>
                <w:sz w:val="20"/>
                <w:szCs w:val="20"/>
              </w:rPr>
              <w:t xml:space="preserve">Decision </w:t>
            </w:r>
            <w:proofErr w:type="spellStart"/>
            <w:r w:rsidRPr="00A40E7F">
              <w:rPr>
                <w:rFonts w:ascii="Verdana" w:hAnsi="Verdana" w:cstheme="minorHAnsi"/>
                <w:sz w:val="20"/>
                <w:szCs w:val="20"/>
              </w:rPr>
              <w:t>making</w:t>
            </w:r>
            <w:proofErr w:type="spellEnd"/>
          </w:p>
        </w:tc>
        <w:tc>
          <w:tcPr>
            <w:tcW w:w="1425" w:type="pct"/>
            <w:shd w:val="clear" w:color="000000" w:fill="FFFFFF"/>
            <w:vAlign w:val="center"/>
          </w:tcPr>
          <w:p w:rsidR="00F84EB7" w:rsidRPr="00F84EB7" w:rsidRDefault="00F84EB7" w:rsidP="00DC4DB6">
            <w:pPr>
              <w:spacing w:after="0"/>
              <w:rPr>
                <w:rFonts w:ascii="Verdana" w:hAnsi="Verdana" w:cstheme="minorHAnsi"/>
                <w:sz w:val="20"/>
                <w:szCs w:val="20"/>
                <w:lang w:val="en-GB"/>
              </w:rPr>
            </w:pPr>
            <w:r w:rsidRPr="00F84EB7">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64"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Beslutningstagning</w:t>
            </w:r>
          </w:p>
        </w:tc>
        <w:tc>
          <w:tcPr>
            <w:tcW w:w="1632"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Udviser evne til at anvende effektive tilgange til at drage konklusioner eller udvikle løsninger og træffe rettidige foranstaltninger, som er i overensstemmelse med tilgængelige data og fakta modtaget fra forskellige kilder, begrænsninger og potentielle konsekvenser.</w:t>
            </w:r>
          </w:p>
        </w:tc>
      </w:tr>
      <w:tr w:rsidR="00F84EB7" w:rsidRPr="00A40E7F" w:rsidTr="00F84EB7">
        <w:trPr>
          <w:trHeight w:val="1020"/>
        </w:trPr>
        <w:tc>
          <w:tcPr>
            <w:tcW w:w="386" w:type="pct"/>
            <w:shd w:val="clear" w:color="000000" w:fill="FFFFFF"/>
            <w:vAlign w:val="center"/>
          </w:tcPr>
          <w:p w:rsidR="00F84EB7" w:rsidRPr="00A40E7F" w:rsidRDefault="00F84EB7"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tcPr>
          <w:p w:rsidR="00F84EB7" w:rsidRPr="00A40E7F" w:rsidRDefault="00F84EB7" w:rsidP="00DC4DB6">
            <w:pPr>
              <w:spacing w:after="0"/>
              <w:rPr>
                <w:rFonts w:ascii="Verdana" w:hAnsi="Verdana" w:cstheme="minorHAnsi"/>
                <w:sz w:val="20"/>
                <w:szCs w:val="20"/>
              </w:rPr>
            </w:pPr>
            <w:r w:rsidRPr="00A40E7F">
              <w:rPr>
                <w:rFonts w:ascii="Verdana" w:hAnsi="Verdana" w:cstheme="minorHAnsi"/>
                <w:sz w:val="20"/>
                <w:szCs w:val="20"/>
              </w:rPr>
              <w:t>Delegation</w:t>
            </w:r>
          </w:p>
        </w:tc>
        <w:tc>
          <w:tcPr>
            <w:tcW w:w="1425" w:type="pct"/>
            <w:shd w:val="clear" w:color="000000" w:fill="FFFFFF"/>
            <w:vAlign w:val="center"/>
          </w:tcPr>
          <w:p w:rsidR="00F84EB7" w:rsidRPr="00F84EB7" w:rsidRDefault="00F84EB7" w:rsidP="00DC4DB6">
            <w:pPr>
              <w:spacing w:after="0"/>
              <w:rPr>
                <w:rFonts w:ascii="Verdana" w:hAnsi="Verdana" w:cstheme="minorHAnsi"/>
                <w:sz w:val="20"/>
                <w:szCs w:val="20"/>
                <w:lang w:val="en-GB"/>
              </w:rPr>
            </w:pPr>
            <w:r w:rsidRPr="00F84EB7">
              <w:rPr>
                <w:rFonts w:ascii="Verdana" w:hAnsi="Verdana" w:cstheme="minorHAnsi"/>
                <w:sz w:val="20"/>
                <w:szCs w:val="20"/>
                <w:lang w:val="en-GB"/>
              </w:rPr>
              <w:t xml:space="preserve">Demonstrating ability to allocate decision-making and/or task responsibility to others, to ensure clear communication about the allocation and completion of responsibilities, and to provide appropriate support in a manner to maximise the organisational </w:t>
            </w:r>
            <w:r w:rsidRPr="00F84EB7">
              <w:rPr>
                <w:rFonts w:ascii="Verdana" w:hAnsi="Verdana" w:cstheme="minorHAnsi"/>
                <w:sz w:val="20"/>
                <w:szCs w:val="20"/>
                <w:lang w:val="en-GB"/>
              </w:rPr>
              <w:lastRenderedPageBreak/>
              <w:t>and individuals effectiveness.</w:t>
            </w:r>
          </w:p>
        </w:tc>
        <w:tc>
          <w:tcPr>
            <w:tcW w:w="764"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lastRenderedPageBreak/>
              <w:t>Uddelegering</w:t>
            </w:r>
          </w:p>
        </w:tc>
        <w:tc>
          <w:tcPr>
            <w:tcW w:w="1632"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Udviser evne til at fordele beslutningstagning og/eller opgaveansvar til andre, sikre klar kommunikation om fordelingen og varetagelsen af ansvar og yde hensigtsmæssig støtte med henblik på at maksimere organisationens og enkeltpersoners effektivitet.</w:t>
            </w:r>
          </w:p>
        </w:tc>
      </w:tr>
      <w:tr w:rsidR="00F84EB7" w:rsidRPr="00A40E7F" w:rsidTr="00F84EB7">
        <w:trPr>
          <w:trHeight w:val="765"/>
        </w:trPr>
        <w:tc>
          <w:tcPr>
            <w:tcW w:w="386" w:type="pct"/>
            <w:shd w:val="clear" w:color="000000" w:fill="FFFFFF"/>
            <w:vAlign w:val="center"/>
          </w:tcPr>
          <w:p w:rsidR="00F84EB7" w:rsidRPr="00A40E7F" w:rsidRDefault="00F84EB7"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F84EB7" w:rsidRPr="00A40E7F" w:rsidRDefault="00F84EB7" w:rsidP="00DC4DB6">
            <w:pPr>
              <w:spacing w:after="0"/>
              <w:rPr>
                <w:rFonts w:ascii="Verdana" w:hAnsi="Verdana" w:cstheme="minorHAnsi"/>
                <w:sz w:val="20"/>
                <w:szCs w:val="20"/>
              </w:rPr>
            </w:pPr>
            <w:proofErr w:type="spellStart"/>
            <w:r w:rsidRPr="00A40E7F">
              <w:rPr>
                <w:rFonts w:ascii="Verdana" w:hAnsi="Verdana" w:cstheme="minorHAnsi"/>
                <w:sz w:val="20"/>
                <w:szCs w:val="20"/>
              </w:rPr>
              <w:t>Facilitation</w:t>
            </w:r>
            <w:proofErr w:type="spellEnd"/>
            <w:r w:rsidRPr="00A40E7F">
              <w:rPr>
                <w:rFonts w:ascii="Verdana" w:hAnsi="Verdana" w:cstheme="minorHAnsi"/>
                <w:sz w:val="20"/>
                <w:szCs w:val="20"/>
              </w:rPr>
              <w:t xml:space="preserve"> and </w:t>
            </w:r>
            <w:proofErr w:type="spellStart"/>
            <w:r w:rsidRPr="00A40E7F">
              <w:rPr>
                <w:rFonts w:ascii="Verdana" w:hAnsi="Verdana" w:cstheme="minorHAnsi"/>
                <w:sz w:val="20"/>
                <w:szCs w:val="20"/>
              </w:rPr>
              <w:t>communication</w:t>
            </w:r>
            <w:proofErr w:type="spellEnd"/>
          </w:p>
        </w:tc>
        <w:tc>
          <w:tcPr>
            <w:tcW w:w="1425" w:type="pct"/>
            <w:shd w:val="clear" w:color="000000" w:fill="FFFFFF"/>
            <w:vAlign w:val="center"/>
          </w:tcPr>
          <w:p w:rsidR="00F84EB7" w:rsidRPr="00F84EB7" w:rsidRDefault="00F84EB7" w:rsidP="00DC4DB6">
            <w:pPr>
              <w:spacing w:after="0"/>
              <w:rPr>
                <w:rFonts w:ascii="Verdana" w:hAnsi="Verdana" w:cstheme="minorHAnsi"/>
                <w:sz w:val="20"/>
                <w:szCs w:val="20"/>
                <w:lang w:val="en-GB"/>
              </w:rPr>
            </w:pPr>
            <w:r w:rsidRPr="00F84EB7">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764"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Motivering og kommunikation</w:t>
            </w:r>
          </w:p>
        </w:tc>
        <w:tc>
          <w:tcPr>
            <w:tcW w:w="1632"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Udviser evne til at vække engagement og kreativitet hos andre, bruge gruppefærdigheder til at lede gruppen til konsensus, løse problemer effektivt, udføre opgaver og nå gensidige mål.</w:t>
            </w:r>
          </w:p>
        </w:tc>
      </w:tr>
      <w:tr w:rsidR="00F84EB7" w:rsidRPr="00A40E7F" w:rsidTr="00F84EB7">
        <w:trPr>
          <w:trHeight w:val="765"/>
        </w:trPr>
        <w:tc>
          <w:tcPr>
            <w:tcW w:w="386" w:type="pct"/>
            <w:shd w:val="clear" w:color="000000" w:fill="FFFFFF"/>
            <w:vAlign w:val="center"/>
          </w:tcPr>
          <w:p w:rsidR="00F84EB7" w:rsidRPr="00A40E7F" w:rsidRDefault="00F84EB7"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F84EB7" w:rsidRPr="00A40E7F" w:rsidRDefault="00F84EB7" w:rsidP="00DC4DB6">
            <w:pPr>
              <w:spacing w:after="0"/>
              <w:rPr>
                <w:rFonts w:ascii="Verdana" w:hAnsi="Verdana" w:cstheme="minorHAnsi"/>
                <w:sz w:val="20"/>
                <w:szCs w:val="20"/>
              </w:rPr>
            </w:pPr>
            <w:proofErr w:type="spellStart"/>
            <w:r w:rsidRPr="00A40E7F">
              <w:rPr>
                <w:rFonts w:ascii="Verdana" w:hAnsi="Verdana" w:cstheme="minorHAnsi"/>
                <w:sz w:val="20"/>
                <w:szCs w:val="20"/>
              </w:rPr>
              <w:t>Leadership</w:t>
            </w:r>
            <w:proofErr w:type="spellEnd"/>
          </w:p>
        </w:tc>
        <w:tc>
          <w:tcPr>
            <w:tcW w:w="1425" w:type="pct"/>
            <w:shd w:val="clear" w:color="000000" w:fill="FFFFFF"/>
            <w:vAlign w:val="center"/>
          </w:tcPr>
          <w:p w:rsidR="00F84EB7" w:rsidRPr="00F84EB7" w:rsidRDefault="00F84EB7" w:rsidP="00DC4DB6">
            <w:pPr>
              <w:spacing w:after="0"/>
              <w:rPr>
                <w:rFonts w:ascii="Verdana" w:hAnsi="Verdana" w:cstheme="minorHAnsi"/>
                <w:sz w:val="20"/>
                <w:szCs w:val="20"/>
                <w:lang w:val="en-GB"/>
              </w:rPr>
            </w:pPr>
            <w:r w:rsidRPr="00F84EB7">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764" w:type="pct"/>
            <w:shd w:val="clear" w:color="000000" w:fill="FFFFFF"/>
            <w:vAlign w:val="center"/>
          </w:tcPr>
          <w:p w:rsidR="00F84EB7" w:rsidRPr="00A40E7F" w:rsidRDefault="00F84EB7" w:rsidP="00CD28A0">
            <w:pPr>
              <w:spacing w:after="0"/>
              <w:rPr>
                <w:rFonts w:ascii="Verdana" w:hAnsi="Verdana" w:cstheme="minorHAnsi"/>
                <w:sz w:val="20"/>
                <w:szCs w:val="20"/>
              </w:rPr>
            </w:pPr>
            <w:bookmarkStart w:id="11" w:name="RANGE!B8"/>
            <w:r>
              <w:rPr>
                <w:rFonts w:ascii="Verdana" w:hAnsi="Verdana" w:cstheme="minorHAnsi"/>
                <w:sz w:val="20"/>
              </w:rPr>
              <w:t>Lederskab</w:t>
            </w:r>
            <w:bookmarkEnd w:id="11"/>
          </w:p>
        </w:tc>
        <w:tc>
          <w:tcPr>
            <w:tcW w:w="1632"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Evne til at engagere og inspirere andre til at stræbe mod fremtidsvisionen, klart præsentere mål og formål, skabe en følelse af målrettethed og formål hos medarbejdere og fungere som handlingskatalysator.</w:t>
            </w:r>
          </w:p>
        </w:tc>
      </w:tr>
      <w:tr w:rsidR="00F84EB7" w:rsidRPr="00A40E7F" w:rsidTr="00F84EB7">
        <w:trPr>
          <w:trHeight w:val="765"/>
        </w:trPr>
        <w:tc>
          <w:tcPr>
            <w:tcW w:w="386" w:type="pct"/>
            <w:shd w:val="clear" w:color="000000" w:fill="FFFFFF"/>
            <w:vAlign w:val="center"/>
          </w:tcPr>
          <w:p w:rsidR="00F84EB7" w:rsidRPr="00A40E7F" w:rsidRDefault="00F84EB7"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F84EB7" w:rsidRPr="00A40E7F" w:rsidRDefault="00F84EB7" w:rsidP="00DC4DB6">
            <w:pPr>
              <w:spacing w:after="0"/>
              <w:rPr>
                <w:rFonts w:ascii="Verdana" w:hAnsi="Verdana" w:cstheme="minorHAnsi"/>
                <w:sz w:val="20"/>
                <w:szCs w:val="20"/>
              </w:rPr>
            </w:pPr>
            <w:proofErr w:type="spellStart"/>
            <w:r w:rsidRPr="00A40E7F">
              <w:rPr>
                <w:rFonts w:ascii="Verdana" w:hAnsi="Verdana" w:cstheme="minorHAnsi"/>
                <w:sz w:val="20"/>
                <w:szCs w:val="20"/>
              </w:rPr>
              <w:t>Multi-level</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stakeholder</w:t>
            </w:r>
            <w:proofErr w:type="spellEnd"/>
            <w:r w:rsidRPr="00A40E7F">
              <w:rPr>
                <w:rFonts w:ascii="Verdana" w:hAnsi="Verdana" w:cstheme="minorHAnsi"/>
                <w:sz w:val="20"/>
                <w:szCs w:val="20"/>
              </w:rPr>
              <w:t xml:space="preserve"> management</w:t>
            </w:r>
          </w:p>
        </w:tc>
        <w:tc>
          <w:tcPr>
            <w:tcW w:w="1425" w:type="pct"/>
            <w:shd w:val="clear" w:color="000000" w:fill="FFFFFF"/>
            <w:vAlign w:val="center"/>
          </w:tcPr>
          <w:p w:rsidR="00F84EB7" w:rsidRPr="00F84EB7" w:rsidRDefault="00F84EB7" w:rsidP="00DC4DB6">
            <w:pPr>
              <w:spacing w:after="0"/>
              <w:rPr>
                <w:rFonts w:ascii="Verdana" w:hAnsi="Verdana" w:cstheme="minorHAnsi"/>
                <w:sz w:val="20"/>
                <w:szCs w:val="20"/>
                <w:lang w:val="en-GB"/>
              </w:rPr>
            </w:pPr>
            <w:r w:rsidRPr="00F84EB7">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64"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Forvaltning af interessenter på flere planer</w:t>
            </w:r>
          </w:p>
        </w:tc>
        <w:tc>
          <w:tcPr>
            <w:tcW w:w="1632"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 xml:space="preserve">Udviser evne at forstå forskellige interessenters mål og formål, sikre effektivt samarbejde og inddragelse af interessenter (herunder at være åben og stimulere udveksling af god praksis mellem forskellige medlemsstater).  </w:t>
            </w:r>
          </w:p>
        </w:tc>
      </w:tr>
      <w:tr w:rsidR="00F84EB7" w:rsidRPr="00A40E7F" w:rsidTr="00F84EB7">
        <w:trPr>
          <w:trHeight w:val="765"/>
        </w:trPr>
        <w:tc>
          <w:tcPr>
            <w:tcW w:w="386" w:type="pct"/>
            <w:shd w:val="clear" w:color="000000" w:fill="FFFFFF"/>
            <w:vAlign w:val="center"/>
          </w:tcPr>
          <w:p w:rsidR="00F84EB7" w:rsidRPr="00A40E7F" w:rsidRDefault="00F84EB7"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F84EB7" w:rsidRPr="00A40E7F" w:rsidRDefault="00F84EB7" w:rsidP="00DC4DB6">
            <w:pPr>
              <w:spacing w:after="0"/>
              <w:rPr>
                <w:rFonts w:ascii="Verdana" w:hAnsi="Verdana" w:cstheme="minorHAnsi"/>
                <w:sz w:val="20"/>
                <w:szCs w:val="20"/>
              </w:rPr>
            </w:pPr>
            <w:proofErr w:type="spellStart"/>
            <w:r w:rsidRPr="00A40E7F">
              <w:rPr>
                <w:rFonts w:ascii="Verdana" w:hAnsi="Verdana" w:cstheme="minorHAnsi"/>
                <w:sz w:val="20"/>
                <w:szCs w:val="20"/>
              </w:rPr>
              <w:t>Negotiating</w:t>
            </w:r>
            <w:proofErr w:type="spellEnd"/>
          </w:p>
        </w:tc>
        <w:tc>
          <w:tcPr>
            <w:tcW w:w="1425" w:type="pct"/>
            <w:shd w:val="clear" w:color="000000" w:fill="FFFFFF"/>
            <w:vAlign w:val="center"/>
          </w:tcPr>
          <w:p w:rsidR="00F84EB7" w:rsidRPr="00F84EB7" w:rsidRDefault="00F84EB7" w:rsidP="00DC4DB6">
            <w:pPr>
              <w:spacing w:after="0"/>
              <w:rPr>
                <w:rFonts w:ascii="Verdana" w:hAnsi="Verdana" w:cstheme="minorHAnsi"/>
                <w:sz w:val="20"/>
                <w:szCs w:val="20"/>
                <w:lang w:val="en-GB"/>
              </w:rPr>
            </w:pPr>
            <w:r w:rsidRPr="00F84EB7">
              <w:rPr>
                <w:rFonts w:ascii="Verdana" w:hAnsi="Verdana" w:cstheme="minorHAnsi"/>
                <w:sz w:val="20"/>
                <w:szCs w:val="20"/>
                <w:lang w:val="en-GB"/>
              </w:rPr>
              <w:t xml:space="preserve">Demonstrating ability to effectively explore (facilitating discussion, asking questions, responding to objections, etc.) alternatives and positions of others to reach </w:t>
            </w:r>
            <w:r w:rsidRPr="00F84EB7">
              <w:rPr>
                <w:rFonts w:ascii="Verdana" w:hAnsi="Verdana" w:cstheme="minorHAnsi"/>
                <w:sz w:val="20"/>
                <w:szCs w:val="20"/>
                <w:lang w:val="en-GB"/>
              </w:rPr>
              <w:lastRenderedPageBreak/>
              <w:t>outcomes that are accepted by all parties (a win-win solution).</w:t>
            </w:r>
          </w:p>
        </w:tc>
        <w:tc>
          <w:tcPr>
            <w:tcW w:w="764"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lastRenderedPageBreak/>
              <w:t>Forhandling</w:t>
            </w:r>
          </w:p>
        </w:tc>
        <w:tc>
          <w:tcPr>
            <w:tcW w:w="1632"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 xml:space="preserve">Udviser evne til effektivt at undersøge (motivere til diskussion, stille spørgsmål, imødegå indvendinger osv.) alternativer og andres holdninger for at nå resultater, der kan accepteres af alle </w:t>
            </w:r>
            <w:r>
              <w:rPr>
                <w:rFonts w:ascii="Verdana" w:hAnsi="Verdana" w:cstheme="minorHAnsi"/>
                <w:sz w:val="20"/>
              </w:rPr>
              <w:lastRenderedPageBreak/>
              <w:t>parter (en win-win-løsning).</w:t>
            </w:r>
          </w:p>
        </w:tc>
      </w:tr>
      <w:tr w:rsidR="00F84EB7" w:rsidRPr="00A40E7F" w:rsidTr="00F84EB7">
        <w:trPr>
          <w:trHeight w:val="510"/>
        </w:trPr>
        <w:tc>
          <w:tcPr>
            <w:tcW w:w="386" w:type="pct"/>
            <w:shd w:val="clear" w:color="000000" w:fill="FFFFFF"/>
            <w:vAlign w:val="center"/>
          </w:tcPr>
          <w:p w:rsidR="00F84EB7" w:rsidRPr="00A40E7F" w:rsidRDefault="00F84EB7"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tcPr>
          <w:p w:rsidR="00F84EB7" w:rsidRPr="00A40E7F" w:rsidRDefault="00F84EB7" w:rsidP="00DC4DB6">
            <w:pPr>
              <w:spacing w:after="0"/>
              <w:rPr>
                <w:rFonts w:ascii="Verdana" w:hAnsi="Verdana" w:cstheme="minorHAnsi"/>
                <w:sz w:val="20"/>
                <w:szCs w:val="20"/>
              </w:rPr>
            </w:pPr>
            <w:proofErr w:type="spellStart"/>
            <w:r w:rsidRPr="00A40E7F">
              <w:rPr>
                <w:rFonts w:ascii="Verdana" w:hAnsi="Verdana" w:cstheme="minorHAnsi"/>
                <w:sz w:val="20"/>
                <w:szCs w:val="20"/>
              </w:rPr>
              <w:t>Result</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orientation</w:t>
            </w:r>
            <w:proofErr w:type="spellEnd"/>
          </w:p>
        </w:tc>
        <w:tc>
          <w:tcPr>
            <w:tcW w:w="1425" w:type="pct"/>
            <w:shd w:val="clear" w:color="000000" w:fill="FFFFFF"/>
            <w:vAlign w:val="center"/>
          </w:tcPr>
          <w:p w:rsidR="00F84EB7" w:rsidRPr="00F84EB7" w:rsidRDefault="00F84EB7" w:rsidP="00DC4DB6">
            <w:pPr>
              <w:spacing w:after="0"/>
              <w:rPr>
                <w:rFonts w:ascii="Verdana" w:hAnsi="Verdana" w:cstheme="minorHAnsi"/>
                <w:sz w:val="20"/>
                <w:szCs w:val="20"/>
                <w:lang w:val="en-GB"/>
              </w:rPr>
            </w:pPr>
            <w:r w:rsidRPr="00F84EB7">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764"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Resultatorientering</w:t>
            </w:r>
          </w:p>
        </w:tc>
        <w:tc>
          <w:tcPr>
            <w:tcW w:w="1632"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Udviser evne til at fastsætte udfordrende mål, fastholde fokus og vedholdenhed og konstant nå mål eller levere krævede resultater, også under modstand.</w:t>
            </w:r>
          </w:p>
        </w:tc>
      </w:tr>
      <w:tr w:rsidR="00F84EB7" w:rsidRPr="00A40E7F" w:rsidTr="00F84EB7">
        <w:trPr>
          <w:trHeight w:val="765"/>
        </w:trPr>
        <w:tc>
          <w:tcPr>
            <w:tcW w:w="386" w:type="pct"/>
            <w:shd w:val="clear" w:color="000000" w:fill="FFFFFF"/>
            <w:vAlign w:val="center"/>
          </w:tcPr>
          <w:p w:rsidR="00F84EB7" w:rsidRPr="00A40E7F" w:rsidRDefault="00F84EB7"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F84EB7" w:rsidRPr="00A40E7F" w:rsidRDefault="00F84EB7" w:rsidP="00DC4DB6">
            <w:pPr>
              <w:spacing w:after="0"/>
              <w:rPr>
                <w:rFonts w:ascii="Verdana" w:hAnsi="Verdana" w:cstheme="minorHAnsi"/>
                <w:sz w:val="20"/>
                <w:szCs w:val="20"/>
              </w:rPr>
            </w:pPr>
            <w:r w:rsidRPr="00A40E7F">
              <w:rPr>
                <w:rFonts w:ascii="Verdana" w:hAnsi="Verdana" w:cstheme="minorHAnsi"/>
                <w:sz w:val="20"/>
                <w:szCs w:val="20"/>
              </w:rPr>
              <w:t>Strategic management</w:t>
            </w:r>
          </w:p>
        </w:tc>
        <w:tc>
          <w:tcPr>
            <w:tcW w:w="1425" w:type="pct"/>
            <w:shd w:val="clear" w:color="000000" w:fill="FFFFFF"/>
            <w:vAlign w:val="center"/>
          </w:tcPr>
          <w:p w:rsidR="00F84EB7" w:rsidRPr="00F84EB7" w:rsidRDefault="00F84EB7" w:rsidP="00DC4DB6">
            <w:pPr>
              <w:spacing w:after="0"/>
              <w:rPr>
                <w:rFonts w:ascii="Verdana" w:hAnsi="Verdana" w:cstheme="minorHAnsi"/>
                <w:sz w:val="20"/>
                <w:szCs w:val="20"/>
                <w:lang w:val="en-GB"/>
              </w:rPr>
            </w:pPr>
            <w:r w:rsidRPr="00F84EB7">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764"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Strategisk ledelse</w:t>
            </w:r>
          </w:p>
        </w:tc>
        <w:tc>
          <w:tcPr>
            <w:tcW w:w="1632"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Udviser evne til at træffe beslutninger og iværksætte handlinger, der fører til udvikling og gennemførelse af strategier i overensstemmelse med organisationens strategiske retning og opnåelse af mål.</w:t>
            </w:r>
          </w:p>
        </w:tc>
      </w:tr>
      <w:tr w:rsidR="00F84EB7" w:rsidRPr="00A40E7F" w:rsidTr="00F84EB7">
        <w:trPr>
          <w:trHeight w:val="765"/>
        </w:trPr>
        <w:tc>
          <w:tcPr>
            <w:tcW w:w="386" w:type="pct"/>
            <w:shd w:val="clear" w:color="000000" w:fill="FFFFFF"/>
            <w:vAlign w:val="center"/>
          </w:tcPr>
          <w:p w:rsidR="00F84EB7" w:rsidRPr="00A40E7F" w:rsidRDefault="00F84EB7"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F84EB7" w:rsidRPr="00A40E7F" w:rsidRDefault="00F84EB7" w:rsidP="00DC4DB6">
            <w:pPr>
              <w:spacing w:after="0"/>
              <w:rPr>
                <w:rFonts w:ascii="Verdana" w:hAnsi="Verdana" w:cstheme="minorHAnsi"/>
                <w:sz w:val="20"/>
                <w:szCs w:val="20"/>
              </w:rPr>
            </w:pPr>
            <w:proofErr w:type="spellStart"/>
            <w:r w:rsidRPr="00A40E7F">
              <w:rPr>
                <w:rFonts w:ascii="Verdana" w:hAnsi="Verdana" w:cstheme="minorHAnsi"/>
                <w:sz w:val="20"/>
                <w:szCs w:val="20"/>
              </w:rPr>
              <w:t>Risk</w:t>
            </w:r>
            <w:proofErr w:type="spellEnd"/>
            <w:r w:rsidRPr="00A40E7F">
              <w:rPr>
                <w:rFonts w:ascii="Verdana" w:hAnsi="Verdana" w:cstheme="minorHAnsi"/>
                <w:sz w:val="20"/>
                <w:szCs w:val="20"/>
              </w:rPr>
              <w:t xml:space="preserve"> management</w:t>
            </w:r>
          </w:p>
        </w:tc>
        <w:tc>
          <w:tcPr>
            <w:tcW w:w="1425" w:type="pct"/>
            <w:shd w:val="clear" w:color="000000" w:fill="FFFFFF"/>
            <w:vAlign w:val="center"/>
          </w:tcPr>
          <w:p w:rsidR="00F84EB7" w:rsidRPr="00F84EB7" w:rsidRDefault="00F84EB7" w:rsidP="00DC4DB6">
            <w:pPr>
              <w:spacing w:after="0"/>
              <w:rPr>
                <w:rFonts w:ascii="Verdana" w:hAnsi="Verdana" w:cstheme="minorHAnsi"/>
                <w:sz w:val="20"/>
                <w:szCs w:val="20"/>
                <w:lang w:val="en-GB"/>
              </w:rPr>
            </w:pPr>
            <w:r w:rsidRPr="00F84EB7">
              <w:rPr>
                <w:rFonts w:ascii="Verdana" w:hAnsi="Verdana" w:cstheme="minorHAnsi"/>
                <w:sz w:val="20"/>
                <w:szCs w:val="20"/>
                <w:lang w:val="en-GB"/>
              </w:rPr>
              <w:t xml:space="preserve">Demonstrating ability to identify, analyse, assess and prioritize risks and to minimize, </w:t>
            </w:r>
            <w:proofErr w:type="gramStart"/>
            <w:r w:rsidRPr="00F84EB7">
              <w:rPr>
                <w:rFonts w:ascii="Verdana" w:hAnsi="Verdana" w:cstheme="minorHAnsi"/>
                <w:sz w:val="20"/>
                <w:szCs w:val="20"/>
                <w:lang w:val="en-GB"/>
              </w:rPr>
              <w:t>monitor</w:t>
            </w:r>
            <w:proofErr w:type="gramEnd"/>
            <w:r w:rsidRPr="00F84EB7">
              <w:rPr>
                <w:rFonts w:ascii="Verdana" w:hAnsi="Verdana" w:cstheme="minorHAnsi"/>
                <w:sz w:val="20"/>
                <w:szCs w:val="20"/>
                <w:lang w:val="en-GB"/>
              </w:rPr>
              <w:t>, and control the probability and/or impact of unfortunate events or to maximize the realization of opportunities.</w:t>
            </w:r>
          </w:p>
        </w:tc>
        <w:tc>
          <w:tcPr>
            <w:tcW w:w="764"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Risikostyring</w:t>
            </w:r>
          </w:p>
        </w:tc>
        <w:tc>
          <w:tcPr>
            <w:tcW w:w="1632"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Udviser evne til at identificere, analysere, vurdere og prioritere risici og for at minimere, overvåge og kontrollere sandsynligheden for og/eller virkningen af uhensigtsmæssige hændelser eller maksimere realiseringen af muligheder.</w:t>
            </w:r>
          </w:p>
        </w:tc>
      </w:tr>
      <w:tr w:rsidR="00F84EB7" w:rsidRPr="00A40E7F" w:rsidTr="00F84EB7">
        <w:trPr>
          <w:trHeight w:val="765"/>
        </w:trPr>
        <w:tc>
          <w:tcPr>
            <w:tcW w:w="386" w:type="pct"/>
            <w:shd w:val="clear" w:color="000000" w:fill="FFFFFF"/>
            <w:vAlign w:val="center"/>
          </w:tcPr>
          <w:p w:rsidR="00F84EB7" w:rsidRPr="00A40E7F" w:rsidRDefault="00F84EB7"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F84EB7" w:rsidRPr="00A40E7F" w:rsidRDefault="00F84EB7" w:rsidP="00DC4DB6">
            <w:pPr>
              <w:spacing w:after="0"/>
              <w:rPr>
                <w:rFonts w:ascii="Verdana" w:hAnsi="Verdana" w:cstheme="minorHAnsi"/>
                <w:sz w:val="20"/>
                <w:szCs w:val="20"/>
              </w:rPr>
            </w:pPr>
            <w:r w:rsidRPr="00A40E7F">
              <w:rPr>
                <w:rFonts w:ascii="Verdana" w:hAnsi="Verdana" w:cstheme="minorHAnsi"/>
                <w:sz w:val="20"/>
                <w:szCs w:val="20"/>
              </w:rPr>
              <w:t xml:space="preserve">Planning of </w:t>
            </w:r>
            <w:proofErr w:type="spellStart"/>
            <w:r w:rsidRPr="00A40E7F">
              <w:rPr>
                <w:rFonts w:ascii="Verdana" w:hAnsi="Verdana" w:cstheme="minorHAnsi"/>
                <w:sz w:val="20"/>
                <w:szCs w:val="20"/>
              </w:rPr>
              <w:t>resources</w:t>
            </w:r>
            <w:proofErr w:type="spellEnd"/>
          </w:p>
        </w:tc>
        <w:tc>
          <w:tcPr>
            <w:tcW w:w="1425" w:type="pct"/>
            <w:shd w:val="clear" w:color="000000" w:fill="FFFFFF"/>
            <w:vAlign w:val="center"/>
          </w:tcPr>
          <w:p w:rsidR="00F84EB7" w:rsidRPr="00F84EB7" w:rsidRDefault="00F84EB7" w:rsidP="00DC4DB6">
            <w:pPr>
              <w:spacing w:after="0"/>
              <w:rPr>
                <w:rFonts w:ascii="Verdana" w:hAnsi="Verdana" w:cstheme="minorHAnsi"/>
                <w:sz w:val="20"/>
                <w:szCs w:val="20"/>
                <w:lang w:val="en-GB"/>
              </w:rPr>
            </w:pPr>
            <w:r w:rsidRPr="00F84EB7">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764"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Planlægning af ressourcer</w:t>
            </w:r>
          </w:p>
        </w:tc>
        <w:tc>
          <w:tcPr>
            <w:tcW w:w="1632"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Udviser evne til at forvalte organisationens ressourcer, herunder, men ikke begrænset til finansielle ressourcer, lager, menneskelige færdigheder, produktionsressourcer og informationsteknologi (IT) på en effektiv og virkningsfuld måde.</w:t>
            </w:r>
          </w:p>
        </w:tc>
      </w:tr>
      <w:tr w:rsidR="00F84EB7" w:rsidRPr="00A40E7F" w:rsidTr="00F84EB7">
        <w:trPr>
          <w:trHeight w:val="765"/>
        </w:trPr>
        <w:tc>
          <w:tcPr>
            <w:tcW w:w="386" w:type="pct"/>
            <w:shd w:val="clear" w:color="000000" w:fill="FFFFFF"/>
            <w:vAlign w:val="center"/>
          </w:tcPr>
          <w:p w:rsidR="00F84EB7" w:rsidRPr="00A40E7F" w:rsidRDefault="00F84EB7"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tcPr>
          <w:p w:rsidR="00F84EB7" w:rsidRPr="00F84EB7" w:rsidRDefault="00F84EB7" w:rsidP="00DC4DB6">
            <w:pPr>
              <w:spacing w:after="0"/>
              <w:rPr>
                <w:rFonts w:ascii="Verdana" w:hAnsi="Verdana" w:cstheme="minorHAnsi"/>
                <w:sz w:val="20"/>
                <w:szCs w:val="20"/>
                <w:lang w:val="en-GB"/>
              </w:rPr>
            </w:pPr>
            <w:r w:rsidRPr="00F84EB7">
              <w:rPr>
                <w:rFonts w:ascii="Verdana" w:hAnsi="Verdana" w:cstheme="minorHAnsi"/>
                <w:sz w:val="20"/>
                <w:szCs w:val="20"/>
                <w:lang w:val="en-GB"/>
              </w:rPr>
              <w:t>HR Strategy development and implementation</w:t>
            </w:r>
          </w:p>
        </w:tc>
        <w:tc>
          <w:tcPr>
            <w:tcW w:w="1425" w:type="pct"/>
            <w:shd w:val="clear" w:color="000000" w:fill="FFFFFF"/>
            <w:vAlign w:val="center"/>
          </w:tcPr>
          <w:p w:rsidR="00F84EB7" w:rsidRPr="00F84EB7" w:rsidRDefault="00F84EB7" w:rsidP="00DC4DB6">
            <w:pPr>
              <w:spacing w:after="0"/>
              <w:rPr>
                <w:rFonts w:ascii="Verdana" w:hAnsi="Verdana" w:cstheme="minorHAnsi"/>
                <w:sz w:val="20"/>
                <w:szCs w:val="20"/>
                <w:lang w:val="en-GB"/>
              </w:rPr>
            </w:pPr>
            <w:r w:rsidRPr="00F84EB7">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764"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Udvikling og gennemførelse af HR-strategi</w:t>
            </w:r>
          </w:p>
        </w:tc>
        <w:tc>
          <w:tcPr>
            <w:tcW w:w="1632" w:type="pct"/>
            <w:shd w:val="clear" w:color="000000" w:fill="FFFFFF"/>
            <w:vAlign w:val="center"/>
          </w:tcPr>
          <w:p w:rsidR="00F84EB7" w:rsidRPr="00A40E7F" w:rsidRDefault="00F84EB7" w:rsidP="00CD28A0">
            <w:pPr>
              <w:spacing w:after="0"/>
              <w:rPr>
                <w:rFonts w:ascii="Verdana" w:hAnsi="Verdana" w:cstheme="minorHAnsi"/>
                <w:sz w:val="20"/>
                <w:szCs w:val="20"/>
              </w:rPr>
            </w:pPr>
            <w:r>
              <w:rPr>
                <w:rFonts w:ascii="Verdana" w:hAnsi="Verdana" w:cstheme="minorHAnsi"/>
                <w:sz w:val="20"/>
              </w:rPr>
              <w:t>Udviser evne til at træffe beslutninger og iværksætte handlinger, der fører til udvikling og gennemførelse af HR-strategier i overensstemmelse med organisationens strategiske retning og opnåelse af mål.</w:t>
            </w:r>
          </w:p>
        </w:tc>
      </w:tr>
    </w:tbl>
    <w:p w:rsidR="000E47BD" w:rsidRPr="00251707" w:rsidRDefault="000E47BD" w:rsidP="000E47BD">
      <w:pPr>
        <w:spacing w:after="0"/>
        <w:rPr>
          <w:rFonts w:ascii="Verdana" w:hAnsi="Verdana" w:cstheme="minorHAnsi"/>
          <w:sz w:val="18"/>
          <w:szCs w:val="20"/>
        </w:rPr>
      </w:pPr>
    </w:p>
    <w:p w:rsidR="00306B4F" w:rsidRPr="00251707" w:rsidRDefault="00306B4F" w:rsidP="00B81E04">
      <w:pPr>
        <w:pStyle w:val="Heading1"/>
        <w:sectPr w:rsidR="00306B4F" w:rsidRPr="00251707"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12" w:name="_Toc494963499"/>
      <w:bookmarkStart w:id="13" w:name="_Toc508619235"/>
      <w:r>
        <w:lastRenderedPageBreak/>
        <w:t>Faglige kompetencer</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299"/>
        <w:gridCol w:w="2198"/>
        <w:gridCol w:w="4572"/>
      </w:tblGrid>
      <w:tr w:rsidR="00AB57C3" w:rsidRPr="00A40E7F" w:rsidTr="00AB57C3">
        <w:trPr>
          <w:trHeight w:val="377"/>
          <w:tblHeader/>
        </w:trPr>
        <w:tc>
          <w:tcPr>
            <w:tcW w:w="2431" w:type="pct"/>
            <w:gridSpan w:val="3"/>
            <w:shd w:val="clear" w:color="auto" w:fill="1F3864" w:themeFill="accent5" w:themeFillShade="80"/>
          </w:tcPr>
          <w:p w:rsidR="00AB57C3" w:rsidRPr="00A40E7F" w:rsidRDefault="00221BF7"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English</w:t>
            </w:r>
          </w:p>
        </w:tc>
        <w:tc>
          <w:tcPr>
            <w:tcW w:w="2569" w:type="pct"/>
            <w:gridSpan w:val="2"/>
            <w:shd w:val="clear" w:color="auto" w:fill="1F3864" w:themeFill="accent5" w:themeFillShade="80"/>
            <w:vAlign w:val="center"/>
          </w:tcPr>
          <w:p w:rsidR="00AB57C3" w:rsidRPr="00A40E7F" w:rsidRDefault="00AB57C3"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Dansk</w:t>
            </w:r>
          </w:p>
        </w:tc>
      </w:tr>
      <w:tr w:rsidR="00221BF7" w:rsidRPr="00A40E7F" w:rsidTr="00221BF7">
        <w:trPr>
          <w:trHeight w:val="219"/>
          <w:tblHeader/>
        </w:trPr>
        <w:tc>
          <w:tcPr>
            <w:tcW w:w="453" w:type="pct"/>
            <w:shd w:val="clear" w:color="auto" w:fill="EDEDED" w:themeFill="accent3" w:themeFillTint="33"/>
            <w:vAlign w:val="center"/>
          </w:tcPr>
          <w:p w:rsidR="00221BF7" w:rsidRPr="00A40E7F" w:rsidRDefault="00221BF7"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Kode</w:t>
            </w:r>
          </w:p>
        </w:tc>
        <w:tc>
          <w:tcPr>
            <w:tcW w:w="726" w:type="pct"/>
            <w:shd w:val="clear" w:color="auto" w:fill="EDEDED" w:themeFill="accent3" w:themeFillTint="33"/>
            <w:noWrap/>
            <w:vAlign w:val="center"/>
          </w:tcPr>
          <w:p w:rsidR="00221BF7" w:rsidRPr="00A40E7F" w:rsidRDefault="00221BF7" w:rsidP="00DC4DB6">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tcPr>
          <w:p w:rsidR="00221BF7" w:rsidRPr="00A40E7F" w:rsidRDefault="00221BF7" w:rsidP="00DC4DB6">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rsidR="00221BF7" w:rsidRPr="00A40E7F" w:rsidRDefault="00221BF7" w:rsidP="00281B11">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Kompetence</w:t>
            </w:r>
          </w:p>
        </w:tc>
        <w:tc>
          <w:tcPr>
            <w:tcW w:w="1735" w:type="pct"/>
            <w:shd w:val="clear" w:color="auto" w:fill="EDEDED" w:themeFill="accent3" w:themeFillTint="33"/>
            <w:vAlign w:val="center"/>
          </w:tcPr>
          <w:p w:rsidR="00221BF7" w:rsidRPr="00A40E7F" w:rsidRDefault="00221BF7" w:rsidP="00281B11">
            <w:pPr>
              <w:spacing w:after="0" w:line="240" w:lineRule="auto"/>
              <w:jc w:val="center"/>
              <w:rPr>
                <w:rFonts w:ascii="Verdana" w:eastAsia="Times New Roman" w:hAnsi="Verdana" w:cstheme="minorHAnsi"/>
                <w:b/>
                <w:bCs/>
                <w:sz w:val="20"/>
                <w:szCs w:val="20"/>
              </w:rPr>
            </w:pPr>
            <w:r>
              <w:rPr>
                <w:rFonts w:ascii="Verdana" w:hAnsi="Verdana" w:cstheme="minorHAnsi"/>
                <w:b/>
                <w:sz w:val="20"/>
              </w:rPr>
              <w:t>Beskrivelse</w:t>
            </w:r>
          </w:p>
        </w:tc>
      </w:tr>
      <w:tr w:rsidR="00221BF7" w:rsidRPr="00A40E7F" w:rsidTr="00221BF7">
        <w:trPr>
          <w:trHeight w:val="421"/>
        </w:trPr>
        <w:tc>
          <w:tcPr>
            <w:tcW w:w="453" w:type="pct"/>
            <w:shd w:val="clear" w:color="000000" w:fill="FFFFFF"/>
            <w:vAlign w:val="center"/>
          </w:tcPr>
          <w:p w:rsidR="00221BF7" w:rsidRPr="00A40E7F" w:rsidRDefault="00221BF7"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221BF7" w:rsidRPr="00A40E7F" w:rsidRDefault="00221BF7" w:rsidP="00DC4DB6">
            <w:pPr>
              <w:spacing w:after="0"/>
              <w:rPr>
                <w:rFonts w:ascii="Verdana" w:hAnsi="Verdana" w:cstheme="minorHAnsi"/>
                <w:sz w:val="20"/>
                <w:szCs w:val="20"/>
              </w:rPr>
            </w:pPr>
            <w:proofErr w:type="spellStart"/>
            <w:r w:rsidRPr="00A40E7F">
              <w:rPr>
                <w:rFonts w:ascii="Verdana" w:hAnsi="Verdana" w:cstheme="minorHAnsi"/>
                <w:sz w:val="20"/>
                <w:szCs w:val="20"/>
              </w:rPr>
              <w:t>Analytical</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skills</w:t>
            </w:r>
            <w:proofErr w:type="spellEnd"/>
          </w:p>
        </w:tc>
        <w:tc>
          <w:tcPr>
            <w:tcW w:w="1252" w:type="pct"/>
            <w:shd w:val="clear" w:color="000000" w:fill="FFFFFF"/>
            <w:vAlign w:val="center"/>
          </w:tcPr>
          <w:p w:rsidR="00221BF7" w:rsidRPr="00221BF7" w:rsidRDefault="00221BF7" w:rsidP="00DC4DB6">
            <w:pPr>
              <w:spacing w:after="0"/>
              <w:rPr>
                <w:rFonts w:ascii="Verdana" w:hAnsi="Verdana" w:cstheme="minorHAnsi"/>
                <w:sz w:val="20"/>
                <w:szCs w:val="20"/>
                <w:lang w:val="en-GB"/>
              </w:rPr>
            </w:pPr>
            <w:r w:rsidRPr="00221BF7">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221BF7">
              <w:rPr>
                <w:rFonts w:ascii="Verdana" w:hAnsi="Verdana" w:cstheme="minorHAnsi"/>
                <w:sz w:val="20"/>
                <w:szCs w:val="20"/>
                <w:lang w:val="en-GB"/>
              </w:rPr>
              <w:t>effect</w:t>
            </w:r>
            <w:proofErr w:type="gramEnd"/>
            <w:r w:rsidRPr="00221BF7">
              <w:rPr>
                <w:rFonts w:ascii="Verdana" w:hAnsi="Verdana" w:cstheme="minorHAnsi"/>
                <w:sz w:val="20"/>
                <w:szCs w:val="20"/>
                <w:lang w:val="en-GB"/>
              </w:rPr>
              <w:t xml:space="preserve"> relationships and arrive at conclusions or decisions.</w:t>
            </w:r>
          </w:p>
        </w:tc>
        <w:tc>
          <w:tcPr>
            <w:tcW w:w="834"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Analysefærdigheder</w:t>
            </w:r>
          </w:p>
        </w:tc>
        <w:tc>
          <w:tcPr>
            <w:tcW w:w="1735"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Opbygger en logisk tilgang til løsning af komplekse problemer eller muligheder ved at opdele dem i bestanddele for at identificere bagvedliggende problemer, fastlægge forbindelser mellem årsager og virkninger og nå til konklusioner eller afgørelser.</w:t>
            </w:r>
          </w:p>
        </w:tc>
      </w:tr>
      <w:tr w:rsidR="00221BF7" w:rsidRPr="00A40E7F" w:rsidTr="00221BF7">
        <w:trPr>
          <w:trHeight w:val="659"/>
        </w:trPr>
        <w:tc>
          <w:tcPr>
            <w:tcW w:w="453" w:type="pct"/>
            <w:shd w:val="clear" w:color="000000" w:fill="FFFFFF"/>
            <w:vAlign w:val="center"/>
          </w:tcPr>
          <w:p w:rsidR="00221BF7" w:rsidRPr="00A40E7F" w:rsidRDefault="00221BF7"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221BF7" w:rsidRPr="00A40E7F" w:rsidRDefault="00221BF7" w:rsidP="00DC4DB6">
            <w:pPr>
              <w:spacing w:after="0"/>
              <w:rPr>
                <w:rFonts w:ascii="Verdana" w:hAnsi="Verdana" w:cstheme="minorHAnsi"/>
                <w:sz w:val="20"/>
                <w:szCs w:val="20"/>
              </w:rPr>
            </w:pPr>
            <w:proofErr w:type="spellStart"/>
            <w:r w:rsidRPr="00A40E7F">
              <w:rPr>
                <w:rFonts w:ascii="Verdana" w:hAnsi="Verdana" w:cstheme="minorHAnsi"/>
                <w:sz w:val="20"/>
                <w:szCs w:val="20"/>
              </w:rPr>
              <w:t>Communicating</w:t>
            </w:r>
            <w:proofErr w:type="spellEnd"/>
            <w:r w:rsidRPr="00A40E7F">
              <w:rPr>
                <w:rFonts w:ascii="Verdana" w:hAnsi="Verdana" w:cstheme="minorHAnsi"/>
                <w:sz w:val="20"/>
                <w:szCs w:val="20"/>
              </w:rPr>
              <w:t xml:space="preserve"> in </w:t>
            </w:r>
            <w:proofErr w:type="spellStart"/>
            <w:r w:rsidRPr="00A40E7F">
              <w:rPr>
                <w:rFonts w:ascii="Verdana" w:hAnsi="Verdana" w:cstheme="minorHAnsi"/>
                <w:sz w:val="20"/>
                <w:szCs w:val="20"/>
              </w:rPr>
              <w:t>writing</w:t>
            </w:r>
            <w:proofErr w:type="spellEnd"/>
          </w:p>
        </w:tc>
        <w:tc>
          <w:tcPr>
            <w:tcW w:w="1252" w:type="pct"/>
            <w:shd w:val="clear" w:color="000000" w:fill="FFFFFF"/>
            <w:vAlign w:val="center"/>
          </w:tcPr>
          <w:p w:rsidR="00221BF7" w:rsidRPr="00221BF7" w:rsidRDefault="00221BF7" w:rsidP="00DC4DB6">
            <w:pPr>
              <w:spacing w:after="0"/>
              <w:rPr>
                <w:rFonts w:ascii="Verdana" w:hAnsi="Verdana" w:cstheme="minorHAnsi"/>
                <w:sz w:val="20"/>
                <w:szCs w:val="20"/>
                <w:lang w:val="en-GB"/>
              </w:rPr>
            </w:pPr>
            <w:r w:rsidRPr="00221BF7">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Skriftlig kommunikation</w:t>
            </w:r>
          </w:p>
        </w:tc>
        <w:tc>
          <w:tcPr>
            <w:tcW w:w="1735"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Udviser evne til at fremlægge oplysninger og idéer skriftligt på en klar og overbevisende måde, vælger relevante skriftlige kommunikationsmidler og skrivestil til at nå målgruppen, anvender korrekt stavning, grammatik og tegnsætning og udviser evne til at kommunikere på tværs af kulturer.</w:t>
            </w:r>
          </w:p>
        </w:tc>
      </w:tr>
      <w:tr w:rsidR="00221BF7" w:rsidRPr="00A40E7F" w:rsidTr="00221BF7">
        <w:trPr>
          <w:trHeight w:val="878"/>
        </w:trPr>
        <w:tc>
          <w:tcPr>
            <w:tcW w:w="453" w:type="pct"/>
            <w:shd w:val="clear" w:color="000000" w:fill="FFFFFF"/>
            <w:vAlign w:val="center"/>
          </w:tcPr>
          <w:p w:rsidR="00221BF7" w:rsidRPr="00A40E7F" w:rsidRDefault="00221BF7"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221BF7" w:rsidRPr="00A40E7F" w:rsidRDefault="00221BF7" w:rsidP="00DC4DB6">
            <w:pPr>
              <w:spacing w:after="0"/>
              <w:rPr>
                <w:rFonts w:ascii="Verdana" w:hAnsi="Verdana" w:cstheme="minorHAnsi"/>
                <w:sz w:val="20"/>
                <w:szCs w:val="20"/>
              </w:rPr>
            </w:pPr>
            <w:proofErr w:type="spellStart"/>
            <w:r w:rsidRPr="00A40E7F">
              <w:rPr>
                <w:rFonts w:ascii="Verdana" w:hAnsi="Verdana" w:cstheme="minorHAnsi"/>
                <w:sz w:val="20"/>
                <w:szCs w:val="20"/>
              </w:rPr>
              <w:t>Communicating</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verbally</w:t>
            </w:r>
            <w:proofErr w:type="spellEnd"/>
          </w:p>
        </w:tc>
        <w:tc>
          <w:tcPr>
            <w:tcW w:w="1252" w:type="pct"/>
            <w:shd w:val="clear" w:color="000000" w:fill="FFFFFF"/>
            <w:vAlign w:val="center"/>
          </w:tcPr>
          <w:p w:rsidR="00221BF7" w:rsidRPr="00221BF7" w:rsidRDefault="00221BF7" w:rsidP="00DC4DB6">
            <w:pPr>
              <w:spacing w:after="0"/>
              <w:rPr>
                <w:rFonts w:ascii="Verdana" w:hAnsi="Verdana" w:cstheme="minorHAnsi"/>
                <w:sz w:val="20"/>
                <w:szCs w:val="20"/>
                <w:lang w:val="en-GB"/>
              </w:rPr>
            </w:pPr>
            <w:r w:rsidRPr="00221BF7">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221BF7">
              <w:rPr>
                <w:rFonts w:ascii="Verdana" w:hAnsi="Verdana" w:cstheme="minorHAnsi"/>
                <w:sz w:val="20"/>
                <w:szCs w:val="20"/>
                <w:lang w:val="en-GB"/>
              </w:rPr>
              <w:t>audience,</w:t>
            </w:r>
            <w:proofErr w:type="gramEnd"/>
            <w:r w:rsidRPr="00221BF7">
              <w:rPr>
                <w:rFonts w:ascii="Verdana" w:hAnsi="Verdana" w:cstheme="minorHAnsi"/>
                <w:sz w:val="20"/>
                <w:szCs w:val="20"/>
                <w:lang w:val="en-GB"/>
              </w:rPr>
              <w:t xml:space="preserve"> encourages two-way communication and helps them understand and retain the message, as well as demonstrating ability to </w:t>
            </w:r>
            <w:r w:rsidRPr="00221BF7">
              <w:rPr>
                <w:rFonts w:ascii="Verdana" w:hAnsi="Verdana" w:cstheme="minorHAnsi"/>
                <w:sz w:val="20"/>
                <w:szCs w:val="20"/>
                <w:lang w:val="en-GB"/>
              </w:rPr>
              <w:lastRenderedPageBreak/>
              <w:t>communicate across cultures.</w:t>
            </w:r>
          </w:p>
        </w:tc>
        <w:tc>
          <w:tcPr>
            <w:tcW w:w="834"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lastRenderedPageBreak/>
              <w:t>Mundtlig kommunikation</w:t>
            </w:r>
          </w:p>
        </w:tc>
        <w:tc>
          <w:tcPr>
            <w:tcW w:w="1735"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Udviser evne til klart at udtrykke tanker og idéer over for enkeltpersoner eller grupper ved at tale på en måde, som engagerer målgruppen, tilskynder til tovejskommunikation og hjælper med at forstå og huske budskabet, og udviser evne til at kommunikere på tværs af kulturer.</w:t>
            </w:r>
          </w:p>
        </w:tc>
      </w:tr>
      <w:tr w:rsidR="00221BF7" w:rsidRPr="00A40E7F" w:rsidTr="00221BF7">
        <w:trPr>
          <w:trHeight w:val="659"/>
        </w:trPr>
        <w:tc>
          <w:tcPr>
            <w:tcW w:w="453" w:type="pct"/>
            <w:shd w:val="clear" w:color="000000" w:fill="FFFFFF"/>
            <w:vAlign w:val="center"/>
          </w:tcPr>
          <w:p w:rsidR="00221BF7" w:rsidRPr="00A40E7F" w:rsidRDefault="00221BF7"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221BF7" w:rsidRPr="00A40E7F" w:rsidRDefault="00221BF7" w:rsidP="00DC4DB6">
            <w:pPr>
              <w:spacing w:after="0"/>
              <w:rPr>
                <w:rFonts w:ascii="Verdana" w:hAnsi="Verdana" w:cstheme="minorHAnsi"/>
                <w:sz w:val="20"/>
                <w:szCs w:val="20"/>
              </w:rPr>
            </w:pPr>
            <w:proofErr w:type="spellStart"/>
            <w:r w:rsidRPr="00A40E7F">
              <w:rPr>
                <w:rFonts w:ascii="Verdana" w:hAnsi="Verdana" w:cstheme="minorHAnsi"/>
                <w:sz w:val="20"/>
                <w:szCs w:val="20"/>
              </w:rPr>
              <w:t>Conflict</w:t>
            </w:r>
            <w:proofErr w:type="spellEnd"/>
            <w:r w:rsidRPr="00A40E7F">
              <w:rPr>
                <w:rFonts w:ascii="Verdana" w:hAnsi="Verdana" w:cstheme="minorHAnsi"/>
                <w:sz w:val="20"/>
                <w:szCs w:val="20"/>
              </w:rPr>
              <w:t xml:space="preserve"> handling</w:t>
            </w:r>
          </w:p>
        </w:tc>
        <w:tc>
          <w:tcPr>
            <w:tcW w:w="1252" w:type="pct"/>
            <w:shd w:val="clear" w:color="000000" w:fill="FFFFFF"/>
            <w:vAlign w:val="center"/>
          </w:tcPr>
          <w:p w:rsidR="00221BF7" w:rsidRPr="00221BF7" w:rsidRDefault="00221BF7" w:rsidP="00DC4DB6">
            <w:pPr>
              <w:spacing w:after="0"/>
              <w:rPr>
                <w:rFonts w:ascii="Verdana" w:hAnsi="Verdana" w:cstheme="minorHAnsi"/>
                <w:sz w:val="20"/>
                <w:szCs w:val="20"/>
                <w:lang w:val="en-GB"/>
              </w:rPr>
            </w:pPr>
            <w:r w:rsidRPr="00221BF7">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Konfliktstyring</w:t>
            </w:r>
          </w:p>
        </w:tc>
        <w:tc>
          <w:tcPr>
            <w:tcW w:w="1735"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Udviser evne til effektivt at håndtere andre i en antagonistisk situation ved at anerkende forskellige holdninger, bringe dem for dagen til åben diskussion og anvende hensigtsmæssige interpersonelle indstillinger og teknikker til at nå frem til en win-win-løsning på en konflikt mellem to eller flere personer.</w:t>
            </w:r>
          </w:p>
        </w:tc>
      </w:tr>
      <w:tr w:rsidR="00221BF7" w:rsidRPr="00A40E7F" w:rsidTr="00221BF7">
        <w:trPr>
          <w:trHeight w:val="659"/>
        </w:trPr>
        <w:tc>
          <w:tcPr>
            <w:tcW w:w="453" w:type="pct"/>
            <w:shd w:val="clear" w:color="000000" w:fill="FFFFFF"/>
            <w:vAlign w:val="center"/>
          </w:tcPr>
          <w:p w:rsidR="00221BF7" w:rsidRPr="00A40E7F" w:rsidRDefault="00221BF7"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221BF7" w:rsidRPr="00221BF7" w:rsidRDefault="00221BF7" w:rsidP="00DC4DB6">
            <w:pPr>
              <w:spacing w:after="0"/>
              <w:rPr>
                <w:rFonts w:ascii="Verdana" w:hAnsi="Verdana" w:cstheme="minorHAnsi"/>
                <w:sz w:val="20"/>
                <w:szCs w:val="20"/>
                <w:lang w:val="en-GB"/>
              </w:rPr>
            </w:pPr>
            <w:r w:rsidRPr="00221BF7">
              <w:rPr>
                <w:rFonts w:ascii="Verdana" w:hAnsi="Verdana" w:cstheme="minorHAnsi"/>
                <w:sz w:val="20"/>
                <w:szCs w:val="20"/>
                <w:lang w:val="en-GB"/>
              </w:rPr>
              <w:t>Flexibility and adaptability to change </w:t>
            </w:r>
          </w:p>
        </w:tc>
        <w:tc>
          <w:tcPr>
            <w:tcW w:w="1252" w:type="pct"/>
            <w:shd w:val="clear" w:color="000000" w:fill="FFFFFF"/>
            <w:vAlign w:val="center"/>
          </w:tcPr>
          <w:p w:rsidR="00221BF7" w:rsidRPr="00221BF7" w:rsidRDefault="00221BF7" w:rsidP="00DC4DB6">
            <w:pPr>
              <w:spacing w:after="0"/>
              <w:rPr>
                <w:rFonts w:ascii="Verdana" w:hAnsi="Verdana" w:cstheme="minorHAnsi"/>
                <w:sz w:val="20"/>
                <w:szCs w:val="20"/>
                <w:lang w:val="en-GB"/>
              </w:rPr>
            </w:pPr>
            <w:r w:rsidRPr="00221BF7">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Fleksibilitet og tilpasningsevne </w:t>
            </w:r>
          </w:p>
        </w:tc>
        <w:tc>
          <w:tcPr>
            <w:tcW w:w="1735"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 xml:space="preserve">Udviser evne til at tilpasse sig og fastholde effektiviteten i tilfælde af større ændringer i arbejdsopgaver, arbejdsforhold, organisationsstruktur og -kultur, processer, krav og andre arbejdsrelaterede aspekter. </w:t>
            </w:r>
          </w:p>
        </w:tc>
      </w:tr>
      <w:tr w:rsidR="00221BF7" w:rsidRPr="00A40E7F" w:rsidTr="00221BF7">
        <w:trPr>
          <w:trHeight w:val="659"/>
        </w:trPr>
        <w:tc>
          <w:tcPr>
            <w:tcW w:w="453" w:type="pct"/>
            <w:shd w:val="clear" w:color="000000" w:fill="FFFFFF"/>
            <w:vAlign w:val="center"/>
          </w:tcPr>
          <w:p w:rsidR="00221BF7" w:rsidRPr="00A40E7F" w:rsidRDefault="00221BF7"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221BF7" w:rsidRPr="00A40E7F" w:rsidRDefault="00221BF7" w:rsidP="00DC4DB6">
            <w:pPr>
              <w:spacing w:after="0"/>
              <w:rPr>
                <w:rFonts w:ascii="Verdana" w:hAnsi="Verdana" w:cstheme="minorHAnsi"/>
                <w:sz w:val="20"/>
                <w:szCs w:val="20"/>
              </w:rPr>
            </w:pPr>
            <w:r w:rsidRPr="00A40E7F">
              <w:rPr>
                <w:rFonts w:ascii="Verdana" w:hAnsi="Verdana" w:cstheme="minorHAnsi"/>
                <w:sz w:val="20"/>
                <w:szCs w:val="20"/>
              </w:rPr>
              <w:t xml:space="preserve">Problem </w:t>
            </w:r>
            <w:proofErr w:type="spellStart"/>
            <w:r w:rsidRPr="00A40E7F">
              <w:rPr>
                <w:rFonts w:ascii="Verdana" w:hAnsi="Verdana" w:cstheme="minorHAnsi"/>
                <w:sz w:val="20"/>
                <w:szCs w:val="20"/>
              </w:rPr>
              <w:t>solving</w:t>
            </w:r>
            <w:proofErr w:type="spellEnd"/>
          </w:p>
        </w:tc>
        <w:tc>
          <w:tcPr>
            <w:tcW w:w="1252" w:type="pct"/>
            <w:shd w:val="clear" w:color="000000" w:fill="FFFFFF"/>
            <w:vAlign w:val="center"/>
          </w:tcPr>
          <w:p w:rsidR="00221BF7" w:rsidRPr="00221BF7" w:rsidRDefault="00221BF7" w:rsidP="00DC4DB6">
            <w:pPr>
              <w:spacing w:after="0"/>
              <w:rPr>
                <w:rFonts w:ascii="Verdana" w:hAnsi="Verdana" w:cstheme="minorHAnsi"/>
                <w:sz w:val="20"/>
                <w:szCs w:val="20"/>
                <w:lang w:val="en-GB"/>
              </w:rPr>
            </w:pPr>
            <w:r w:rsidRPr="00221BF7">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Problemløsning</w:t>
            </w:r>
          </w:p>
        </w:tc>
        <w:tc>
          <w:tcPr>
            <w:tcW w:w="1735"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Udviser evne til at identificere problemer ved brug af logik, intuition, data, udfører relevante analyser og søgninger og inddrager andre (hvis nødvendigt) for at nå frem til løsninger eller beslutninger.</w:t>
            </w:r>
          </w:p>
        </w:tc>
      </w:tr>
      <w:tr w:rsidR="00221BF7" w:rsidRPr="00A40E7F" w:rsidTr="00221BF7">
        <w:trPr>
          <w:trHeight w:val="659"/>
        </w:trPr>
        <w:tc>
          <w:tcPr>
            <w:tcW w:w="453" w:type="pct"/>
            <w:shd w:val="clear" w:color="000000" w:fill="FFFFFF"/>
            <w:vAlign w:val="center"/>
          </w:tcPr>
          <w:p w:rsidR="00221BF7" w:rsidRPr="00A40E7F" w:rsidRDefault="00221BF7"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221BF7" w:rsidRPr="00A40E7F" w:rsidRDefault="00221BF7" w:rsidP="00DC4DB6">
            <w:pPr>
              <w:spacing w:after="0"/>
              <w:rPr>
                <w:rFonts w:ascii="Verdana" w:hAnsi="Verdana" w:cstheme="minorHAnsi"/>
                <w:sz w:val="20"/>
                <w:szCs w:val="20"/>
              </w:rPr>
            </w:pPr>
            <w:r w:rsidRPr="00A40E7F">
              <w:rPr>
                <w:rFonts w:ascii="Verdana" w:hAnsi="Verdana" w:cstheme="minorHAnsi"/>
                <w:sz w:val="20"/>
                <w:szCs w:val="20"/>
              </w:rPr>
              <w:t xml:space="preserve">Team </w:t>
            </w:r>
            <w:proofErr w:type="spellStart"/>
            <w:r w:rsidRPr="00A40E7F">
              <w:rPr>
                <w:rFonts w:ascii="Verdana" w:hAnsi="Verdana" w:cstheme="minorHAnsi"/>
                <w:sz w:val="20"/>
                <w:szCs w:val="20"/>
              </w:rPr>
              <w:t>work</w:t>
            </w:r>
            <w:proofErr w:type="spellEnd"/>
          </w:p>
        </w:tc>
        <w:tc>
          <w:tcPr>
            <w:tcW w:w="1252" w:type="pct"/>
            <w:shd w:val="clear" w:color="000000" w:fill="FFFFFF"/>
            <w:vAlign w:val="center"/>
          </w:tcPr>
          <w:p w:rsidR="00221BF7" w:rsidRPr="00221BF7" w:rsidRDefault="00221BF7" w:rsidP="00DC4DB6">
            <w:pPr>
              <w:spacing w:after="0"/>
              <w:rPr>
                <w:rFonts w:ascii="Verdana" w:hAnsi="Verdana" w:cstheme="minorHAnsi"/>
                <w:sz w:val="20"/>
                <w:szCs w:val="20"/>
                <w:lang w:val="en-GB"/>
              </w:rPr>
            </w:pPr>
            <w:r w:rsidRPr="00221BF7">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Samarbejde</w:t>
            </w:r>
          </w:p>
        </w:tc>
        <w:tc>
          <w:tcPr>
            <w:tcW w:w="1735"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Udviser evne til at arbejde sammen og i fællesskab med andre kolleger fra andre organisationsenheder og hierarkiske lag for at nå fælles mål.</w:t>
            </w:r>
          </w:p>
        </w:tc>
      </w:tr>
      <w:tr w:rsidR="00221BF7" w:rsidRPr="00A40E7F" w:rsidTr="00221BF7">
        <w:trPr>
          <w:trHeight w:val="439"/>
        </w:trPr>
        <w:tc>
          <w:tcPr>
            <w:tcW w:w="453" w:type="pct"/>
            <w:shd w:val="clear" w:color="000000" w:fill="FFFFFF"/>
            <w:vAlign w:val="center"/>
          </w:tcPr>
          <w:p w:rsidR="00221BF7" w:rsidRPr="00A40E7F" w:rsidRDefault="00221BF7"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221BF7" w:rsidRPr="00A40E7F" w:rsidRDefault="00221BF7" w:rsidP="00DC4DB6">
            <w:pPr>
              <w:spacing w:after="0"/>
              <w:rPr>
                <w:rFonts w:ascii="Verdana" w:hAnsi="Verdana" w:cstheme="minorHAnsi"/>
                <w:sz w:val="20"/>
                <w:szCs w:val="20"/>
              </w:rPr>
            </w:pPr>
            <w:proofErr w:type="spellStart"/>
            <w:r w:rsidRPr="00A40E7F">
              <w:rPr>
                <w:rFonts w:ascii="Verdana" w:hAnsi="Verdana" w:cstheme="minorHAnsi"/>
                <w:sz w:val="20"/>
                <w:szCs w:val="20"/>
              </w:rPr>
              <w:t>Technological</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ability</w:t>
            </w:r>
            <w:proofErr w:type="spellEnd"/>
          </w:p>
        </w:tc>
        <w:tc>
          <w:tcPr>
            <w:tcW w:w="1252" w:type="pct"/>
            <w:shd w:val="clear" w:color="000000" w:fill="FFFFFF"/>
            <w:vAlign w:val="center"/>
          </w:tcPr>
          <w:p w:rsidR="00221BF7" w:rsidRPr="00221BF7" w:rsidRDefault="00221BF7" w:rsidP="00DC4DB6">
            <w:pPr>
              <w:spacing w:after="0"/>
              <w:rPr>
                <w:rFonts w:ascii="Verdana" w:hAnsi="Verdana" w:cstheme="minorHAnsi"/>
                <w:sz w:val="20"/>
                <w:szCs w:val="20"/>
                <w:lang w:val="en-GB"/>
              </w:rPr>
            </w:pPr>
            <w:r w:rsidRPr="00221BF7">
              <w:rPr>
                <w:rFonts w:ascii="Verdana" w:hAnsi="Verdana" w:cstheme="minorHAnsi"/>
                <w:sz w:val="20"/>
                <w:szCs w:val="20"/>
                <w:lang w:val="en-GB"/>
              </w:rPr>
              <w:t xml:space="preserve">Demonstrating ability to use appropriate personal computer software, information systems and other IT tools (e.g. Microsoft Office </w:t>
            </w:r>
            <w:proofErr w:type="spellStart"/>
            <w:r w:rsidRPr="00221BF7">
              <w:rPr>
                <w:rFonts w:ascii="Verdana" w:hAnsi="Verdana" w:cstheme="minorHAnsi"/>
                <w:sz w:val="20"/>
                <w:szCs w:val="20"/>
                <w:lang w:val="en-GB"/>
              </w:rPr>
              <w:t>programms</w:t>
            </w:r>
            <w:proofErr w:type="spellEnd"/>
            <w:r w:rsidRPr="00221BF7">
              <w:rPr>
                <w:rFonts w:ascii="Verdana" w:hAnsi="Verdana" w:cstheme="minorHAnsi"/>
                <w:sz w:val="20"/>
                <w:szCs w:val="20"/>
                <w:lang w:val="en-GB"/>
              </w:rPr>
              <w:t>) that are required to accomplish work goals.</w:t>
            </w:r>
          </w:p>
        </w:tc>
        <w:tc>
          <w:tcPr>
            <w:tcW w:w="834"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Teknologiske færdigheder</w:t>
            </w:r>
          </w:p>
        </w:tc>
        <w:tc>
          <w:tcPr>
            <w:tcW w:w="1735"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Udviser evne til at bruge hensigtsmæssige PC-applikationer, informationssystemer og andre IT-værktøjer (f.eks. Microsoft Office-programmer), som er nødvendige for at nå arbejdsmål.</w:t>
            </w:r>
          </w:p>
        </w:tc>
      </w:tr>
      <w:tr w:rsidR="00221BF7" w:rsidRPr="00A40E7F" w:rsidTr="00221BF7">
        <w:trPr>
          <w:trHeight w:val="659"/>
        </w:trPr>
        <w:tc>
          <w:tcPr>
            <w:tcW w:w="453" w:type="pct"/>
            <w:shd w:val="clear" w:color="000000" w:fill="FFFFFF"/>
            <w:vAlign w:val="center"/>
          </w:tcPr>
          <w:p w:rsidR="00221BF7" w:rsidRPr="00A40E7F" w:rsidRDefault="00221BF7"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221BF7" w:rsidRPr="00221BF7" w:rsidRDefault="00221BF7" w:rsidP="00DC4DB6">
            <w:pPr>
              <w:spacing w:after="0"/>
              <w:rPr>
                <w:rFonts w:ascii="Verdana" w:hAnsi="Verdana" w:cstheme="minorHAnsi"/>
                <w:sz w:val="20"/>
                <w:szCs w:val="20"/>
                <w:lang w:val="en-GB"/>
              </w:rPr>
            </w:pPr>
            <w:r w:rsidRPr="00221BF7">
              <w:rPr>
                <w:rFonts w:ascii="Verdana" w:hAnsi="Verdana" w:cstheme="minorHAnsi"/>
                <w:sz w:val="20"/>
                <w:szCs w:val="20"/>
                <w:lang w:val="en-GB"/>
              </w:rPr>
              <w:t>Usage of monitoring and information system</w:t>
            </w:r>
          </w:p>
        </w:tc>
        <w:tc>
          <w:tcPr>
            <w:tcW w:w="1252" w:type="pct"/>
            <w:shd w:val="clear" w:color="000000" w:fill="FFFFFF"/>
            <w:vAlign w:val="center"/>
          </w:tcPr>
          <w:p w:rsidR="00221BF7" w:rsidRPr="00221BF7" w:rsidRDefault="00221BF7" w:rsidP="00DC4DB6">
            <w:pPr>
              <w:spacing w:after="0"/>
              <w:rPr>
                <w:rFonts w:ascii="Verdana" w:hAnsi="Verdana" w:cstheme="minorHAnsi"/>
                <w:sz w:val="20"/>
                <w:szCs w:val="20"/>
                <w:lang w:val="en-GB"/>
              </w:rPr>
            </w:pPr>
            <w:r w:rsidRPr="00221BF7">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34"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Brug af overvågnings- og informationssystem</w:t>
            </w:r>
          </w:p>
        </w:tc>
        <w:tc>
          <w:tcPr>
            <w:tcW w:w="1735"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Udviser evne til at bruge EU-fondes overvågnings- og informationssystemer (både eksterne og interne) for at nå arbejdsmål.</w:t>
            </w:r>
          </w:p>
        </w:tc>
      </w:tr>
      <w:tr w:rsidR="00221BF7" w:rsidRPr="00A40E7F" w:rsidTr="00221BF7">
        <w:trPr>
          <w:trHeight w:val="398"/>
        </w:trPr>
        <w:tc>
          <w:tcPr>
            <w:tcW w:w="453" w:type="pct"/>
            <w:shd w:val="clear" w:color="000000" w:fill="FFFFFF"/>
            <w:vAlign w:val="center"/>
          </w:tcPr>
          <w:p w:rsidR="00221BF7" w:rsidRPr="00A40E7F" w:rsidRDefault="00221BF7"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221BF7" w:rsidRPr="00221BF7" w:rsidRDefault="00221BF7" w:rsidP="00DC4DB6">
            <w:pPr>
              <w:spacing w:after="0"/>
              <w:rPr>
                <w:rFonts w:ascii="Verdana" w:hAnsi="Verdana" w:cstheme="minorHAnsi"/>
                <w:sz w:val="20"/>
                <w:szCs w:val="20"/>
                <w:lang w:val="en-GB"/>
              </w:rPr>
            </w:pPr>
            <w:r w:rsidRPr="00221BF7">
              <w:rPr>
                <w:rFonts w:ascii="Verdana" w:hAnsi="Verdana" w:cstheme="minorHAnsi"/>
                <w:sz w:val="20"/>
                <w:szCs w:val="20"/>
                <w:lang w:val="en-GB"/>
              </w:rPr>
              <w:t>Representation to the outside world</w:t>
            </w:r>
          </w:p>
        </w:tc>
        <w:tc>
          <w:tcPr>
            <w:tcW w:w="1252" w:type="pct"/>
            <w:shd w:val="clear" w:color="000000" w:fill="FFFFFF"/>
            <w:vAlign w:val="center"/>
          </w:tcPr>
          <w:p w:rsidR="00221BF7" w:rsidRPr="00221BF7" w:rsidRDefault="00221BF7" w:rsidP="00DC4DB6">
            <w:pPr>
              <w:spacing w:after="0"/>
              <w:rPr>
                <w:rFonts w:ascii="Verdana" w:hAnsi="Verdana" w:cstheme="minorHAnsi"/>
                <w:sz w:val="20"/>
                <w:szCs w:val="20"/>
                <w:lang w:val="en-GB"/>
              </w:rPr>
            </w:pPr>
            <w:r w:rsidRPr="00221BF7">
              <w:rPr>
                <w:rFonts w:ascii="Verdana" w:hAnsi="Verdana" w:cstheme="minorHAnsi"/>
                <w:sz w:val="20"/>
                <w:szCs w:val="20"/>
                <w:lang w:val="en-GB"/>
              </w:rPr>
              <w:t>Demonstrating ability to act or speak for institution in an efficient way and appropriate manner.</w:t>
            </w:r>
          </w:p>
        </w:tc>
        <w:tc>
          <w:tcPr>
            <w:tcW w:w="834"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Ekstern repræsentation</w:t>
            </w:r>
          </w:p>
        </w:tc>
        <w:tc>
          <w:tcPr>
            <w:tcW w:w="1735"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Udviser evne til at handle eller tale på institutionens vegne på en effektiv og hensigtsmæssig måde.</w:t>
            </w:r>
          </w:p>
        </w:tc>
      </w:tr>
      <w:tr w:rsidR="00221BF7" w:rsidRPr="00A40E7F" w:rsidTr="00221BF7">
        <w:trPr>
          <w:trHeight w:val="659"/>
        </w:trPr>
        <w:tc>
          <w:tcPr>
            <w:tcW w:w="453" w:type="pct"/>
            <w:shd w:val="clear" w:color="000000" w:fill="FFFFFF"/>
            <w:vAlign w:val="center"/>
          </w:tcPr>
          <w:p w:rsidR="00221BF7" w:rsidRPr="00A40E7F" w:rsidRDefault="00221BF7"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221BF7" w:rsidRPr="00A40E7F" w:rsidRDefault="00221BF7" w:rsidP="00DC4DB6">
            <w:pPr>
              <w:spacing w:after="0"/>
              <w:rPr>
                <w:rFonts w:ascii="Verdana" w:hAnsi="Verdana" w:cstheme="minorHAnsi"/>
                <w:sz w:val="20"/>
                <w:szCs w:val="20"/>
              </w:rPr>
            </w:pPr>
            <w:r w:rsidRPr="00A40E7F">
              <w:rPr>
                <w:rFonts w:ascii="Verdana" w:hAnsi="Verdana" w:cstheme="minorHAnsi"/>
                <w:sz w:val="20"/>
                <w:szCs w:val="20"/>
              </w:rPr>
              <w:t xml:space="preserve">Relevant </w:t>
            </w:r>
            <w:proofErr w:type="spellStart"/>
            <w:r w:rsidRPr="00A40E7F">
              <w:rPr>
                <w:rFonts w:ascii="Verdana" w:hAnsi="Verdana" w:cstheme="minorHAnsi"/>
                <w:sz w:val="20"/>
                <w:szCs w:val="20"/>
              </w:rPr>
              <w:t>language</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skills</w:t>
            </w:r>
            <w:proofErr w:type="spellEnd"/>
          </w:p>
        </w:tc>
        <w:tc>
          <w:tcPr>
            <w:tcW w:w="1252" w:type="pct"/>
            <w:shd w:val="clear" w:color="000000" w:fill="FFFFFF"/>
            <w:vAlign w:val="center"/>
          </w:tcPr>
          <w:p w:rsidR="00221BF7" w:rsidRPr="00221BF7" w:rsidRDefault="00221BF7" w:rsidP="00DC4DB6">
            <w:pPr>
              <w:spacing w:after="0"/>
              <w:rPr>
                <w:rFonts w:ascii="Verdana" w:hAnsi="Verdana" w:cstheme="minorHAnsi"/>
                <w:sz w:val="20"/>
                <w:szCs w:val="20"/>
                <w:lang w:val="en-GB"/>
              </w:rPr>
            </w:pPr>
            <w:r w:rsidRPr="00221BF7">
              <w:rPr>
                <w:rFonts w:ascii="Verdana" w:hAnsi="Verdana" w:cstheme="minorHAnsi"/>
                <w:sz w:val="20"/>
                <w:szCs w:val="20"/>
                <w:lang w:val="en-GB"/>
              </w:rPr>
              <w:t>Demonstrating ability to apply relevant foreign language skills in order to carry out the assigned functions and accomplish work goals.</w:t>
            </w:r>
          </w:p>
        </w:tc>
        <w:tc>
          <w:tcPr>
            <w:tcW w:w="834"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Relevante sprogkundskaber</w:t>
            </w:r>
          </w:p>
        </w:tc>
        <w:tc>
          <w:tcPr>
            <w:tcW w:w="1735"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Udviser evne til at anvende relevante sprogkundskaber til at varetage de tildelte funktioner og nå arbejdsmål.</w:t>
            </w:r>
          </w:p>
        </w:tc>
      </w:tr>
      <w:tr w:rsidR="00221BF7" w:rsidRPr="00A40E7F" w:rsidTr="00221BF7">
        <w:trPr>
          <w:trHeight w:val="659"/>
        </w:trPr>
        <w:tc>
          <w:tcPr>
            <w:tcW w:w="453" w:type="pct"/>
            <w:shd w:val="clear" w:color="000000" w:fill="FFFFFF"/>
            <w:vAlign w:val="center"/>
          </w:tcPr>
          <w:p w:rsidR="00221BF7" w:rsidRPr="00A40E7F" w:rsidRDefault="00221BF7"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221BF7" w:rsidRPr="00A40E7F" w:rsidRDefault="00221BF7" w:rsidP="00DC4DB6">
            <w:pPr>
              <w:spacing w:after="0"/>
              <w:rPr>
                <w:rFonts w:ascii="Verdana" w:hAnsi="Verdana" w:cstheme="minorHAnsi"/>
                <w:sz w:val="20"/>
                <w:szCs w:val="20"/>
              </w:rPr>
            </w:pPr>
            <w:proofErr w:type="spellStart"/>
            <w:r w:rsidRPr="00A40E7F">
              <w:rPr>
                <w:rFonts w:ascii="Verdana" w:hAnsi="Verdana" w:cstheme="minorHAnsi"/>
                <w:sz w:val="20"/>
                <w:szCs w:val="20"/>
              </w:rPr>
              <w:t>Intercultural</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skills</w:t>
            </w:r>
            <w:proofErr w:type="spellEnd"/>
          </w:p>
        </w:tc>
        <w:tc>
          <w:tcPr>
            <w:tcW w:w="1252" w:type="pct"/>
            <w:shd w:val="clear" w:color="000000" w:fill="FFFFFF"/>
            <w:vAlign w:val="center"/>
          </w:tcPr>
          <w:p w:rsidR="00221BF7" w:rsidRPr="00221BF7" w:rsidRDefault="00221BF7" w:rsidP="00DC4DB6">
            <w:pPr>
              <w:spacing w:after="0"/>
              <w:rPr>
                <w:rFonts w:ascii="Verdana" w:hAnsi="Verdana" w:cstheme="minorHAnsi"/>
                <w:sz w:val="20"/>
                <w:szCs w:val="20"/>
                <w:lang w:val="en-GB"/>
              </w:rPr>
            </w:pPr>
            <w:r w:rsidRPr="00221BF7">
              <w:rPr>
                <w:rFonts w:ascii="Verdana" w:hAnsi="Verdana" w:cstheme="minorHAnsi"/>
                <w:sz w:val="20"/>
                <w:szCs w:val="20"/>
                <w:lang w:val="en-GB"/>
              </w:rPr>
              <w:t xml:space="preserve">Demonstrating ability to work in multi-cultural environment, </w:t>
            </w:r>
            <w:r w:rsidRPr="00221BF7">
              <w:rPr>
                <w:rFonts w:ascii="Verdana" w:hAnsi="Verdana" w:cstheme="minorHAnsi"/>
                <w:sz w:val="20"/>
                <w:szCs w:val="20"/>
                <w:lang w:val="en-GB"/>
              </w:rPr>
              <w:lastRenderedPageBreak/>
              <w:t>efficiently dealing with stakeholders in EU institutions and other member states.</w:t>
            </w:r>
          </w:p>
        </w:tc>
        <w:tc>
          <w:tcPr>
            <w:tcW w:w="834"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lastRenderedPageBreak/>
              <w:t>Interkulturelle færdigheder</w:t>
            </w:r>
          </w:p>
        </w:tc>
        <w:tc>
          <w:tcPr>
            <w:tcW w:w="1735" w:type="pct"/>
            <w:shd w:val="clear" w:color="000000" w:fill="FFFFFF"/>
            <w:vAlign w:val="center"/>
          </w:tcPr>
          <w:p w:rsidR="00221BF7" w:rsidRPr="00A40E7F" w:rsidRDefault="00221BF7" w:rsidP="00281B11">
            <w:pPr>
              <w:spacing w:after="0"/>
              <w:rPr>
                <w:rFonts w:ascii="Verdana" w:hAnsi="Verdana" w:cstheme="minorHAnsi"/>
                <w:sz w:val="20"/>
                <w:szCs w:val="20"/>
              </w:rPr>
            </w:pPr>
            <w:r>
              <w:rPr>
                <w:rFonts w:ascii="Verdana" w:hAnsi="Verdana" w:cstheme="minorHAnsi"/>
                <w:sz w:val="20"/>
              </w:rPr>
              <w:t xml:space="preserve">Udviser evne til at arbejde i et multikulturelt miljø og samarbejde </w:t>
            </w:r>
            <w:r>
              <w:rPr>
                <w:rFonts w:ascii="Verdana" w:hAnsi="Verdana" w:cstheme="minorHAnsi"/>
                <w:sz w:val="20"/>
              </w:rPr>
              <w:lastRenderedPageBreak/>
              <w:t>effektivt med interessenter i EU-institutioner og andre medlemsstater.</w:t>
            </w:r>
          </w:p>
        </w:tc>
      </w:tr>
    </w:tbl>
    <w:p w:rsidR="000E47BD" w:rsidRPr="00251707" w:rsidRDefault="000E47BD" w:rsidP="000E47BD">
      <w:pPr>
        <w:rPr>
          <w:rFonts w:ascii="Verdana" w:hAnsi="Verdana" w:cstheme="minorHAnsi"/>
          <w:b/>
          <w:i/>
          <w:sz w:val="18"/>
          <w:szCs w:val="20"/>
        </w:rPr>
      </w:pPr>
    </w:p>
    <w:p w:rsidR="00A30ABC" w:rsidRPr="00251707" w:rsidRDefault="00A30ABC" w:rsidP="00B81E04">
      <w:pPr>
        <w:pStyle w:val="Heading1"/>
        <w:numPr>
          <w:ilvl w:val="0"/>
          <w:numId w:val="0"/>
        </w:numPr>
      </w:pPr>
    </w:p>
    <w:p w:rsidR="00A30ABC" w:rsidRPr="00251707" w:rsidRDefault="00A30ABC" w:rsidP="000E47BD">
      <w:pPr>
        <w:rPr>
          <w:rFonts w:ascii="Verdana" w:hAnsi="Verdana" w:cstheme="minorHAnsi"/>
          <w:b/>
          <w:i/>
          <w:sz w:val="18"/>
          <w:szCs w:val="20"/>
        </w:rPr>
      </w:pPr>
    </w:p>
    <w:sectPr w:rsidR="00A30ABC" w:rsidRPr="00251707"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DB" w:rsidRDefault="001B5ADB" w:rsidP="0008776A">
      <w:pPr>
        <w:spacing w:after="0" w:line="240" w:lineRule="auto"/>
      </w:pPr>
      <w:r>
        <w:separator/>
      </w:r>
    </w:p>
  </w:endnote>
  <w:endnote w:type="continuationSeparator" w:id="0">
    <w:p w:rsidR="001B5ADB" w:rsidRDefault="001B5ADB"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77306"/>
      <w:docPartObj>
        <w:docPartGallery w:val="Page Numbers (Bottom of Page)"/>
        <w:docPartUnique/>
      </w:docPartObj>
    </w:sdtPr>
    <w:sdtEndPr>
      <w:rPr>
        <w:rFonts w:asciiTheme="minorHAnsi" w:hAnsiTheme="minorHAnsi" w:cstheme="minorHAnsi"/>
        <w:noProof/>
      </w:rPr>
    </w:sdtEndPr>
    <w:sdtContent>
      <w:p w:rsidR="00F451DA" w:rsidRPr="0008776A" w:rsidRDefault="00F451DA"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3E4CCE">
          <w:rPr>
            <w:rFonts w:asciiTheme="minorHAnsi" w:hAnsiTheme="minorHAnsi" w:cstheme="minorHAnsi"/>
            <w:noProof/>
          </w:rPr>
          <w:t>8</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DB" w:rsidRDefault="001B5ADB" w:rsidP="0008776A">
      <w:pPr>
        <w:spacing w:after="0" w:line="240" w:lineRule="auto"/>
      </w:pPr>
      <w:r>
        <w:separator/>
      </w:r>
    </w:p>
  </w:footnote>
  <w:footnote w:type="continuationSeparator" w:id="0">
    <w:p w:rsidR="001B5ADB" w:rsidRDefault="001B5ADB"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4F" w:rsidRPr="00BF0B4F" w:rsidRDefault="00BF0B4F" w:rsidP="00BF0B4F">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EU's kompetenceramme – Udtryk anvendt i selvevalueringsredskabet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4A121EEA"/>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418D"/>
    <w:rsid w:val="00016CBD"/>
    <w:rsid w:val="00047CBE"/>
    <w:rsid w:val="0008776A"/>
    <w:rsid w:val="000950D5"/>
    <w:rsid w:val="000A1ECD"/>
    <w:rsid w:val="000A35D7"/>
    <w:rsid w:val="000C44D2"/>
    <w:rsid w:val="000E47BD"/>
    <w:rsid w:val="00123EE5"/>
    <w:rsid w:val="001319E4"/>
    <w:rsid w:val="001B2537"/>
    <w:rsid w:val="001B5122"/>
    <w:rsid w:val="001B5ADB"/>
    <w:rsid w:val="001C491D"/>
    <w:rsid w:val="001D4E04"/>
    <w:rsid w:val="001D7CC2"/>
    <w:rsid w:val="001F0D1D"/>
    <w:rsid w:val="00206F86"/>
    <w:rsid w:val="00221BF7"/>
    <w:rsid w:val="002304C7"/>
    <w:rsid w:val="00231B6E"/>
    <w:rsid w:val="00245DED"/>
    <w:rsid w:val="0024769A"/>
    <w:rsid w:val="00251707"/>
    <w:rsid w:val="0025756E"/>
    <w:rsid w:val="002717F0"/>
    <w:rsid w:val="00272779"/>
    <w:rsid w:val="002A4AB7"/>
    <w:rsid w:val="002E01B9"/>
    <w:rsid w:val="00306B4F"/>
    <w:rsid w:val="00345877"/>
    <w:rsid w:val="00366D75"/>
    <w:rsid w:val="003839D5"/>
    <w:rsid w:val="003870A6"/>
    <w:rsid w:val="00390240"/>
    <w:rsid w:val="003928BC"/>
    <w:rsid w:val="003966E7"/>
    <w:rsid w:val="003E4CCE"/>
    <w:rsid w:val="003F0065"/>
    <w:rsid w:val="00416AA7"/>
    <w:rsid w:val="0044373B"/>
    <w:rsid w:val="00457853"/>
    <w:rsid w:val="00476CF8"/>
    <w:rsid w:val="0048379B"/>
    <w:rsid w:val="004B0758"/>
    <w:rsid w:val="004F71B4"/>
    <w:rsid w:val="00536145"/>
    <w:rsid w:val="00554E39"/>
    <w:rsid w:val="00584C64"/>
    <w:rsid w:val="005C3880"/>
    <w:rsid w:val="005D6AFD"/>
    <w:rsid w:val="005D72B2"/>
    <w:rsid w:val="005F04A1"/>
    <w:rsid w:val="005F5DB2"/>
    <w:rsid w:val="006029E1"/>
    <w:rsid w:val="006058E9"/>
    <w:rsid w:val="00614B9B"/>
    <w:rsid w:val="0062042A"/>
    <w:rsid w:val="006645FC"/>
    <w:rsid w:val="006744F9"/>
    <w:rsid w:val="006931AA"/>
    <w:rsid w:val="006C2D1C"/>
    <w:rsid w:val="006E738D"/>
    <w:rsid w:val="00716D09"/>
    <w:rsid w:val="007320E2"/>
    <w:rsid w:val="00757D2E"/>
    <w:rsid w:val="00787821"/>
    <w:rsid w:val="007D60DC"/>
    <w:rsid w:val="00822B80"/>
    <w:rsid w:val="008339CD"/>
    <w:rsid w:val="00834E93"/>
    <w:rsid w:val="0084461D"/>
    <w:rsid w:val="008806DD"/>
    <w:rsid w:val="008C4517"/>
    <w:rsid w:val="008E21AD"/>
    <w:rsid w:val="008F4A1B"/>
    <w:rsid w:val="00910BED"/>
    <w:rsid w:val="009248AB"/>
    <w:rsid w:val="009259B3"/>
    <w:rsid w:val="00927761"/>
    <w:rsid w:val="009A279A"/>
    <w:rsid w:val="009E2CA5"/>
    <w:rsid w:val="00A30ABC"/>
    <w:rsid w:val="00A40E7F"/>
    <w:rsid w:val="00A564CD"/>
    <w:rsid w:val="00AB57C3"/>
    <w:rsid w:val="00AB64E3"/>
    <w:rsid w:val="00AD2B31"/>
    <w:rsid w:val="00AD341D"/>
    <w:rsid w:val="00B579F3"/>
    <w:rsid w:val="00B81E04"/>
    <w:rsid w:val="00B967FA"/>
    <w:rsid w:val="00B97C5C"/>
    <w:rsid w:val="00BC078C"/>
    <w:rsid w:val="00BF0B4F"/>
    <w:rsid w:val="00BF759B"/>
    <w:rsid w:val="00C1011B"/>
    <w:rsid w:val="00C971E1"/>
    <w:rsid w:val="00CC3497"/>
    <w:rsid w:val="00CD1306"/>
    <w:rsid w:val="00CE608F"/>
    <w:rsid w:val="00CF51E8"/>
    <w:rsid w:val="00CF661F"/>
    <w:rsid w:val="00CF6967"/>
    <w:rsid w:val="00D02119"/>
    <w:rsid w:val="00D27017"/>
    <w:rsid w:val="00D42D77"/>
    <w:rsid w:val="00D92F59"/>
    <w:rsid w:val="00DB27D2"/>
    <w:rsid w:val="00DE6C01"/>
    <w:rsid w:val="00E44B41"/>
    <w:rsid w:val="00E87A35"/>
    <w:rsid w:val="00EA1B87"/>
    <w:rsid w:val="00EB6450"/>
    <w:rsid w:val="00F15E49"/>
    <w:rsid w:val="00F40B43"/>
    <w:rsid w:val="00F451DA"/>
    <w:rsid w:val="00F50847"/>
    <w:rsid w:val="00F74AE6"/>
    <w:rsid w:val="00F84EB7"/>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da-DK"/>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da-DK"/>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da-DK"/>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da-DK"/>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da-DK"/>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da-DK"/>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da-DK"/>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da-DK"/>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455069">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325816003">
      <w:bodyDiv w:val="1"/>
      <w:marLeft w:val="0"/>
      <w:marRight w:val="0"/>
      <w:marTop w:val="0"/>
      <w:marBottom w:val="0"/>
      <w:divBdr>
        <w:top w:val="none" w:sz="0" w:space="0" w:color="auto"/>
        <w:left w:val="none" w:sz="0" w:space="0" w:color="auto"/>
        <w:bottom w:val="none" w:sz="0" w:space="0" w:color="auto"/>
        <w:right w:val="none" w:sz="0" w:space="0" w:color="auto"/>
      </w:divBdr>
    </w:div>
    <w:div w:id="1394354594">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05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D9ED-AB17-4761-A8B5-6E51D42D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22</Pages>
  <Words>4599</Words>
  <Characters>26216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MYLEUS Ann-Kerstin (REGIO)</cp:lastModifiedBy>
  <cp:revision>27</cp:revision>
  <cp:lastPrinted>2017-03-22T18:35:00Z</cp:lastPrinted>
  <dcterms:created xsi:type="dcterms:W3CDTF">2017-10-04T14:59:00Z</dcterms:created>
  <dcterms:modified xsi:type="dcterms:W3CDTF">2018-04-12T13:34:00Z</dcterms:modified>
</cp:coreProperties>
</file>