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4" w:rsidRDefault="00691217" w:rsidP="00282BBB">
      <w:pPr>
        <w:rPr>
          <w:rFonts w:ascii="Verdana" w:hAnsi="Verdana" w:cstheme="minorHAnsi"/>
          <w:b/>
          <w:color w:val="003399"/>
          <w:kern w:val="12"/>
          <w:sz w:val="40"/>
          <w:szCs w:val="40"/>
        </w:rPr>
      </w:pPr>
      <w:r w:rsidRPr="00691217">
        <w:rPr>
          <w:noProof/>
          <w:lang w:val="en-GB" w:eastAsia="en-GB" w:bidi="ar-SA"/>
        </w:rPr>
        <w:drawing>
          <wp:inline distT="0" distB="0" distL="0" distR="0" wp14:anchorId="60FCEB18" wp14:editId="61D3DA8C">
            <wp:extent cx="8559489" cy="577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60399" cy="5772764"/>
                    </a:xfrm>
                    <a:prstGeom prst="rect">
                      <a:avLst/>
                    </a:prstGeom>
                  </pic:spPr>
                </pic:pic>
              </a:graphicData>
            </a:graphic>
          </wp:inline>
        </w:drawing>
      </w:r>
    </w:p>
    <w:p w:rsidR="004B6531" w:rsidRDefault="004B6531" w:rsidP="000A1ECD">
      <w:pPr>
        <w:jc w:val="center"/>
        <w:rPr>
          <w:rFonts w:ascii="Verdana" w:hAnsi="Verdana" w:cstheme="minorHAnsi"/>
          <w:b/>
          <w:color w:val="003399"/>
          <w:kern w:val="12"/>
          <w:sz w:val="40"/>
          <w:szCs w:val="40"/>
        </w:rPr>
        <w:sectPr w:rsidR="004B6531" w:rsidSect="00841032">
          <w:footerReference w:type="default" r:id="rId10"/>
          <w:headerReference w:type="first" r:id="rId11"/>
          <w:pgSz w:w="15840" w:h="12240" w:orient="landscape"/>
          <w:pgMar w:top="1440" w:right="1440" w:bottom="1440" w:left="1440" w:header="720" w:footer="720" w:gutter="0"/>
          <w:cols w:space="720"/>
          <w:docGrid w:linePitch="360"/>
        </w:sectPr>
      </w:pPr>
    </w:p>
    <w:p w:rsidR="004B6531" w:rsidRPr="00385389" w:rsidRDefault="004B6531" w:rsidP="004B6531">
      <w:pPr>
        <w:rPr>
          <w:rFonts w:ascii="Verdana" w:hAnsi="Verdana" w:cstheme="minorHAnsi"/>
          <w:b/>
          <w:color w:val="003399"/>
          <w:kern w:val="12"/>
          <w:sz w:val="32"/>
          <w:szCs w:val="40"/>
        </w:rPr>
      </w:pPr>
      <w:r>
        <w:rPr>
          <w:rFonts w:ascii="Verdana" w:hAnsi="Verdana" w:cstheme="minorHAnsi"/>
          <w:b/>
          <w:color w:val="003399"/>
          <w:kern w:val="12"/>
          <w:sz w:val="32"/>
        </w:rPr>
        <w:lastRenderedPageBreak/>
        <w:t>Dokumentversioner</w:t>
      </w:r>
    </w:p>
    <w:tbl>
      <w:tblPr>
        <w:tblStyle w:val="TableGrid"/>
        <w:tblW w:w="5000" w:type="pct"/>
        <w:tblLook w:val="04A0" w:firstRow="1" w:lastRow="0" w:firstColumn="1" w:lastColumn="0" w:noHBand="0" w:noVBand="1"/>
      </w:tblPr>
      <w:tblGrid>
        <w:gridCol w:w="6588"/>
        <w:gridCol w:w="6588"/>
      </w:tblGrid>
      <w:tr w:rsidR="004B6531" w:rsidRPr="00095F13"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095F13" w:rsidRDefault="004B6531" w:rsidP="00667C28">
            <w:pPr>
              <w:rPr>
                <w:rFonts w:cstheme="minorHAnsi"/>
                <w:sz w:val="20"/>
              </w:rPr>
            </w:pPr>
            <w:r>
              <w:rPr>
                <w:rFonts w:cstheme="minorHAnsi"/>
                <w:sz w:val="20"/>
              </w:rPr>
              <w:t>Version</w:t>
            </w:r>
          </w:p>
        </w:tc>
        <w:tc>
          <w:tcPr>
            <w:tcW w:w="2500" w:type="pct"/>
            <w:shd w:val="clear" w:color="auto" w:fill="44546A" w:themeFill="text2"/>
          </w:tcPr>
          <w:p w:rsidR="004B6531" w:rsidRPr="00095F13" w:rsidRDefault="004B6531" w:rsidP="00667C28">
            <w:pPr>
              <w:rPr>
                <w:rFonts w:cstheme="minorHAnsi"/>
                <w:sz w:val="20"/>
              </w:rPr>
            </w:pPr>
            <w:r>
              <w:rPr>
                <w:rFonts w:cstheme="minorHAnsi"/>
                <w:sz w:val="20"/>
              </w:rPr>
              <w:t>Dato</w:t>
            </w:r>
          </w:p>
        </w:tc>
      </w:tr>
      <w:tr w:rsidR="004B6531" w:rsidRPr="00095F13" w:rsidTr="00667C28">
        <w:trPr>
          <w:trHeight w:val="265"/>
        </w:trPr>
        <w:tc>
          <w:tcPr>
            <w:tcW w:w="2500" w:type="pct"/>
          </w:tcPr>
          <w:p w:rsidR="004B6531" w:rsidRPr="00095F13" w:rsidRDefault="004B6531" w:rsidP="00667C28">
            <w:pPr>
              <w:rPr>
                <w:rFonts w:cstheme="minorHAnsi"/>
                <w:sz w:val="20"/>
              </w:rPr>
            </w:pPr>
            <w:r>
              <w:rPr>
                <w:rFonts w:cstheme="minorHAnsi"/>
                <w:sz w:val="20"/>
              </w:rPr>
              <w:t>V1</w:t>
            </w:r>
          </w:p>
        </w:tc>
        <w:tc>
          <w:tcPr>
            <w:tcW w:w="2500" w:type="pct"/>
          </w:tcPr>
          <w:p w:rsidR="004B6531" w:rsidRPr="00095F13" w:rsidRDefault="00661F47" w:rsidP="00667C28">
            <w:pPr>
              <w:rPr>
                <w:rFonts w:cstheme="minorHAnsi"/>
                <w:sz w:val="20"/>
              </w:rPr>
            </w:pPr>
            <w:r>
              <w:rPr>
                <w:rFonts w:cstheme="minorHAnsi"/>
                <w:sz w:val="20"/>
              </w:rPr>
              <w:t>3. november 2017</w:t>
            </w: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bl>
    <w:p w:rsidR="005A43B4" w:rsidRPr="000A1ECD" w:rsidRDefault="005A43B4" w:rsidP="000A1ECD">
      <w:pPr>
        <w:jc w:val="center"/>
        <w:rPr>
          <w:rFonts w:ascii="Verdana" w:hAnsi="Verdana" w:cstheme="minorHAnsi"/>
          <w:b/>
          <w:color w:val="003399"/>
          <w:kern w:val="12"/>
          <w:sz w:val="40"/>
          <w:szCs w:val="40"/>
        </w:rPr>
        <w:sectPr w:rsidR="005A43B4" w:rsidRPr="000A1ECD" w:rsidSect="0008776A">
          <w:headerReference w:type="first" r:id="rId12"/>
          <w:pgSz w:w="15840" w:h="12240" w:orient="landscape"/>
          <w:pgMar w:top="1440" w:right="1440" w:bottom="1440" w:left="1440" w:header="720" w:footer="720" w:gutter="0"/>
          <w:cols w:space="720"/>
          <w:titlePg/>
          <w:docGrid w:linePitch="360"/>
        </w:sectPr>
      </w:pPr>
    </w:p>
    <w:bookmarkStart w:id="0" w:name="_Toc511311084"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306B4F" w:rsidRPr="00B76BA7" w:rsidRDefault="00B22F0E" w:rsidP="00B22F0E">
          <w:pPr>
            <w:pStyle w:val="Heading1"/>
            <w:numPr>
              <w:ilvl w:val="0"/>
              <w:numId w:val="0"/>
            </w:numPr>
            <w:ind w:left="547" w:hanging="547"/>
            <w:rPr>
              <w:rFonts w:cstheme="minorHAnsi"/>
              <w:color w:val="003399"/>
              <w:kern w:val="12"/>
            </w:rPr>
          </w:pPr>
          <w:r>
            <w:rPr>
              <w:rFonts w:cstheme="minorHAnsi"/>
              <w:color w:val="003399"/>
              <w:kern w:val="12"/>
            </w:rPr>
            <w:t>Indhold</w:t>
          </w:r>
          <w:bookmarkEnd w:id="0"/>
        </w:p>
        <w:p w:rsidR="00B22F0E" w:rsidRPr="00B76BA7" w:rsidRDefault="00B22F0E" w:rsidP="00B22F0E">
          <w:pPr>
            <w:rPr>
              <w:rFonts w:ascii="Verdana" w:hAnsi="Verdana"/>
              <w:sz w:val="32"/>
              <w:szCs w:val="32"/>
            </w:rPr>
          </w:pPr>
        </w:p>
        <w:p w:rsidR="00631A4A" w:rsidRDefault="00CF51E8">
          <w:pPr>
            <w:pStyle w:val="TOC1"/>
            <w:tabs>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bookmarkStart w:id="1" w:name="_GoBack"/>
          <w:bookmarkEnd w:id="1"/>
          <w:r w:rsidR="00631A4A" w:rsidRPr="008432DD">
            <w:rPr>
              <w:rStyle w:val="Hyperlink"/>
              <w:noProof/>
            </w:rPr>
            <w:fldChar w:fldCharType="begin"/>
          </w:r>
          <w:r w:rsidR="00631A4A" w:rsidRPr="008432DD">
            <w:rPr>
              <w:rStyle w:val="Hyperlink"/>
              <w:noProof/>
            </w:rPr>
            <w:instrText xml:space="preserve"> </w:instrText>
          </w:r>
          <w:r w:rsidR="00631A4A">
            <w:rPr>
              <w:noProof/>
            </w:rPr>
            <w:instrText>HYPERLINK \l "_Toc511311084"</w:instrText>
          </w:r>
          <w:r w:rsidR="00631A4A" w:rsidRPr="008432DD">
            <w:rPr>
              <w:rStyle w:val="Hyperlink"/>
              <w:noProof/>
            </w:rPr>
            <w:instrText xml:space="preserve"> </w:instrText>
          </w:r>
          <w:r w:rsidR="00631A4A" w:rsidRPr="008432DD">
            <w:rPr>
              <w:rStyle w:val="Hyperlink"/>
              <w:noProof/>
            </w:rPr>
          </w:r>
          <w:r w:rsidR="00631A4A" w:rsidRPr="008432DD">
            <w:rPr>
              <w:rStyle w:val="Hyperlink"/>
              <w:noProof/>
            </w:rPr>
            <w:fldChar w:fldCharType="separate"/>
          </w:r>
          <w:r w:rsidR="00631A4A" w:rsidRPr="008432DD">
            <w:rPr>
              <w:rStyle w:val="Hyperlink"/>
              <w:rFonts w:cstheme="minorHAnsi"/>
              <w:noProof/>
              <w:kern w:val="12"/>
            </w:rPr>
            <w:t>Indhold</w:t>
          </w:r>
          <w:r w:rsidR="00631A4A">
            <w:rPr>
              <w:noProof/>
              <w:webHidden/>
            </w:rPr>
            <w:tab/>
          </w:r>
          <w:r w:rsidR="00631A4A">
            <w:rPr>
              <w:noProof/>
              <w:webHidden/>
            </w:rPr>
            <w:fldChar w:fldCharType="begin"/>
          </w:r>
          <w:r w:rsidR="00631A4A">
            <w:rPr>
              <w:noProof/>
              <w:webHidden/>
            </w:rPr>
            <w:instrText xml:space="preserve"> PAGEREF _Toc511311084 \h </w:instrText>
          </w:r>
          <w:r w:rsidR="00631A4A">
            <w:rPr>
              <w:noProof/>
              <w:webHidden/>
            </w:rPr>
          </w:r>
          <w:r w:rsidR="00631A4A">
            <w:rPr>
              <w:noProof/>
              <w:webHidden/>
            </w:rPr>
            <w:fldChar w:fldCharType="separate"/>
          </w:r>
          <w:r w:rsidR="00631A4A">
            <w:rPr>
              <w:noProof/>
              <w:webHidden/>
            </w:rPr>
            <w:t>3</w:t>
          </w:r>
          <w:r w:rsidR="00631A4A">
            <w:rPr>
              <w:noProof/>
              <w:webHidden/>
            </w:rPr>
            <w:fldChar w:fldCharType="end"/>
          </w:r>
          <w:r w:rsidR="00631A4A" w:rsidRPr="008432DD">
            <w:rPr>
              <w:rStyle w:val="Hyperlink"/>
              <w:noProof/>
            </w:rPr>
            <w:fldChar w:fldCharType="end"/>
          </w:r>
        </w:p>
        <w:p w:rsidR="00631A4A" w:rsidRDefault="00631A4A">
          <w:pPr>
            <w:pStyle w:val="TOC1"/>
            <w:tabs>
              <w:tab w:val="left" w:pos="440"/>
              <w:tab w:val="right" w:leader="dot" w:pos="12950"/>
            </w:tabs>
            <w:rPr>
              <w:rFonts w:eastAsiaTheme="minorEastAsia"/>
              <w:noProof/>
              <w:lang w:val="en-GB" w:eastAsia="en-GB" w:bidi="ar-SA"/>
            </w:rPr>
          </w:pPr>
          <w:hyperlink w:anchor="_Toc511311085" w:history="1">
            <w:r w:rsidRPr="008432DD">
              <w:rPr>
                <w:rStyle w:val="Hyperlink"/>
                <w:noProof/>
              </w:rPr>
              <w:t>1.</w:t>
            </w:r>
            <w:r>
              <w:rPr>
                <w:rFonts w:eastAsiaTheme="minorEastAsia"/>
                <w:noProof/>
                <w:lang w:val="en-GB" w:eastAsia="en-GB" w:bidi="ar-SA"/>
              </w:rPr>
              <w:tab/>
            </w:r>
            <w:r w:rsidRPr="008432DD">
              <w:rPr>
                <w:rStyle w:val="Hyperlink"/>
                <w:noProof/>
              </w:rPr>
              <w:t>Jobroller</w:t>
            </w:r>
            <w:r>
              <w:rPr>
                <w:noProof/>
                <w:webHidden/>
              </w:rPr>
              <w:tab/>
            </w:r>
            <w:r>
              <w:rPr>
                <w:noProof/>
                <w:webHidden/>
              </w:rPr>
              <w:fldChar w:fldCharType="begin"/>
            </w:r>
            <w:r>
              <w:rPr>
                <w:noProof/>
                <w:webHidden/>
              </w:rPr>
              <w:instrText xml:space="preserve"> PAGEREF _Toc511311085 \h </w:instrText>
            </w:r>
            <w:r>
              <w:rPr>
                <w:noProof/>
                <w:webHidden/>
              </w:rPr>
            </w:r>
            <w:r>
              <w:rPr>
                <w:noProof/>
                <w:webHidden/>
              </w:rPr>
              <w:fldChar w:fldCharType="separate"/>
            </w:r>
            <w:r>
              <w:rPr>
                <w:noProof/>
                <w:webHidden/>
              </w:rPr>
              <w:t>4</w:t>
            </w:r>
            <w:r>
              <w:rPr>
                <w:noProof/>
                <w:webHidden/>
              </w:rPr>
              <w:fldChar w:fldCharType="end"/>
            </w:r>
          </w:hyperlink>
        </w:p>
        <w:p w:rsidR="00631A4A" w:rsidRDefault="00631A4A">
          <w:pPr>
            <w:pStyle w:val="TOC1"/>
            <w:tabs>
              <w:tab w:val="left" w:pos="440"/>
              <w:tab w:val="right" w:leader="dot" w:pos="12950"/>
            </w:tabs>
            <w:rPr>
              <w:rFonts w:eastAsiaTheme="minorEastAsia"/>
              <w:noProof/>
              <w:lang w:val="en-GB" w:eastAsia="en-GB" w:bidi="ar-SA"/>
            </w:rPr>
          </w:pPr>
          <w:hyperlink w:anchor="_Toc511311086" w:history="1">
            <w:r w:rsidRPr="008432DD">
              <w:rPr>
                <w:rStyle w:val="Hyperlink"/>
                <w:noProof/>
              </w:rPr>
              <w:t>2.</w:t>
            </w:r>
            <w:r>
              <w:rPr>
                <w:rFonts w:eastAsiaTheme="minorEastAsia"/>
                <w:noProof/>
                <w:lang w:val="en-GB" w:eastAsia="en-GB" w:bidi="ar-SA"/>
              </w:rPr>
              <w:tab/>
            </w:r>
            <w:r w:rsidRPr="008432DD">
              <w:rPr>
                <w:rStyle w:val="Hyperlink"/>
                <w:noProof/>
              </w:rPr>
              <w:t>Opgaver og underopgaver</w:t>
            </w:r>
            <w:r>
              <w:rPr>
                <w:noProof/>
                <w:webHidden/>
              </w:rPr>
              <w:tab/>
            </w:r>
            <w:r>
              <w:rPr>
                <w:noProof/>
                <w:webHidden/>
              </w:rPr>
              <w:fldChar w:fldCharType="begin"/>
            </w:r>
            <w:r>
              <w:rPr>
                <w:noProof/>
                <w:webHidden/>
              </w:rPr>
              <w:instrText xml:space="preserve"> PAGEREF _Toc511311086 \h </w:instrText>
            </w:r>
            <w:r>
              <w:rPr>
                <w:noProof/>
                <w:webHidden/>
              </w:rPr>
            </w:r>
            <w:r>
              <w:rPr>
                <w:noProof/>
                <w:webHidden/>
              </w:rPr>
              <w:fldChar w:fldCharType="separate"/>
            </w:r>
            <w:r>
              <w:rPr>
                <w:noProof/>
                <w:webHidden/>
              </w:rPr>
              <w:t>5</w:t>
            </w:r>
            <w:r>
              <w:rPr>
                <w:noProof/>
                <w:webHidden/>
              </w:rPr>
              <w:fldChar w:fldCharType="end"/>
            </w:r>
          </w:hyperlink>
        </w:p>
        <w:p w:rsidR="00631A4A" w:rsidRDefault="00631A4A">
          <w:pPr>
            <w:pStyle w:val="TOC1"/>
            <w:tabs>
              <w:tab w:val="left" w:pos="440"/>
              <w:tab w:val="right" w:leader="dot" w:pos="12950"/>
            </w:tabs>
            <w:rPr>
              <w:rFonts w:eastAsiaTheme="minorEastAsia"/>
              <w:noProof/>
              <w:lang w:val="en-GB" w:eastAsia="en-GB" w:bidi="ar-SA"/>
            </w:rPr>
          </w:pPr>
          <w:hyperlink w:anchor="_Toc511311087" w:history="1">
            <w:r w:rsidRPr="008432DD">
              <w:rPr>
                <w:rStyle w:val="Hyperlink"/>
                <w:noProof/>
              </w:rPr>
              <w:t>3.</w:t>
            </w:r>
            <w:r>
              <w:rPr>
                <w:rFonts w:eastAsiaTheme="minorEastAsia"/>
                <w:noProof/>
                <w:lang w:val="en-GB" w:eastAsia="en-GB" w:bidi="ar-SA"/>
              </w:rPr>
              <w:tab/>
            </w:r>
            <w:r w:rsidRPr="008432DD">
              <w:rPr>
                <w:rStyle w:val="Hyperlink"/>
                <w:noProof/>
              </w:rPr>
              <w:t>Færdighedsskala</w:t>
            </w:r>
            <w:r>
              <w:rPr>
                <w:noProof/>
                <w:webHidden/>
              </w:rPr>
              <w:tab/>
            </w:r>
            <w:r>
              <w:rPr>
                <w:noProof/>
                <w:webHidden/>
              </w:rPr>
              <w:fldChar w:fldCharType="begin"/>
            </w:r>
            <w:r>
              <w:rPr>
                <w:noProof/>
                <w:webHidden/>
              </w:rPr>
              <w:instrText xml:space="preserve"> PAGEREF _Toc511311087 \h </w:instrText>
            </w:r>
            <w:r>
              <w:rPr>
                <w:noProof/>
                <w:webHidden/>
              </w:rPr>
            </w:r>
            <w:r>
              <w:rPr>
                <w:noProof/>
                <w:webHidden/>
              </w:rPr>
              <w:fldChar w:fldCharType="separate"/>
            </w:r>
            <w:r>
              <w:rPr>
                <w:noProof/>
                <w:webHidden/>
              </w:rPr>
              <w:t>8</w:t>
            </w:r>
            <w:r>
              <w:rPr>
                <w:noProof/>
                <w:webHidden/>
              </w:rPr>
              <w:fldChar w:fldCharType="end"/>
            </w:r>
          </w:hyperlink>
        </w:p>
        <w:p w:rsidR="00631A4A" w:rsidRDefault="00631A4A">
          <w:pPr>
            <w:pStyle w:val="TOC1"/>
            <w:tabs>
              <w:tab w:val="left" w:pos="440"/>
              <w:tab w:val="right" w:leader="dot" w:pos="12950"/>
            </w:tabs>
            <w:rPr>
              <w:rFonts w:eastAsiaTheme="minorEastAsia"/>
              <w:noProof/>
              <w:lang w:val="en-GB" w:eastAsia="en-GB" w:bidi="ar-SA"/>
            </w:rPr>
          </w:pPr>
          <w:hyperlink w:anchor="_Toc511311088" w:history="1">
            <w:r w:rsidRPr="008432DD">
              <w:rPr>
                <w:rStyle w:val="Hyperlink"/>
                <w:noProof/>
              </w:rPr>
              <w:t>4.</w:t>
            </w:r>
            <w:r>
              <w:rPr>
                <w:rFonts w:eastAsiaTheme="minorEastAsia"/>
                <w:noProof/>
                <w:lang w:val="en-GB" w:eastAsia="en-GB" w:bidi="ar-SA"/>
              </w:rPr>
              <w:tab/>
            </w:r>
            <w:r w:rsidRPr="008432DD">
              <w:rPr>
                <w:rStyle w:val="Hyperlink"/>
                <w:noProof/>
              </w:rPr>
              <w:t>Operationelle kompetencer</w:t>
            </w:r>
            <w:r>
              <w:rPr>
                <w:noProof/>
                <w:webHidden/>
              </w:rPr>
              <w:tab/>
            </w:r>
            <w:r>
              <w:rPr>
                <w:noProof/>
                <w:webHidden/>
              </w:rPr>
              <w:fldChar w:fldCharType="begin"/>
            </w:r>
            <w:r>
              <w:rPr>
                <w:noProof/>
                <w:webHidden/>
              </w:rPr>
              <w:instrText xml:space="preserve"> PAGEREF _Toc511311088 \h </w:instrText>
            </w:r>
            <w:r>
              <w:rPr>
                <w:noProof/>
                <w:webHidden/>
              </w:rPr>
            </w:r>
            <w:r>
              <w:rPr>
                <w:noProof/>
                <w:webHidden/>
              </w:rPr>
              <w:fldChar w:fldCharType="separate"/>
            </w:r>
            <w:r>
              <w:rPr>
                <w:noProof/>
                <w:webHidden/>
              </w:rPr>
              <w:t>10</w:t>
            </w:r>
            <w:r>
              <w:rPr>
                <w:noProof/>
                <w:webHidden/>
              </w:rPr>
              <w:fldChar w:fldCharType="end"/>
            </w:r>
          </w:hyperlink>
        </w:p>
        <w:p w:rsidR="00631A4A" w:rsidRDefault="00631A4A">
          <w:pPr>
            <w:pStyle w:val="TOC1"/>
            <w:tabs>
              <w:tab w:val="left" w:pos="440"/>
              <w:tab w:val="right" w:leader="dot" w:pos="12950"/>
            </w:tabs>
            <w:rPr>
              <w:rFonts w:eastAsiaTheme="minorEastAsia"/>
              <w:noProof/>
              <w:lang w:val="en-GB" w:eastAsia="en-GB" w:bidi="ar-SA"/>
            </w:rPr>
          </w:pPr>
          <w:hyperlink w:anchor="_Toc511311089" w:history="1">
            <w:r w:rsidRPr="008432DD">
              <w:rPr>
                <w:rStyle w:val="Hyperlink"/>
                <w:noProof/>
              </w:rPr>
              <w:t>5.</w:t>
            </w:r>
            <w:r>
              <w:rPr>
                <w:rFonts w:eastAsiaTheme="minorEastAsia"/>
                <w:noProof/>
                <w:lang w:val="en-GB" w:eastAsia="en-GB" w:bidi="ar-SA"/>
              </w:rPr>
              <w:tab/>
            </w:r>
            <w:r w:rsidRPr="008432DD">
              <w:rPr>
                <w:rStyle w:val="Hyperlink"/>
                <w:noProof/>
              </w:rPr>
              <w:t>Ledelseskompetencer</w:t>
            </w:r>
            <w:r>
              <w:rPr>
                <w:noProof/>
                <w:webHidden/>
              </w:rPr>
              <w:tab/>
            </w:r>
            <w:r>
              <w:rPr>
                <w:noProof/>
                <w:webHidden/>
              </w:rPr>
              <w:fldChar w:fldCharType="begin"/>
            </w:r>
            <w:r>
              <w:rPr>
                <w:noProof/>
                <w:webHidden/>
              </w:rPr>
              <w:instrText xml:space="preserve"> PAGEREF _Toc511311089 \h </w:instrText>
            </w:r>
            <w:r>
              <w:rPr>
                <w:noProof/>
                <w:webHidden/>
              </w:rPr>
            </w:r>
            <w:r>
              <w:rPr>
                <w:noProof/>
                <w:webHidden/>
              </w:rPr>
              <w:fldChar w:fldCharType="separate"/>
            </w:r>
            <w:r>
              <w:rPr>
                <w:noProof/>
                <w:webHidden/>
              </w:rPr>
              <w:t>13</w:t>
            </w:r>
            <w:r>
              <w:rPr>
                <w:noProof/>
                <w:webHidden/>
              </w:rPr>
              <w:fldChar w:fldCharType="end"/>
            </w:r>
          </w:hyperlink>
        </w:p>
        <w:p w:rsidR="00631A4A" w:rsidRDefault="00631A4A">
          <w:pPr>
            <w:pStyle w:val="TOC1"/>
            <w:tabs>
              <w:tab w:val="left" w:pos="440"/>
              <w:tab w:val="right" w:leader="dot" w:pos="12950"/>
            </w:tabs>
            <w:rPr>
              <w:rFonts w:eastAsiaTheme="minorEastAsia"/>
              <w:noProof/>
              <w:lang w:val="en-GB" w:eastAsia="en-GB" w:bidi="ar-SA"/>
            </w:rPr>
          </w:pPr>
          <w:hyperlink w:anchor="_Toc511311090" w:history="1">
            <w:r w:rsidRPr="008432DD">
              <w:rPr>
                <w:rStyle w:val="Hyperlink"/>
                <w:noProof/>
              </w:rPr>
              <w:t>6.</w:t>
            </w:r>
            <w:r>
              <w:rPr>
                <w:rFonts w:eastAsiaTheme="minorEastAsia"/>
                <w:noProof/>
                <w:lang w:val="en-GB" w:eastAsia="en-GB" w:bidi="ar-SA"/>
              </w:rPr>
              <w:tab/>
            </w:r>
            <w:r w:rsidRPr="008432DD">
              <w:rPr>
                <w:rStyle w:val="Hyperlink"/>
                <w:noProof/>
              </w:rPr>
              <w:t>Faglige kompetencer</w:t>
            </w:r>
            <w:r>
              <w:rPr>
                <w:noProof/>
                <w:webHidden/>
              </w:rPr>
              <w:tab/>
            </w:r>
            <w:r>
              <w:rPr>
                <w:noProof/>
                <w:webHidden/>
              </w:rPr>
              <w:fldChar w:fldCharType="begin"/>
            </w:r>
            <w:r>
              <w:rPr>
                <w:noProof/>
                <w:webHidden/>
              </w:rPr>
              <w:instrText xml:space="preserve"> PAGEREF _Toc511311090 \h </w:instrText>
            </w:r>
            <w:r>
              <w:rPr>
                <w:noProof/>
                <w:webHidden/>
              </w:rPr>
            </w:r>
            <w:r>
              <w:rPr>
                <w:noProof/>
                <w:webHidden/>
              </w:rPr>
              <w:fldChar w:fldCharType="separate"/>
            </w:r>
            <w:r>
              <w:rPr>
                <w:noProof/>
                <w:webHidden/>
              </w:rPr>
              <w:t>17</w:t>
            </w:r>
            <w:r>
              <w:rPr>
                <w:noProof/>
                <w:webHidden/>
              </w:rPr>
              <w:fldChar w:fldCharType="end"/>
            </w:r>
          </w:hyperlink>
        </w:p>
        <w:p w:rsidR="00B22F0E" w:rsidRPr="00B76BA7"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385389">
      <w:pPr>
        <w:pStyle w:val="Heading1"/>
        <w:sectPr w:rsidR="00CF51E8" w:rsidRPr="003870A6" w:rsidSect="00CD1306">
          <w:headerReference w:type="default" r:id="rId13"/>
          <w:pgSz w:w="15840" w:h="12240" w:orient="landscape"/>
          <w:pgMar w:top="1440" w:right="1440" w:bottom="1440" w:left="1440" w:header="720" w:footer="720" w:gutter="0"/>
          <w:cols w:space="720"/>
          <w:docGrid w:linePitch="360"/>
        </w:sectPr>
      </w:pPr>
    </w:p>
    <w:p w:rsidR="00CD1306" w:rsidRPr="00385389" w:rsidRDefault="000C44D2" w:rsidP="00385389">
      <w:pPr>
        <w:pStyle w:val="Heading1"/>
      </w:pPr>
      <w:bookmarkStart w:id="2" w:name="_Toc494968295"/>
      <w:bookmarkStart w:id="3" w:name="_Toc511311085"/>
      <w:r>
        <w:lastRenderedPageBreak/>
        <w:t>Jobroller</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49"/>
        <w:gridCol w:w="3594"/>
        <w:gridCol w:w="1801"/>
        <w:gridCol w:w="6435"/>
      </w:tblGrid>
      <w:tr w:rsidR="007A0134" w:rsidRPr="0062042A" w:rsidTr="00691217">
        <w:trPr>
          <w:trHeight w:val="467"/>
        </w:trPr>
        <w:tc>
          <w:tcPr>
            <w:tcW w:w="1945" w:type="pct"/>
            <w:gridSpan w:val="2"/>
            <w:shd w:val="clear" w:color="auto" w:fill="1F4E79" w:themeFill="accent1" w:themeFillShade="80"/>
            <w:vAlign w:val="center"/>
          </w:tcPr>
          <w:p w:rsidR="007A0134" w:rsidRPr="0062042A" w:rsidRDefault="00691217"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p>
        </w:tc>
        <w:tc>
          <w:tcPr>
            <w:tcW w:w="3055" w:type="pct"/>
            <w:gridSpan w:val="2"/>
            <w:shd w:val="clear" w:color="auto" w:fill="1F4E79" w:themeFill="accent1" w:themeFillShade="80"/>
            <w:vAlign w:val="center"/>
          </w:tcPr>
          <w:p w:rsidR="007A0134" w:rsidRPr="00AD2B31"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Dansk</w:t>
            </w:r>
          </w:p>
        </w:tc>
      </w:tr>
      <w:tr w:rsidR="00691217" w:rsidRPr="0062042A" w:rsidTr="00691217">
        <w:trPr>
          <w:trHeight w:val="440"/>
        </w:trPr>
        <w:tc>
          <w:tcPr>
            <w:tcW w:w="612" w:type="pct"/>
            <w:shd w:val="clear" w:color="auto" w:fill="F2F2F2" w:themeFill="background1" w:themeFillShade="F2"/>
            <w:vAlign w:val="center"/>
          </w:tcPr>
          <w:p w:rsidR="00691217" w:rsidRPr="0062042A" w:rsidRDefault="00691217" w:rsidP="00DC4DB6">
            <w:pPr>
              <w:spacing w:after="0"/>
              <w:rPr>
                <w:rFonts w:ascii="Verdana" w:hAnsi="Verdana" w:cstheme="minorHAnsi"/>
                <w:sz w:val="20"/>
                <w:szCs w:val="20"/>
              </w:rPr>
            </w:pPr>
            <w:r w:rsidRPr="0062042A">
              <w:rPr>
                <w:rFonts w:ascii="Verdana" w:hAnsi="Verdana" w:cstheme="minorHAnsi"/>
                <w:sz w:val="20"/>
                <w:szCs w:val="20"/>
              </w:rPr>
              <w:t xml:space="preserve">Job </w:t>
            </w:r>
            <w:proofErr w:type="spellStart"/>
            <w:r w:rsidRPr="0062042A">
              <w:rPr>
                <w:rFonts w:ascii="Verdana" w:hAnsi="Verdana" w:cstheme="minorHAnsi"/>
                <w:sz w:val="20"/>
                <w:szCs w:val="20"/>
              </w:rPr>
              <w:t>Role</w:t>
            </w:r>
            <w:proofErr w:type="spellEnd"/>
          </w:p>
        </w:tc>
        <w:tc>
          <w:tcPr>
            <w:tcW w:w="1332" w:type="pct"/>
            <w:shd w:val="clear" w:color="auto" w:fill="F2F2F2" w:themeFill="background1" w:themeFillShade="F2"/>
            <w:vAlign w:val="center"/>
          </w:tcPr>
          <w:p w:rsidR="00691217" w:rsidRPr="0062042A" w:rsidRDefault="00691217" w:rsidP="00DC4DB6">
            <w:pPr>
              <w:spacing w:after="0"/>
              <w:rPr>
                <w:rFonts w:ascii="Verdana" w:hAnsi="Verdana" w:cstheme="minorHAnsi"/>
                <w:sz w:val="20"/>
                <w:szCs w:val="20"/>
              </w:rPr>
            </w:pPr>
            <w:proofErr w:type="spellStart"/>
            <w:r>
              <w:rPr>
                <w:rFonts w:ascii="Verdana" w:hAnsi="Verdana" w:cstheme="minorHAnsi"/>
                <w:sz w:val="20"/>
                <w:szCs w:val="20"/>
              </w:rPr>
              <w:t>Description</w:t>
            </w:r>
            <w:proofErr w:type="spellEnd"/>
          </w:p>
        </w:tc>
        <w:tc>
          <w:tcPr>
            <w:tcW w:w="668" w:type="pct"/>
            <w:shd w:val="clear" w:color="auto" w:fill="F2F2F2" w:themeFill="background1" w:themeFillShade="F2"/>
            <w:vAlign w:val="center"/>
          </w:tcPr>
          <w:p w:rsidR="00691217" w:rsidRPr="0062042A" w:rsidRDefault="00691217" w:rsidP="00B42D7B">
            <w:pPr>
              <w:spacing w:after="0"/>
              <w:rPr>
                <w:rFonts w:ascii="Verdana" w:hAnsi="Verdana" w:cstheme="minorHAnsi"/>
                <w:sz w:val="20"/>
                <w:szCs w:val="20"/>
              </w:rPr>
            </w:pPr>
            <w:r>
              <w:rPr>
                <w:rFonts w:ascii="Verdana" w:hAnsi="Verdana" w:cstheme="minorHAnsi"/>
                <w:sz w:val="20"/>
              </w:rPr>
              <w:t>Jobrolle</w:t>
            </w:r>
          </w:p>
        </w:tc>
        <w:tc>
          <w:tcPr>
            <w:tcW w:w="2387" w:type="pct"/>
            <w:shd w:val="clear" w:color="auto" w:fill="F2F2F2" w:themeFill="background1" w:themeFillShade="F2"/>
            <w:vAlign w:val="center"/>
          </w:tcPr>
          <w:p w:rsidR="00691217" w:rsidRPr="0062042A" w:rsidRDefault="00691217" w:rsidP="00B42D7B">
            <w:pPr>
              <w:spacing w:after="0"/>
              <w:rPr>
                <w:rFonts w:ascii="Verdana" w:hAnsi="Verdana" w:cstheme="minorHAnsi"/>
                <w:sz w:val="20"/>
                <w:szCs w:val="20"/>
              </w:rPr>
            </w:pPr>
            <w:r>
              <w:rPr>
                <w:rFonts w:ascii="Verdana" w:hAnsi="Verdana" w:cstheme="minorHAnsi"/>
                <w:sz w:val="20"/>
              </w:rPr>
              <w:t>Beskrivelse</w:t>
            </w:r>
          </w:p>
        </w:tc>
      </w:tr>
      <w:tr w:rsidR="00691217" w:rsidRPr="0062042A" w:rsidTr="00691217">
        <w:trPr>
          <w:trHeight w:val="1250"/>
        </w:trPr>
        <w:tc>
          <w:tcPr>
            <w:tcW w:w="612" w:type="pct"/>
            <w:shd w:val="clear" w:color="000000" w:fill="FFFFFF"/>
            <w:vAlign w:val="center"/>
          </w:tcPr>
          <w:p w:rsidR="00691217" w:rsidRPr="0062042A" w:rsidRDefault="00691217" w:rsidP="00DC4DB6">
            <w:pPr>
              <w:spacing w:after="0"/>
              <w:rPr>
                <w:rFonts w:ascii="Verdana" w:hAnsi="Verdana" w:cstheme="minorHAnsi"/>
                <w:sz w:val="20"/>
                <w:szCs w:val="20"/>
              </w:rPr>
            </w:pPr>
            <w:r w:rsidRPr="0062042A">
              <w:rPr>
                <w:rFonts w:ascii="Verdana" w:hAnsi="Verdana" w:cstheme="minorHAnsi"/>
                <w:sz w:val="20"/>
                <w:szCs w:val="20"/>
              </w:rPr>
              <w:t>Decision-</w:t>
            </w:r>
            <w:proofErr w:type="spellStart"/>
            <w:r w:rsidRPr="0062042A">
              <w:rPr>
                <w:rFonts w:ascii="Verdana" w:hAnsi="Verdana" w:cstheme="minorHAnsi"/>
                <w:sz w:val="20"/>
                <w:szCs w:val="20"/>
              </w:rPr>
              <w:t>making</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332"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This is the head of the organization or persons that act on relatively high strategic management levels</w:t>
            </w:r>
          </w:p>
        </w:tc>
        <w:tc>
          <w:tcPr>
            <w:tcW w:w="668" w:type="pct"/>
            <w:shd w:val="clear" w:color="000000" w:fill="FFFFFF"/>
            <w:vAlign w:val="center"/>
          </w:tcPr>
          <w:p w:rsidR="00691217" w:rsidRPr="0062042A" w:rsidRDefault="00691217" w:rsidP="00B42D7B">
            <w:pPr>
              <w:spacing w:after="0"/>
              <w:rPr>
                <w:rFonts w:ascii="Verdana" w:hAnsi="Verdana" w:cstheme="minorHAnsi"/>
                <w:sz w:val="20"/>
                <w:szCs w:val="20"/>
              </w:rPr>
            </w:pPr>
            <w:r>
              <w:rPr>
                <w:rFonts w:ascii="Verdana" w:hAnsi="Verdana" w:cstheme="minorHAnsi"/>
                <w:sz w:val="20"/>
              </w:rPr>
              <w:t>Beslutningsplan</w:t>
            </w:r>
          </w:p>
        </w:tc>
        <w:tc>
          <w:tcPr>
            <w:tcW w:w="2387" w:type="pct"/>
            <w:shd w:val="clear" w:color="000000" w:fill="FFFFFF"/>
            <w:vAlign w:val="center"/>
          </w:tcPr>
          <w:p w:rsidR="00691217" w:rsidRPr="0062042A" w:rsidRDefault="00691217" w:rsidP="00B42D7B">
            <w:pPr>
              <w:spacing w:after="0"/>
              <w:rPr>
                <w:rFonts w:ascii="Verdana" w:hAnsi="Verdana" w:cstheme="minorHAnsi"/>
                <w:sz w:val="20"/>
                <w:szCs w:val="20"/>
              </w:rPr>
            </w:pPr>
            <w:r>
              <w:rPr>
                <w:rFonts w:ascii="Verdana" w:hAnsi="Verdana" w:cstheme="minorHAnsi"/>
                <w:sz w:val="20"/>
              </w:rPr>
              <w:t>Dette er lederen af organisationen eller personer, som handler på relativt høje strategiske ledelsesniveauer</w:t>
            </w:r>
          </w:p>
        </w:tc>
      </w:tr>
      <w:tr w:rsidR="00691217" w:rsidRPr="0062042A" w:rsidTr="00691217">
        <w:trPr>
          <w:trHeight w:val="1871"/>
        </w:trPr>
        <w:tc>
          <w:tcPr>
            <w:tcW w:w="612" w:type="pct"/>
            <w:shd w:val="clear" w:color="000000" w:fill="FFFFFF"/>
            <w:vAlign w:val="center"/>
          </w:tcPr>
          <w:p w:rsidR="00691217" w:rsidRPr="0062042A" w:rsidRDefault="00691217" w:rsidP="00DC4DB6">
            <w:pPr>
              <w:spacing w:after="0"/>
              <w:rPr>
                <w:rFonts w:ascii="Verdana" w:hAnsi="Verdana" w:cstheme="minorHAnsi"/>
                <w:sz w:val="20"/>
                <w:szCs w:val="20"/>
              </w:rPr>
            </w:pPr>
            <w:proofErr w:type="spellStart"/>
            <w:r w:rsidRPr="0062042A">
              <w:rPr>
                <w:rFonts w:ascii="Verdana" w:hAnsi="Verdana" w:cstheme="minorHAnsi"/>
                <w:sz w:val="20"/>
                <w:szCs w:val="20"/>
              </w:rPr>
              <w:t>Supervisory</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332"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668" w:type="pct"/>
            <w:shd w:val="clear" w:color="000000" w:fill="FFFFFF"/>
            <w:vAlign w:val="center"/>
          </w:tcPr>
          <w:p w:rsidR="00691217" w:rsidRPr="0062042A" w:rsidRDefault="00691217" w:rsidP="00B42D7B">
            <w:pPr>
              <w:spacing w:after="0"/>
              <w:rPr>
                <w:rFonts w:ascii="Verdana" w:hAnsi="Verdana" w:cstheme="minorHAnsi"/>
                <w:sz w:val="20"/>
                <w:szCs w:val="20"/>
              </w:rPr>
            </w:pPr>
            <w:r>
              <w:rPr>
                <w:rFonts w:ascii="Verdana" w:hAnsi="Verdana" w:cstheme="minorHAnsi"/>
                <w:sz w:val="20"/>
              </w:rPr>
              <w:t>Tilsynsplan</w:t>
            </w:r>
          </w:p>
        </w:tc>
        <w:tc>
          <w:tcPr>
            <w:tcW w:w="2387" w:type="pct"/>
            <w:shd w:val="clear" w:color="000000" w:fill="FFFFFF"/>
            <w:vAlign w:val="center"/>
          </w:tcPr>
          <w:p w:rsidR="00691217" w:rsidRPr="0062042A" w:rsidRDefault="00691217" w:rsidP="00B42D7B">
            <w:pPr>
              <w:spacing w:after="0"/>
              <w:rPr>
                <w:rFonts w:ascii="Verdana" w:hAnsi="Verdana" w:cstheme="minorHAnsi"/>
                <w:sz w:val="20"/>
                <w:szCs w:val="20"/>
              </w:rPr>
            </w:pPr>
            <w:r>
              <w:rPr>
                <w:rFonts w:ascii="Verdana" w:hAnsi="Verdana" w:cstheme="minorHAnsi"/>
                <w:sz w:val="20"/>
              </w:rPr>
              <w:t>Dette er det mellemste ledelsesplan, f.eks. ledere af organisationsenheder, som er ansvarlige for en gruppe personer, og som ikke er direkte involveret i den operationelle gennemførelse af programmet</w:t>
            </w:r>
          </w:p>
        </w:tc>
      </w:tr>
      <w:tr w:rsidR="00691217" w:rsidRPr="0062042A" w:rsidTr="00691217">
        <w:trPr>
          <w:trHeight w:val="1439"/>
        </w:trPr>
        <w:tc>
          <w:tcPr>
            <w:tcW w:w="612" w:type="pct"/>
            <w:shd w:val="clear" w:color="000000" w:fill="FFFFFF"/>
            <w:vAlign w:val="center"/>
          </w:tcPr>
          <w:p w:rsidR="00691217" w:rsidRPr="0062042A" w:rsidRDefault="00691217" w:rsidP="00DC4DB6">
            <w:pPr>
              <w:spacing w:after="0"/>
              <w:rPr>
                <w:rFonts w:ascii="Verdana" w:hAnsi="Verdana" w:cstheme="minorHAnsi"/>
                <w:sz w:val="20"/>
                <w:szCs w:val="20"/>
              </w:rPr>
            </w:pPr>
            <w:r w:rsidRPr="0062042A">
              <w:rPr>
                <w:rFonts w:ascii="Verdana" w:hAnsi="Verdana" w:cstheme="minorHAnsi"/>
                <w:sz w:val="20"/>
                <w:szCs w:val="20"/>
              </w:rPr>
              <w:t xml:space="preserve">Operational </w:t>
            </w:r>
            <w:proofErr w:type="spellStart"/>
            <w:r w:rsidRPr="0062042A">
              <w:rPr>
                <w:rFonts w:ascii="Verdana" w:hAnsi="Verdana" w:cstheme="minorHAnsi"/>
                <w:sz w:val="20"/>
                <w:szCs w:val="20"/>
              </w:rPr>
              <w:t>level</w:t>
            </w:r>
            <w:proofErr w:type="spellEnd"/>
          </w:p>
        </w:tc>
        <w:tc>
          <w:tcPr>
            <w:tcW w:w="1332"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These are the experts that are directly working on the different tasks and sub-tasks within the organization</w:t>
            </w:r>
          </w:p>
        </w:tc>
        <w:tc>
          <w:tcPr>
            <w:tcW w:w="668" w:type="pct"/>
            <w:shd w:val="clear" w:color="000000" w:fill="FFFFFF"/>
            <w:vAlign w:val="center"/>
          </w:tcPr>
          <w:p w:rsidR="00691217" w:rsidRPr="0062042A" w:rsidRDefault="00691217" w:rsidP="00B42D7B">
            <w:pPr>
              <w:spacing w:after="0"/>
              <w:rPr>
                <w:rFonts w:ascii="Verdana" w:hAnsi="Verdana" w:cstheme="minorHAnsi"/>
                <w:sz w:val="20"/>
                <w:szCs w:val="20"/>
              </w:rPr>
            </w:pPr>
            <w:r>
              <w:rPr>
                <w:rFonts w:ascii="Verdana" w:hAnsi="Verdana" w:cstheme="minorHAnsi"/>
                <w:sz w:val="20"/>
              </w:rPr>
              <w:t>Operationelt plan</w:t>
            </w:r>
          </w:p>
        </w:tc>
        <w:tc>
          <w:tcPr>
            <w:tcW w:w="2387" w:type="pct"/>
            <w:shd w:val="clear" w:color="000000" w:fill="FFFFFF"/>
            <w:vAlign w:val="center"/>
          </w:tcPr>
          <w:p w:rsidR="00691217" w:rsidRPr="0062042A" w:rsidRDefault="00691217" w:rsidP="00B42D7B">
            <w:pPr>
              <w:spacing w:after="0"/>
              <w:rPr>
                <w:rFonts w:ascii="Verdana" w:hAnsi="Verdana" w:cstheme="minorHAnsi"/>
                <w:sz w:val="20"/>
                <w:szCs w:val="20"/>
              </w:rPr>
            </w:pPr>
            <w:r>
              <w:rPr>
                <w:rFonts w:ascii="Verdana" w:hAnsi="Verdana" w:cstheme="minorHAnsi"/>
                <w:sz w:val="20"/>
              </w:rPr>
              <w:t>Disse er de eksperter, der arbejder direkte med de forskellige opgaver og underopgaver i organisationen</w:t>
            </w:r>
          </w:p>
        </w:tc>
      </w:tr>
    </w:tbl>
    <w:p w:rsidR="003928BC" w:rsidRPr="003870A6" w:rsidRDefault="003928BC">
      <w:pPr>
        <w:rPr>
          <w:rFonts w:ascii="Verdana" w:hAnsi="Verdana" w:cstheme="minorHAnsi"/>
          <w:i/>
          <w:sz w:val="18"/>
          <w:szCs w:val="20"/>
        </w:rPr>
      </w:pPr>
    </w:p>
    <w:p w:rsidR="0062042A" w:rsidRDefault="0062042A" w:rsidP="00385389">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385389">
      <w:pPr>
        <w:pStyle w:val="Heading1"/>
      </w:pPr>
      <w:bookmarkStart w:id="4" w:name="_Toc494968296"/>
      <w:bookmarkStart w:id="5" w:name="_Toc511311086"/>
      <w:r>
        <w:lastRenderedPageBreak/>
        <w:t>Opgaver og underopgaver</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1"/>
        <w:gridCol w:w="4396"/>
        <w:gridCol w:w="2656"/>
        <w:gridCol w:w="3473"/>
      </w:tblGrid>
      <w:tr w:rsidR="004635E5" w:rsidRPr="00095F13" w:rsidTr="00385389">
        <w:trPr>
          <w:trHeight w:val="318"/>
          <w:tblHeader/>
        </w:trPr>
        <w:tc>
          <w:tcPr>
            <w:tcW w:w="2674" w:type="pct"/>
            <w:gridSpan w:val="2"/>
            <w:shd w:val="clear" w:color="auto" w:fill="44546A" w:themeFill="text2"/>
          </w:tcPr>
          <w:p w:rsidR="004635E5" w:rsidRPr="00095F13" w:rsidRDefault="00691217"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p>
        </w:tc>
        <w:tc>
          <w:tcPr>
            <w:tcW w:w="2326" w:type="pct"/>
            <w:gridSpan w:val="2"/>
            <w:shd w:val="clear" w:color="auto" w:fill="44546A" w:themeFill="text2"/>
            <w:vAlign w:val="center"/>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Dansk</w:t>
            </w:r>
          </w:p>
        </w:tc>
      </w:tr>
      <w:tr w:rsidR="00691217" w:rsidRPr="00095F13" w:rsidTr="00030EBC">
        <w:trPr>
          <w:trHeight w:val="318"/>
          <w:tblHeader/>
        </w:trPr>
        <w:tc>
          <w:tcPr>
            <w:tcW w:w="1006" w:type="pct"/>
            <w:shd w:val="clear" w:color="auto" w:fill="F2F2F2" w:themeFill="background1" w:themeFillShade="F2"/>
          </w:tcPr>
          <w:p w:rsidR="00691217" w:rsidRPr="00095F13" w:rsidRDefault="00691217" w:rsidP="00DC4DB6">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Task</w:t>
            </w:r>
          </w:p>
        </w:tc>
        <w:tc>
          <w:tcPr>
            <w:tcW w:w="1668" w:type="pct"/>
            <w:shd w:val="clear" w:color="auto" w:fill="F2F2F2" w:themeFill="background1" w:themeFillShade="F2"/>
            <w:vAlign w:val="center"/>
          </w:tcPr>
          <w:p w:rsidR="00691217" w:rsidRPr="00095F13" w:rsidRDefault="00691217" w:rsidP="00DC4DB6">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Sub-task</w:t>
            </w:r>
          </w:p>
        </w:tc>
        <w:tc>
          <w:tcPr>
            <w:tcW w:w="1008" w:type="pct"/>
            <w:shd w:val="clear" w:color="auto" w:fill="F2F2F2" w:themeFill="background1" w:themeFillShade="F2"/>
          </w:tcPr>
          <w:p w:rsidR="00691217" w:rsidRPr="00095F13" w:rsidRDefault="00691217" w:rsidP="005B67D0">
            <w:pPr>
              <w:spacing w:after="0" w:line="240" w:lineRule="auto"/>
              <w:jc w:val="center"/>
              <w:rPr>
                <w:rFonts w:ascii="Verdana" w:eastAsia="Times New Roman" w:hAnsi="Verdana" w:cstheme="minorHAnsi"/>
                <w:b/>
                <w:bCs/>
                <w:sz w:val="20"/>
                <w:szCs w:val="20"/>
              </w:rPr>
            </w:pPr>
            <w:r>
              <w:rPr>
                <w:rFonts w:ascii="Verdana" w:hAnsi="Verdana" w:cstheme="minorHAnsi"/>
                <w:b/>
                <w:sz w:val="20"/>
              </w:rPr>
              <w:t>Opgave</w:t>
            </w:r>
          </w:p>
        </w:tc>
        <w:tc>
          <w:tcPr>
            <w:tcW w:w="1318" w:type="pct"/>
            <w:shd w:val="clear" w:color="auto" w:fill="F2F2F2" w:themeFill="background1" w:themeFillShade="F2"/>
            <w:vAlign w:val="center"/>
          </w:tcPr>
          <w:p w:rsidR="00691217" w:rsidRPr="00095F13" w:rsidRDefault="00691217" w:rsidP="005B67D0">
            <w:pPr>
              <w:spacing w:after="0" w:line="240" w:lineRule="auto"/>
              <w:jc w:val="center"/>
              <w:rPr>
                <w:rFonts w:ascii="Verdana" w:eastAsia="Times New Roman" w:hAnsi="Verdana" w:cstheme="minorHAnsi"/>
                <w:b/>
                <w:bCs/>
                <w:sz w:val="20"/>
                <w:szCs w:val="20"/>
              </w:rPr>
            </w:pPr>
            <w:r>
              <w:rPr>
                <w:rFonts w:ascii="Verdana" w:hAnsi="Verdana" w:cstheme="minorHAnsi"/>
                <w:b/>
                <w:sz w:val="20"/>
              </w:rPr>
              <w:t>Underopgave</w:t>
            </w:r>
          </w:p>
        </w:tc>
      </w:tr>
      <w:tr w:rsidR="00691217" w:rsidRPr="00095F13" w:rsidTr="00030EBC">
        <w:trPr>
          <w:trHeight w:val="602"/>
        </w:trPr>
        <w:tc>
          <w:tcPr>
            <w:tcW w:w="1006" w:type="pct"/>
            <w:shd w:val="clear" w:color="000000" w:fill="FFFFFF"/>
          </w:tcPr>
          <w:p w:rsidR="00691217" w:rsidRPr="00095F13" w:rsidRDefault="00691217" w:rsidP="00DC4DB6">
            <w:pPr>
              <w:spacing w:after="0"/>
              <w:rPr>
                <w:rFonts w:ascii="Verdana" w:hAnsi="Verdana" w:cstheme="minorHAnsi"/>
                <w:sz w:val="20"/>
                <w:szCs w:val="20"/>
              </w:rPr>
            </w:pPr>
            <w:r w:rsidRPr="00095F13">
              <w:rPr>
                <w:rFonts w:ascii="Verdana" w:hAnsi="Verdana" w:cstheme="minorHAnsi"/>
                <w:sz w:val="20"/>
                <w:szCs w:val="20"/>
              </w:rPr>
              <w:t xml:space="preserve">1. </w:t>
            </w:r>
            <w:proofErr w:type="spellStart"/>
            <w:r w:rsidRPr="00095F13">
              <w:rPr>
                <w:rFonts w:ascii="Verdana" w:hAnsi="Verdana" w:cstheme="minorHAnsi"/>
                <w:sz w:val="20"/>
                <w:szCs w:val="20"/>
              </w:rPr>
              <w:t>Coordination</w:t>
            </w:r>
            <w:proofErr w:type="spellEnd"/>
            <w:r w:rsidRPr="00095F13">
              <w:rPr>
                <w:rFonts w:ascii="Verdana" w:hAnsi="Verdana" w:cstheme="minorHAnsi"/>
                <w:sz w:val="20"/>
                <w:szCs w:val="20"/>
              </w:rPr>
              <w:t xml:space="preserve"> and </w:t>
            </w:r>
            <w:proofErr w:type="spellStart"/>
            <w:r w:rsidRPr="00095F13">
              <w:rPr>
                <w:rFonts w:ascii="Verdana" w:hAnsi="Verdana" w:cstheme="minorHAnsi"/>
                <w:sz w:val="20"/>
                <w:szCs w:val="20"/>
              </w:rPr>
              <w:t>Partnership</w:t>
            </w:r>
            <w:proofErr w:type="spellEnd"/>
            <w:r w:rsidRPr="00095F13">
              <w:rPr>
                <w:rFonts w:ascii="Verdana" w:hAnsi="Verdana" w:cstheme="minorHAnsi"/>
                <w:sz w:val="20"/>
                <w:szCs w:val="20"/>
              </w:rPr>
              <w:t xml:space="preserve"> Agreement</w:t>
            </w:r>
          </w:p>
        </w:tc>
        <w:tc>
          <w:tcPr>
            <w:tcW w:w="1668" w:type="pct"/>
            <w:shd w:val="clear" w:color="000000" w:fill="FFFFFF"/>
            <w:vAlign w:val="center"/>
          </w:tcPr>
          <w:p w:rsidR="00691217" w:rsidRPr="00095F13" w:rsidRDefault="00691217" w:rsidP="00DC4DB6">
            <w:pPr>
              <w:spacing w:after="0"/>
              <w:rPr>
                <w:rFonts w:ascii="Verdana" w:hAnsi="Verdana" w:cstheme="minorHAnsi"/>
                <w:sz w:val="20"/>
                <w:szCs w:val="20"/>
              </w:rPr>
            </w:pPr>
            <w:r w:rsidRPr="00095F13">
              <w:rPr>
                <w:rFonts w:ascii="Verdana" w:hAnsi="Verdana" w:cstheme="minorHAnsi"/>
                <w:sz w:val="20"/>
                <w:szCs w:val="20"/>
              </w:rPr>
              <w:t>1.1. Inter-</w:t>
            </w:r>
            <w:proofErr w:type="spellStart"/>
            <w:r w:rsidRPr="00095F13">
              <w:rPr>
                <w:rFonts w:ascii="Verdana" w:hAnsi="Verdana" w:cstheme="minorHAnsi"/>
                <w:sz w:val="20"/>
                <w:szCs w:val="20"/>
              </w:rPr>
              <w:t>institutional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coordination</w:t>
            </w:r>
            <w:proofErr w:type="spellEnd"/>
            <w:r w:rsidRPr="00095F13">
              <w:rPr>
                <w:rFonts w:ascii="Verdana" w:hAnsi="Verdana" w:cstheme="minorHAnsi"/>
                <w:sz w:val="20"/>
                <w:szCs w:val="20"/>
              </w:rPr>
              <w:t xml:space="preserve"> and </w:t>
            </w:r>
            <w:proofErr w:type="spellStart"/>
            <w:r w:rsidRPr="00095F13">
              <w:rPr>
                <w:rFonts w:ascii="Verdana" w:hAnsi="Verdana" w:cstheme="minorHAnsi"/>
                <w:sz w:val="20"/>
                <w:szCs w:val="20"/>
              </w:rPr>
              <w:t>consultations</w:t>
            </w:r>
            <w:proofErr w:type="spellEnd"/>
          </w:p>
        </w:tc>
        <w:tc>
          <w:tcPr>
            <w:tcW w:w="1008" w:type="pct"/>
            <w:shd w:val="clear" w:color="000000" w:fill="FFFFFF"/>
          </w:tcPr>
          <w:p w:rsidR="00691217" w:rsidRPr="00095F13" w:rsidRDefault="00691217" w:rsidP="005B67D0">
            <w:pPr>
              <w:spacing w:after="0"/>
              <w:rPr>
                <w:rFonts w:ascii="Verdana" w:hAnsi="Verdana" w:cstheme="minorHAnsi"/>
                <w:sz w:val="20"/>
                <w:szCs w:val="20"/>
              </w:rPr>
            </w:pPr>
            <w:r>
              <w:rPr>
                <w:rFonts w:ascii="Verdana" w:hAnsi="Verdana" w:cstheme="minorHAnsi"/>
                <w:sz w:val="20"/>
              </w:rPr>
              <w:t>1. Koordinerings- og partnerskabsaftale</w:t>
            </w:r>
          </w:p>
        </w:tc>
        <w:tc>
          <w:tcPr>
            <w:tcW w:w="1318" w:type="pct"/>
            <w:shd w:val="clear" w:color="000000" w:fill="FFFFFF"/>
            <w:vAlign w:val="center"/>
          </w:tcPr>
          <w:p w:rsidR="00691217" w:rsidRPr="00095F13" w:rsidRDefault="00691217" w:rsidP="005B67D0">
            <w:pPr>
              <w:spacing w:after="0"/>
              <w:rPr>
                <w:rFonts w:ascii="Verdana" w:hAnsi="Verdana" w:cstheme="minorHAnsi"/>
                <w:sz w:val="20"/>
                <w:szCs w:val="20"/>
              </w:rPr>
            </w:pPr>
            <w:r>
              <w:rPr>
                <w:rFonts w:ascii="Verdana" w:hAnsi="Verdana" w:cstheme="minorHAnsi"/>
                <w:sz w:val="20"/>
              </w:rPr>
              <w:t>1.1. Interinstitutionel koordinering og høring</w:t>
            </w:r>
          </w:p>
        </w:tc>
      </w:tr>
      <w:tr w:rsidR="00691217" w:rsidRPr="00095F13" w:rsidTr="00030EBC">
        <w:trPr>
          <w:trHeight w:val="318"/>
        </w:trPr>
        <w:tc>
          <w:tcPr>
            <w:tcW w:w="1006" w:type="pct"/>
            <w:shd w:val="clear" w:color="000000" w:fill="FFFFFF"/>
          </w:tcPr>
          <w:p w:rsidR="00691217" w:rsidRPr="00095F13" w:rsidRDefault="00691217" w:rsidP="00DC4DB6">
            <w:pPr>
              <w:spacing w:after="0"/>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1.2. Preparation of Partnership Agreement and coordination of Operational Programmes</w:t>
            </w:r>
          </w:p>
        </w:tc>
        <w:tc>
          <w:tcPr>
            <w:tcW w:w="1008" w:type="pct"/>
            <w:shd w:val="clear" w:color="000000" w:fill="FFFFFF"/>
          </w:tcPr>
          <w:p w:rsidR="00691217" w:rsidRPr="00691217" w:rsidRDefault="00691217" w:rsidP="005B67D0">
            <w:pPr>
              <w:spacing w:after="0"/>
              <w:rPr>
                <w:rFonts w:ascii="Verdana" w:hAnsi="Verdana" w:cstheme="minorHAnsi"/>
                <w:sz w:val="20"/>
                <w:szCs w:val="20"/>
                <w:lang w:val="en-GB"/>
              </w:rPr>
            </w:pPr>
          </w:p>
        </w:tc>
        <w:tc>
          <w:tcPr>
            <w:tcW w:w="1318" w:type="pct"/>
            <w:shd w:val="clear" w:color="000000" w:fill="FFFFFF"/>
            <w:vAlign w:val="center"/>
          </w:tcPr>
          <w:p w:rsidR="00691217" w:rsidRPr="00095F13" w:rsidRDefault="00691217" w:rsidP="005B67D0">
            <w:pPr>
              <w:spacing w:after="0"/>
              <w:rPr>
                <w:rFonts w:ascii="Verdana" w:hAnsi="Verdana" w:cstheme="minorHAnsi"/>
                <w:sz w:val="20"/>
                <w:szCs w:val="20"/>
              </w:rPr>
            </w:pPr>
            <w:r>
              <w:rPr>
                <w:rFonts w:ascii="Verdana" w:hAnsi="Verdana" w:cstheme="minorHAnsi"/>
                <w:sz w:val="20"/>
              </w:rPr>
              <w:t>1.2. Udarbejdelse af partnerskabsaftale og koordinering af operationelle programmer</w:t>
            </w:r>
          </w:p>
        </w:tc>
      </w:tr>
      <w:tr w:rsidR="00691217" w:rsidRPr="00095F13" w:rsidTr="00030EBC">
        <w:trPr>
          <w:trHeight w:val="318"/>
        </w:trPr>
        <w:tc>
          <w:tcPr>
            <w:tcW w:w="1006" w:type="pct"/>
            <w:shd w:val="clear" w:color="000000" w:fill="FFFFFF"/>
          </w:tcPr>
          <w:p w:rsidR="00691217" w:rsidRPr="00095F13" w:rsidRDefault="00691217" w:rsidP="00DC4DB6">
            <w:pPr>
              <w:spacing w:after="0"/>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1.3. Communication and negotiation with the European Commission</w:t>
            </w:r>
          </w:p>
        </w:tc>
        <w:tc>
          <w:tcPr>
            <w:tcW w:w="1008" w:type="pct"/>
            <w:shd w:val="clear" w:color="000000" w:fill="FFFFFF"/>
          </w:tcPr>
          <w:p w:rsidR="00691217" w:rsidRPr="00691217" w:rsidRDefault="00691217" w:rsidP="005B67D0">
            <w:pPr>
              <w:spacing w:after="0"/>
              <w:rPr>
                <w:rFonts w:ascii="Verdana" w:hAnsi="Verdana" w:cstheme="minorHAnsi"/>
                <w:sz w:val="20"/>
                <w:szCs w:val="20"/>
                <w:lang w:val="en-GB"/>
              </w:rPr>
            </w:pPr>
          </w:p>
        </w:tc>
        <w:tc>
          <w:tcPr>
            <w:tcW w:w="1318" w:type="pct"/>
            <w:shd w:val="clear" w:color="000000" w:fill="FFFFFF"/>
            <w:vAlign w:val="center"/>
          </w:tcPr>
          <w:p w:rsidR="00691217" w:rsidRPr="00095F13" w:rsidRDefault="00691217" w:rsidP="005B67D0">
            <w:pPr>
              <w:spacing w:after="0"/>
              <w:rPr>
                <w:rFonts w:ascii="Verdana" w:hAnsi="Verdana" w:cstheme="minorHAnsi"/>
                <w:sz w:val="20"/>
                <w:szCs w:val="20"/>
              </w:rPr>
            </w:pPr>
            <w:r>
              <w:rPr>
                <w:rFonts w:ascii="Verdana" w:hAnsi="Verdana" w:cstheme="minorHAnsi"/>
                <w:sz w:val="20"/>
              </w:rPr>
              <w:t>1.3. Kommunikation og forhandling med Kommissionen</w:t>
            </w:r>
          </w:p>
        </w:tc>
      </w:tr>
      <w:tr w:rsidR="00691217" w:rsidRPr="00095F13" w:rsidTr="00030EBC">
        <w:trPr>
          <w:trHeight w:val="318"/>
        </w:trPr>
        <w:tc>
          <w:tcPr>
            <w:tcW w:w="1006" w:type="pct"/>
            <w:shd w:val="clear" w:color="000000" w:fill="FFFFFF"/>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2. System set-up, development of procedures and tools</w:t>
            </w: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2.1. Development of the description of management and control systems</w:t>
            </w:r>
          </w:p>
        </w:tc>
        <w:tc>
          <w:tcPr>
            <w:tcW w:w="1008" w:type="pct"/>
            <w:shd w:val="clear" w:color="000000" w:fill="FFFFFF"/>
          </w:tcPr>
          <w:p w:rsidR="00691217" w:rsidRPr="00095F13" w:rsidRDefault="00691217" w:rsidP="005B67D0">
            <w:pPr>
              <w:spacing w:after="0"/>
              <w:rPr>
                <w:rFonts w:ascii="Verdana" w:hAnsi="Verdana" w:cstheme="minorHAnsi"/>
                <w:sz w:val="20"/>
                <w:szCs w:val="20"/>
              </w:rPr>
            </w:pPr>
            <w:r>
              <w:rPr>
                <w:rFonts w:ascii="Verdana" w:hAnsi="Verdana" w:cstheme="minorHAnsi"/>
                <w:sz w:val="20"/>
              </w:rPr>
              <w:t>2. Systemoprettelse og udvikling af procedurer og værktøjer</w:t>
            </w:r>
          </w:p>
        </w:tc>
        <w:tc>
          <w:tcPr>
            <w:tcW w:w="1318" w:type="pct"/>
            <w:shd w:val="clear" w:color="000000" w:fill="FFFFFF"/>
            <w:vAlign w:val="center"/>
          </w:tcPr>
          <w:p w:rsidR="00691217" w:rsidRPr="00095F13" w:rsidRDefault="00691217" w:rsidP="005B67D0">
            <w:pPr>
              <w:spacing w:after="0"/>
              <w:rPr>
                <w:rFonts w:ascii="Verdana" w:hAnsi="Verdana" w:cstheme="minorHAnsi"/>
                <w:sz w:val="20"/>
                <w:szCs w:val="20"/>
              </w:rPr>
            </w:pPr>
            <w:r>
              <w:rPr>
                <w:rFonts w:ascii="Verdana" w:hAnsi="Verdana" w:cstheme="minorHAnsi"/>
                <w:sz w:val="20"/>
              </w:rPr>
              <w:t>2.1. Udvikling af beskrivelsen af forvaltnings- og kontrolsystemerne</w:t>
            </w:r>
          </w:p>
        </w:tc>
      </w:tr>
      <w:tr w:rsidR="00691217" w:rsidRPr="00095F13" w:rsidTr="00030EBC">
        <w:trPr>
          <w:trHeight w:val="318"/>
        </w:trPr>
        <w:tc>
          <w:tcPr>
            <w:tcW w:w="1006" w:type="pct"/>
            <w:shd w:val="clear" w:color="000000" w:fill="FFFFFF"/>
          </w:tcPr>
          <w:p w:rsidR="00691217" w:rsidRPr="00095F13" w:rsidRDefault="00691217" w:rsidP="00DC4DB6">
            <w:pPr>
              <w:spacing w:after="0"/>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2.2. Preparation of the proposals concerning the designation of Authorities</w:t>
            </w:r>
          </w:p>
        </w:tc>
        <w:tc>
          <w:tcPr>
            <w:tcW w:w="1008" w:type="pct"/>
            <w:shd w:val="clear" w:color="000000" w:fill="FFFFFF"/>
          </w:tcPr>
          <w:p w:rsidR="00691217" w:rsidRPr="00691217" w:rsidRDefault="00691217" w:rsidP="005B67D0">
            <w:pPr>
              <w:spacing w:after="0"/>
              <w:rPr>
                <w:rFonts w:ascii="Verdana" w:hAnsi="Verdana" w:cstheme="minorHAnsi"/>
                <w:sz w:val="20"/>
                <w:szCs w:val="20"/>
                <w:lang w:val="en-GB"/>
              </w:rPr>
            </w:pPr>
          </w:p>
        </w:tc>
        <w:tc>
          <w:tcPr>
            <w:tcW w:w="1318" w:type="pct"/>
            <w:shd w:val="clear" w:color="000000" w:fill="FFFFFF"/>
            <w:vAlign w:val="center"/>
          </w:tcPr>
          <w:p w:rsidR="00691217" w:rsidRPr="00095F13" w:rsidRDefault="00691217" w:rsidP="005B67D0">
            <w:pPr>
              <w:spacing w:after="0"/>
              <w:rPr>
                <w:rFonts w:ascii="Verdana" w:hAnsi="Verdana" w:cstheme="minorHAnsi"/>
                <w:sz w:val="20"/>
                <w:szCs w:val="20"/>
              </w:rPr>
            </w:pPr>
            <w:r>
              <w:rPr>
                <w:rFonts w:ascii="Verdana" w:hAnsi="Verdana" w:cstheme="minorHAnsi"/>
                <w:sz w:val="20"/>
              </w:rPr>
              <w:t>2.2. Udarbejdelse af forslag vedrørende udpegelse af myndigheder</w:t>
            </w:r>
          </w:p>
        </w:tc>
      </w:tr>
      <w:tr w:rsidR="00691217" w:rsidRPr="00095F13" w:rsidTr="00030EBC">
        <w:trPr>
          <w:trHeight w:val="318"/>
        </w:trPr>
        <w:tc>
          <w:tcPr>
            <w:tcW w:w="1006" w:type="pct"/>
            <w:shd w:val="clear" w:color="000000" w:fill="FFFFFF"/>
          </w:tcPr>
          <w:p w:rsidR="00691217" w:rsidRPr="00095F13" w:rsidRDefault="00691217" w:rsidP="00DC4DB6">
            <w:pPr>
              <w:spacing w:after="0"/>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2.3. Development of institutional and administrative capacity</w:t>
            </w:r>
          </w:p>
        </w:tc>
        <w:tc>
          <w:tcPr>
            <w:tcW w:w="1008" w:type="pct"/>
            <w:shd w:val="clear" w:color="000000" w:fill="FFFFFF"/>
          </w:tcPr>
          <w:p w:rsidR="00691217" w:rsidRPr="00691217" w:rsidRDefault="00691217" w:rsidP="005B67D0">
            <w:pPr>
              <w:spacing w:after="0"/>
              <w:rPr>
                <w:rFonts w:ascii="Verdana" w:hAnsi="Verdana" w:cstheme="minorHAnsi"/>
                <w:sz w:val="20"/>
                <w:szCs w:val="20"/>
                <w:lang w:val="en-GB"/>
              </w:rPr>
            </w:pPr>
          </w:p>
        </w:tc>
        <w:tc>
          <w:tcPr>
            <w:tcW w:w="1318" w:type="pct"/>
            <w:shd w:val="clear" w:color="000000" w:fill="FFFFFF"/>
            <w:vAlign w:val="center"/>
          </w:tcPr>
          <w:p w:rsidR="00691217" w:rsidRPr="00095F13" w:rsidRDefault="00691217" w:rsidP="005B67D0">
            <w:pPr>
              <w:spacing w:after="0"/>
              <w:rPr>
                <w:rFonts w:ascii="Verdana" w:hAnsi="Verdana" w:cstheme="minorHAnsi"/>
                <w:sz w:val="20"/>
                <w:szCs w:val="20"/>
              </w:rPr>
            </w:pPr>
            <w:r>
              <w:rPr>
                <w:rFonts w:ascii="Verdana" w:hAnsi="Verdana" w:cstheme="minorHAnsi"/>
                <w:sz w:val="20"/>
              </w:rPr>
              <w:t>2.3. Udvikling af institutionel og administrativ kapacitet</w:t>
            </w:r>
          </w:p>
        </w:tc>
      </w:tr>
      <w:tr w:rsidR="00691217" w:rsidRPr="00095F13" w:rsidTr="00030EBC">
        <w:trPr>
          <w:trHeight w:val="318"/>
        </w:trPr>
        <w:tc>
          <w:tcPr>
            <w:tcW w:w="1006" w:type="pct"/>
            <w:shd w:val="clear" w:color="000000" w:fill="FFFFFF"/>
          </w:tcPr>
          <w:p w:rsidR="00691217" w:rsidRPr="00095F13" w:rsidRDefault="00691217" w:rsidP="00DC4DB6">
            <w:pPr>
              <w:spacing w:after="0"/>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2.4. Development of common guidelines and procedures for Managing Authorities and Beneficiaries</w:t>
            </w:r>
          </w:p>
        </w:tc>
        <w:tc>
          <w:tcPr>
            <w:tcW w:w="1008" w:type="pct"/>
            <w:shd w:val="clear" w:color="000000" w:fill="FFFFFF"/>
          </w:tcPr>
          <w:p w:rsidR="00691217" w:rsidRPr="00691217" w:rsidRDefault="00691217" w:rsidP="005B67D0">
            <w:pPr>
              <w:spacing w:after="0"/>
              <w:rPr>
                <w:rFonts w:ascii="Verdana" w:hAnsi="Verdana" w:cstheme="minorHAnsi"/>
                <w:sz w:val="20"/>
                <w:szCs w:val="20"/>
                <w:lang w:val="en-GB"/>
              </w:rPr>
            </w:pPr>
          </w:p>
        </w:tc>
        <w:tc>
          <w:tcPr>
            <w:tcW w:w="1318" w:type="pct"/>
            <w:shd w:val="clear" w:color="000000" w:fill="FFFFFF"/>
            <w:vAlign w:val="center"/>
          </w:tcPr>
          <w:p w:rsidR="00691217" w:rsidRPr="00095F13" w:rsidRDefault="00691217" w:rsidP="005B67D0">
            <w:pPr>
              <w:spacing w:after="0"/>
              <w:rPr>
                <w:rFonts w:ascii="Verdana" w:hAnsi="Verdana" w:cstheme="minorHAnsi"/>
                <w:sz w:val="20"/>
                <w:szCs w:val="20"/>
              </w:rPr>
            </w:pPr>
            <w:r>
              <w:rPr>
                <w:rFonts w:ascii="Verdana" w:hAnsi="Verdana" w:cstheme="minorHAnsi"/>
                <w:sz w:val="20"/>
              </w:rPr>
              <w:t>2.4. Udvikling af fælles retningslinjer og procedurer for forvaltningsmyndigheder og støttemodtagere</w:t>
            </w:r>
          </w:p>
        </w:tc>
      </w:tr>
      <w:tr w:rsidR="00691217" w:rsidRPr="00095F13" w:rsidTr="00030EBC">
        <w:trPr>
          <w:trHeight w:val="318"/>
        </w:trPr>
        <w:tc>
          <w:tcPr>
            <w:tcW w:w="1006" w:type="pct"/>
            <w:shd w:val="clear" w:color="000000" w:fill="FFFFFF"/>
          </w:tcPr>
          <w:p w:rsidR="00691217" w:rsidRPr="00095F13" w:rsidRDefault="00691217" w:rsidP="00DC4DB6">
            <w:pPr>
              <w:spacing w:after="0"/>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2.5. Development and maintenance of a common monitoring and information systems and other technical tools</w:t>
            </w:r>
          </w:p>
        </w:tc>
        <w:tc>
          <w:tcPr>
            <w:tcW w:w="1008" w:type="pct"/>
            <w:shd w:val="clear" w:color="000000" w:fill="FFFFFF"/>
          </w:tcPr>
          <w:p w:rsidR="00691217" w:rsidRPr="00691217" w:rsidRDefault="00691217" w:rsidP="005B67D0">
            <w:pPr>
              <w:spacing w:after="0"/>
              <w:rPr>
                <w:rFonts w:ascii="Verdana" w:hAnsi="Verdana" w:cstheme="minorHAnsi"/>
                <w:sz w:val="20"/>
                <w:szCs w:val="20"/>
                <w:lang w:val="en-GB"/>
              </w:rPr>
            </w:pPr>
          </w:p>
        </w:tc>
        <w:tc>
          <w:tcPr>
            <w:tcW w:w="1318" w:type="pct"/>
            <w:shd w:val="clear" w:color="000000" w:fill="FFFFFF"/>
            <w:vAlign w:val="center"/>
          </w:tcPr>
          <w:p w:rsidR="00691217" w:rsidRPr="00095F13" w:rsidRDefault="00691217" w:rsidP="005B67D0">
            <w:pPr>
              <w:spacing w:after="0"/>
              <w:rPr>
                <w:rFonts w:ascii="Verdana" w:hAnsi="Verdana" w:cstheme="minorHAnsi"/>
                <w:sz w:val="20"/>
                <w:szCs w:val="20"/>
              </w:rPr>
            </w:pPr>
            <w:r>
              <w:rPr>
                <w:rFonts w:ascii="Verdana" w:hAnsi="Verdana" w:cstheme="minorHAnsi"/>
                <w:sz w:val="20"/>
              </w:rPr>
              <w:t>2.5. Udvikling og vedligeholdelse af fælles overvågnings- og informationssystemer og andre tekniske værktøjer</w:t>
            </w:r>
          </w:p>
        </w:tc>
      </w:tr>
      <w:tr w:rsidR="00691217" w:rsidRPr="00095F13" w:rsidTr="00030EBC">
        <w:trPr>
          <w:trHeight w:val="318"/>
        </w:trPr>
        <w:tc>
          <w:tcPr>
            <w:tcW w:w="1006" w:type="pct"/>
            <w:shd w:val="clear" w:color="000000" w:fill="FFFFFF"/>
          </w:tcPr>
          <w:p w:rsidR="00691217" w:rsidRPr="00095F13" w:rsidRDefault="00691217" w:rsidP="00DC4DB6">
            <w:pPr>
              <w:spacing w:after="0"/>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2.6. Procurement of goods and services under Technical Assistance</w:t>
            </w:r>
          </w:p>
        </w:tc>
        <w:tc>
          <w:tcPr>
            <w:tcW w:w="1008" w:type="pct"/>
            <w:shd w:val="clear" w:color="000000" w:fill="FFFFFF"/>
          </w:tcPr>
          <w:p w:rsidR="00691217" w:rsidRPr="00691217" w:rsidRDefault="00691217" w:rsidP="005B67D0">
            <w:pPr>
              <w:spacing w:after="0"/>
              <w:rPr>
                <w:rFonts w:ascii="Verdana" w:hAnsi="Verdana" w:cstheme="minorHAnsi"/>
                <w:sz w:val="20"/>
                <w:szCs w:val="20"/>
                <w:lang w:val="en-GB"/>
              </w:rPr>
            </w:pPr>
          </w:p>
        </w:tc>
        <w:tc>
          <w:tcPr>
            <w:tcW w:w="1318" w:type="pct"/>
            <w:shd w:val="clear" w:color="000000" w:fill="FFFFFF"/>
            <w:vAlign w:val="center"/>
          </w:tcPr>
          <w:p w:rsidR="00691217" w:rsidRPr="00095F13" w:rsidRDefault="00691217" w:rsidP="005B67D0">
            <w:pPr>
              <w:spacing w:after="0"/>
              <w:rPr>
                <w:rFonts w:ascii="Verdana" w:hAnsi="Verdana" w:cstheme="minorHAnsi"/>
                <w:sz w:val="20"/>
                <w:szCs w:val="20"/>
              </w:rPr>
            </w:pPr>
            <w:r>
              <w:rPr>
                <w:rFonts w:ascii="Verdana" w:hAnsi="Verdana" w:cstheme="minorHAnsi"/>
                <w:sz w:val="20"/>
              </w:rPr>
              <w:t>2.6. Indkøb af varer og tjenesteydelser under teknisk bistand</w:t>
            </w:r>
          </w:p>
        </w:tc>
      </w:tr>
      <w:tr w:rsidR="00691217" w:rsidRPr="00095F13" w:rsidTr="00030EBC">
        <w:trPr>
          <w:trHeight w:val="318"/>
        </w:trPr>
        <w:tc>
          <w:tcPr>
            <w:tcW w:w="1006" w:type="pct"/>
            <w:shd w:val="clear" w:color="000000" w:fill="FFFFFF"/>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 xml:space="preserve">3. Monitoring and evaluating the process </w:t>
            </w:r>
            <w:r w:rsidRPr="00691217">
              <w:rPr>
                <w:rFonts w:ascii="Verdana" w:hAnsi="Verdana" w:cstheme="minorHAnsi"/>
                <w:sz w:val="20"/>
                <w:szCs w:val="20"/>
                <w:lang w:val="en-GB"/>
              </w:rPr>
              <w:lastRenderedPageBreak/>
              <w:t>and progress of implementation of the Partnership Agreement and Operational Programmes</w:t>
            </w: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lastRenderedPageBreak/>
              <w:t xml:space="preserve">3.1. Monitoring the Partnership Agreement implementation through the </w:t>
            </w:r>
            <w:r w:rsidRPr="00691217">
              <w:rPr>
                <w:rFonts w:ascii="Verdana" w:hAnsi="Verdana" w:cstheme="minorHAnsi"/>
                <w:sz w:val="20"/>
                <w:szCs w:val="20"/>
                <w:lang w:val="en-GB"/>
              </w:rPr>
              <w:lastRenderedPageBreak/>
              <w:t>Operational Programmes, identifying bottlenecks and corrective actions</w:t>
            </w:r>
          </w:p>
        </w:tc>
        <w:tc>
          <w:tcPr>
            <w:tcW w:w="1008" w:type="pct"/>
            <w:shd w:val="clear" w:color="000000" w:fill="FFFFFF"/>
          </w:tcPr>
          <w:p w:rsidR="00691217" w:rsidRPr="00095F13" w:rsidRDefault="00691217" w:rsidP="005B67D0">
            <w:pPr>
              <w:spacing w:after="0"/>
              <w:rPr>
                <w:rFonts w:ascii="Verdana" w:hAnsi="Verdana" w:cstheme="minorHAnsi"/>
                <w:sz w:val="20"/>
                <w:szCs w:val="20"/>
              </w:rPr>
            </w:pPr>
            <w:r>
              <w:rPr>
                <w:rFonts w:ascii="Verdana" w:hAnsi="Verdana" w:cstheme="minorHAnsi"/>
                <w:sz w:val="20"/>
              </w:rPr>
              <w:lastRenderedPageBreak/>
              <w:t xml:space="preserve">3. Overvågning og evaluering af forløbet af </w:t>
            </w:r>
            <w:r>
              <w:rPr>
                <w:rFonts w:ascii="Verdana" w:hAnsi="Verdana" w:cstheme="minorHAnsi"/>
                <w:sz w:val="20"/>
              </w:rPr>
              <w:lastRenderedPageBreak/>
              <w:t>og status for gennemførelsen af partnerskabsaftale og operationelle programmer</w:t>
            </w:r>
          </w:p>
        </w:tc>
        <w:tc>
          <w:tcPr>
            <w:tcW w:w="1318" w:type="pct"/>
            <w:shd w:val="clear" w:color="000000" w:fill="FFFFFF"/>
            <w:vAlign w:val="center"/>
          </w:tcPr>
          <w:p w:rsidR="00691217" w:rsidRPr="00095F13" w:rsidRDefault="00691217" w:rsidP="005B67D0">
            <w:pPr>
              <w:spacing w:after="0"/>
              <w:rPr>
                <w:rFonts w:ascii="Verdana" w:hAnsi="Verdana" w:cstheme="minorHAnsi"/>
                <w:sz w:val="20"/>
                <w:szCs w:val="20"/>
              </w:rPr>
            </w:pPr>
            <w:r>
              <w:rPr>
                <w:rFonts w:ascii="Verdana" w:hAnsi="Verdana" w:cstheme="minorHAnsi"/>
                <w:sz w:val="20"/>
              </w:rPr>
              <w:lastRenderedPageBreak/>
              <w:t xml:space="preserve">3.1. Overvågning af gennemførelsen af </w:t>
            </w:r>
            <w:r>
              <w:rPr>
                <w:rFonts w:ascii="Verdana" w:hAnsi="Verdana" w:cstheme="minorHAnsi"/>
                <w:sz w:val="20"/>
              </w:rPr>
              <w:lastRenderedPageBreak/>
              <w:t>partnerskabsaftaler gennem de operationelle programmer, identifikation af flaskehalse og korrigerende foranstaltninger</w:t>
            </w:r>
          </w:p>
        </w:tc>
      </w:tr>
      <w:tr w:rsidR="00691217" w:rsidRPr="00095F13" w:rsidTr="00D3657F">
        <w:trPr>
          <w:trHeight w:val="318"/>
        </w:trPr>
        <w:tc>
          <w:tcPr>
            <w:tcW w:w="1006" w:type="pct"/>
            <w:shd w:val="clear" w:color="000000" w:fill="FFFFFF"/>
          </w:tcPr>
          <w:p w:rsidR="00691217" w:rsidRPr="00095F13" w:rsidRDefault="00691217" w:rsidP="00DC4DB6">
            <w:pPr>
              <w:spacing w:after="0"/>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3.2. Management of the evaluation process of the Partnership Agreement and Operational Programmes</w:t>
            </w:r>
          </w:p>
        </w:tc>
        <w:tc>
          <w:tcPr>
            <w:tcW w:w="1008" w:type="pct"/>
            <w:shd w:val="clear" w:color="000000" w:fill="FFFFFF"/>
          </w:tcPr>
          <w:p w:rsidR="00691217" w:rsidRPr="00691217" w:rsidRDefault="00691217" w:rsidP="006A1536">
            <w:pPr>
              <w:spacing w:after="0"/>
              <w:rPr>
                <w:rFonts w:ascii="Verdana" w:hAnsi="Verdana" w:cstheme="minorHAnsi"/>
                <w:sz w:val="20"/>
                <w:szCs w:val="20"/>
                <w:lang w:val="en-GB"/>
              </w:rPr>
            </w:pPr>
          </w:p>
        </w:tc>
        <w:tc>
          <w:tcPr>
            <w:tcW w:w="1318" w:type="pct"/>
            <w:shd w:val="clear" w:color="000000" w:fill="FFFFFF"/>
            <w:vAlign w:val="center"/>
          </w:tcPr>
          <w:p w:rsidR="00691217" w:rsidRPr="00095F13" w:rsidRDefault="00691217" w:rsidP="006A1536">
            <w:pPr>
              <w:spacing w:after="0"/>
              <w:rPr>
                <w:rFonts w:ascii="Verdana" w:hAnsi="Verdana" w:cstheme="minorHAnsi"/>
                <w:sz w:val="20"/>
                <w:szCs w:val="20"/>
              </w:rPr>
            </w:pPr>
            <w:r>
              <w:rPr>
                <w:rFonts w:ascii="Verdana" w:hAnsi="Verdana" w:cstheme="minorHAnsi"/>
                <w:sz w:val="20"/>
              </w:rPr>
              <w:t>3.2. Forvaltning af evalueringsprocessen for partnerskabsaftale og operationelle programmer</w:t>
            </w:r>
          </w:p>
        </w:tc>
      </w:tr>
      <w:tr w:rsidR="00691217" w:rsidRPr="00095F13" w:rsidTr="00D3657F">
        <w:trPr>
          <w:trHeight w:val="318"/>
        </w:trPr>
        <w:tc>
          <w:tcPr>
            <w:tcW w:w="1006" w:type="pct"/>
            <w:shd w:val="clear" w:color="000000" w:fill="FFFFFF"/>
          </w:tcPr>
          <w:p w:rsidR="00691217" w:rsidRPr="00095F13" w:rsidRDefault="00691217" w:rsidP="00DC4DB6">
            <w:pPr>
              <w:spacing w:after="0"/>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3.3. Coordination of the information flow between the Commission, Managing Authorities and other authorities including reporting</w:t>
            </w:r>
          </w:p>
        </w:tc>
        <w:tc>
          <w:tcPr>
            <w:tcW w:w="1008" w:type="pct"/>
            <w:shd w:val="clear" w:color="000000" w:fill="FFFFFF"/>
          </w:tcPr>
          <w:p w:rsidR="00691217" w:rsidRPr="00691217" w:rsidRDefault="00691217" w:rsidP="006A1536">
            <w:pPr>
              <w:spacing w:after="0"/>
              <w:rPr>
                <w:rFonts w:ascii="Verdana" w:hAnsi="Verdana" w:cstheme="minorHAnsi"/>
                <w:sz w:val="20"/>
                <w:szCs w:val="20"/>
                <w:lang w:val="en-GB"/>
              </w:rPr>
            </w:pPr>
          </w:p>
        </w:tc>
        <w:tc>
          <w:tcPr>
            <w:tcW w:w="1318" w:type="pct"/>
            <w:shd w:val="clear" w:color="000000" w:fill="FFFFFF"/>
            <w:vAlign w:val="center"/>
          </w:tcPr>
          <w:p w:rsidR="00691217" w:rsidRPr="00095F13" w:rsidRDefault="00691217" w:rsidP="006A1536">
            <w:pPr>
              <w:spacing w:after="0"/>
              <w:rPr>
                <w:rFonts w:ascii="Verdana" w:hAnsi="Verdana" w:cstheme="minorHAnsi"/>
                <w:sz w:val="20"/>
                <w:szCs w:val="20"/>
              </w:rPr>
            </w:pPr>
            <w:r>
              <w:rPr>
                <w:rFonts w:ascii="Verdana" w:hAnsi="Verdana" w:cstheme="minorHAnsi"/>
                <w:sz w:val="20"/>
              </w:rPr>
              <w:t>3.3. Koordinering af informationsflowet mellem Kommissionen, forvaltningsmyndigheder og andre myndigheder, herunder rapportering</w:t>
            </w:r>
          </w:p>
        </w:tc>
      </w:tr>
      <w:tr w:rsidR="00691217" w:rsidRPr="00095F13" w:rsidTr="00D3657F">
        <w:trPr>
          <w:trHeight w:val="318"/>
        </w:trPr>
        <w:tc>
          <w:tcPr>
            <w:tcW w:w="1006" w:type="pct"/>
            <w:shd w:val="clear" w:color="000000" w:fill="FFFFFF"/>
          </w:tcPr>
          <w:p w:rsidR="00691217" w:rsidRPr="00095F13" w:rsidRDefault="00691217" w:rsidP="00DC4DB6">
            <w:pPr>
              <w:spacing w:after="0"/>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 xml:space="preserve">3.4. Assessment ex ante </w:t>
            </w:r>
            <w:proofErr w:type="spellStart"/>
            <w:r w:rsidRPr="00691217">
              <w:rPr>
                <w:rFonts w:ascii="Verdana" w:hAnsi="Verdana" w:cstheme="minorHAnsi"/>
                <w:sz w:val="20"/>
                <w:szCs w:val="20"/>
                <w:lang w:val="en-GB"/>
              </w:rPr>
              <w:t>conditionalities</w:t>
            </w:r>
            <w:proofErr w:type="spellEnd"/>
            <w:r w:rsidRPr="00691217">
              <w:rPr>
                <w:rFonts w:ascii="Verdana" w:hAnsi="Verdana" w:cstheme="minorHAnsi"/>
                <w:sz w:val="20"/>
                <w:szCs w:val="20"/>
                <w:lang w:val="en-GB"/>
              </w:rPr>
              <w:t xml:space="preserve"> and implementation of the action plan</w:t>
            </w:r>
          </w:p>
        </w:tc>
        <w:tc>
          <w:tcPr>
            <w:tcW w:w="1008" w:type="pct"/>
            <w:shd w:val="clear" w:color="000000" w:fill="FFFFFF"/>
          </w:tcPr>
          <w:p w:rsidR="00691217" w:rsidRPr="00691217" w:rsidRDefault="00691217" w:rsidP="006A1536">
            <w:pPr>
              <w:spacing w:after="0"/>
              <w:rPr>
                <w:rFonts w:ascii="Verdana" w:hAnsi="Verdana" w:cstheme="minorHAnsi"/>
                <w:sz w:val="20"/>
                <w:szCs w:val="20"/>
                <w:lang w:val="en-GB"/>
              </w:rPr>
            </w:pPr>
          </w:p>
        </w:tc>
        <w:tc>
          <w:tcPr>
            <w:tcW w:w="1318" w:type="pct"/>
            <w:shd w:val="clear" w:color="000000" w:fill="FFFFFF"/>
            <w:vAlign w:val="center"/>
          </w:tcPr>
          <w:p w:rsidR="00691217" w:rsidRPr="00095F13" w:rsidRDefault="00691217" w:rsidP="006A1536">
            <w:pPr>
              <w:spacing w:after="0"/>
              <w:rPr>
                <w:rFonts w:ascii="Verdana" w:hAnsi="Verdana" w:cstheme="minorHAnsi"/>
                <w:sz w:val="20"/>
                <w:szCs w:val="20"/>
              </w:rPr>
            </w:pPr>
            <w:r>
              <w:rPr>
                <w:rFonts w:ascii="Verdana" w:hAnsi="Verdana" w:cstheme="minorHAnsi"/>
                <w:sz w:val="20"/>
              </w:rPr>
              <w:t>3.4. Vurdering af forhåndsbetingelser og gennemførelse af handlingsplanen</w:t>
            </w:r>
          </w:p>
        </w:tc>
      </w:tr>
      <w:tr w:rsidR="00691217" w:rsidRPr="00095F13" w:rsidTr="00D3657F">
        <w:trPr>
          <w:trHeight w:val="318"/>
        </w:trPr>
        <w:tc>
          <w:tcPr>
            <w:tcW w:w="1006" w:type="pct"/>
            <w:shd w:val="clear" w:color="000000" w:fill="FFFFFF"/>
          </w:tcPr>
          <w:p w:rsidR="00691217" w:rsidRPr="00095F13" w:rsidRDefault="00691217" w:rsidP="00DC4DB6">
            <w:pPr>
              <w:spacing w:after="0"/>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3.5. Procurement of goods and services under Technical Assistance</w:t>
            </w:r>
          </w:p>
        </w:tc>
        <w:tc>
          <w:tcPr>
            <w:tcW w:w="1008" w:type="pct"/>
            <w:shd w:val="clear" w:color="000000" w:fill="FFFFFF"/>
          </w:tcPr>
          <w:p w:rsidR="00691217" w:rsidRPr="00691217" w:rsidRDefault="00691217" w:rsidP="006A1536">
            <w:pPr>
              <w:spacing w:after="0"/>
              <w:rPr>
                <w:rFonts w:ascii="Verdana" w:hAnsi="Verdana" w:cstheme="minorHAnsi"/>
                <w:sz w:val="20"/>
                <w:szCs w:val="20"/>
                <w:lang w:val="en-GB"/>
              </w:rPr>
            </w:pPr>
          </w:p>
        </w:tc>
        <w:tc>
          <w:tcPr>
            <w:tcW w:w="1318" w:type="pct"/>
            <w:shd w:val="clear" w:color="000000" w:fill="FFFFFF"/>
            <w:vAlign w:val="center"/>
          </w:tcPr>
          <w:p w:rsidR="00691217" w:rsidRPr="00095F13" w:rsidRDefault="00691217" w:rsidP="006A1536">
            <w:pPr>
              <w:spacing w:after="0"/>
              <w:rPr>
                <w:rFonts w:ascii="Verdana" w:hAnsi="Verdana" w:cstheme="minorHAnsi"/>
                <w:sz w:val="20"/>
                <w:szCs w:val="20"/>
              </w:rPr>
            </w:pPr>
            <w:r>
              <w:rPr>
                <w:rFonts w:ascii="Verdana" w:hAnsi="Verdana" w:cstheme="minorHAnsi"/>
                <w:sz w:val="20"/>
              </w:rPr>
              <w:t>3.5. Indkøb af varer og tjenesteydelser under teknisk bistand</w:t>
            </w:r>
          </w:p>
        </w:tc>
      </w:tr>
      <w:tr w:rsidR="00691217" w:rsidRPr="00095F13" w:rsidTr="00D3657F">
        <w:trPr>
          <w:trHeight w:val="318"/>
        </w:trPr>
        <w:tc>
          <w:tcPr>
            <w:tcW w:w="1006" w:type="pct"/>
            <w:shd w:val="clear" w:color="000000" w:fill="FFFFFF"/>
          </w:tcPr>
          <w:p w:rsidR="00691217" w:rsidRPr="00095F13" w:rsidRDefault="00691217" w:rsidP="00DC4DB6">
            <w:pPr>
              <w:pStyle w:val="ListParagraph"/>
              <w:spacing w:after="0"/>
              <w:ind w:left="0"/>
              <w:rPr>
                <w:rFonts w:ascii="Verdana" w:hAnsi="Verdana" w:cstheme="minorHAnsi"/>
                <w:sz w:val="20"/>
                <w:szCs w:val="20"/>
              </w:rPr>
            </w:pPr>
            <w:r w:rsidRPr="00095F13">
              <w:rPr>
                <w:rFonts w:ascii="Verdana" w:hAnsi="Verdana" w:cstheme="minorHAnsi"/>
                <w:sz w:val="20"/>
                <w:szCs w:val="20"/>
              </w:rPr>
              <w:t xml:space="preserve">4. </w:t>
            </w:r>
            <w:proofErr w:type="spellStart"/>
            <w:r w:rsidRPr="00095F13">
              <w:rPr>
                <w:rFonts w:ascii="Verdana" w:hAnsi="Verdana" w:cstheme="minorHAnsi"/>
                <w:sz w:val="20"/>
                <w:szCs w:val="20"/>
              </w:rPr>
              <w:t>Communication</w:t>
            </w:r>
            <w:proofErr w:type="spellEnd"/>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4.1. Preparation of the communication plan and its implementation for different stakeholders</w:t>
            </w:r>
          </w:p>
        </w:tc>
        <w:tc>
          <w:tcPr>
            <w:tcW w:w="1008" w:type="pct"/>
            <w:shd w:val="clear" w:color="000000" w:fill="FFFFFF"/>
          </w:tcPr>
          <w:p w:rsidR="00691217" w:rsidRPr="00095F13" w:rsidRDefault="00691217" w:rsidP="006A1536">
            <w:pPr>
              <w:pStyle w:val="ListParagraph"/>
              <w:spacing w:after="0"/>
              <w:ind w:left="0"/>
              <w:rPr>
                <w:rFonts w:ascii="Verdana" w:hAnsi="Verdana" w:cstheme="minorHAnsi"/>
                <w:sz w:val="20"/>
                <w:szCs w:val="20"/>
              </w:rPr>
            </w:pPr>
            <w:r>
              <w:rPr>
                <w:rFonts w:ascii="Verdana" w:hAnsi="Verdana" w:cstheme="minorHAnsi"/>
                <w:sz w:val="20"/>
              </w:rPr>
              <w:t>4. Kommunikation</w:t>
            </w:r>
          </w:p>
        </w:tc>
        <w:tc>
          <w:tcPr>
            <w:tcW w:w="1318" w:type="pct"/>
            <w:shd w:val="clear" w:color="000000" w:fill="FFFFFF"/>
            <w:vAlign w:val="center"/>
          </w:tcPr>
          <w:p w:rsidR="00691217" w:rsidRPr="00095F13" w:rsidRDefault="00691217" w:rsidP="006A1536">
            <w:pPr>
              <w:spacing w:after="0"/>
              <w:rPr>
                <w:rFonts w:ascii="Verdana" w:hAnsi="Verdana" w:cstheme="minorHAnsi"/>
                <w:sz w:val="20"/>
                <w:szCs w:val="20"/>
              </w:rPr>
            </w:pPr>
            <w:r>
              <w:rPr>
                <w:rFonts w:ascii="Verdana" w:hAnsi="Verdana" w:cstheme="minorHAnsi"/>
                <w:sz w:val="20"/>
              </w:rPr>
              <w:t>4.1. Udarbejdelse af kommunikationsplan og gennemførelse heraf for forskellige interessenter</w:t>
            </w:r>
          </w:p>
        </w:tc>
      </w:tr>
      <w:tr w:rsidR="00691217" w:rsidRPr="00095F13" w:rsidTr="00D3657F">
        <w:trPr>
          <w:trHeight w:val="318"/>
        </w:trPr>
        <w:tc>
          <w:tcPr>
            <w:tcW w:w="1006" w:type="pct"/>
            <w:shd w:val="clear" w:color="000000" w:fill="FFFFFF"/>
          </w:tcPr>
          <w:p w:rsidR="00691217" w:rsidRPr="00095F13" w:rsidRDefault="00691217" w:rsidP="00DC4DB6">
            <w:pPr>
              <w:pStyle w:val="ListParagraph"/>
              <w:spacing w:after="0"/>
              <w:ind w:left="144"/>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4.2 Building networks with different media</w:t>
            </w:r>
          </w:p>
        </w:tc>
        <w:tc>
          <w:tcPr>
            <w:tcW w:w="1008" w:type="pct"/>
            <w:shd w:val="clear" w:color="000000" w:fill="FFFFFF"/>
          </w:tcPr>
          <w:p w:rsidR="00691217" w:rsidRPr="00691217" w:rsidRDefault="00691217" w:rsidP="006A1536">
            <w:pPr>
              <w:pStyle w:val="ListParagraph"/>
              <w:spacing w:after="0"/>
              <w:ind w:left="144"/>
              <w:rPr>
                <w:rFonts w:ascii="Verdana" w:hAnsi="Verdana" w:cstheme="minorHAnsi"/>
                <w:sz w:val="20"/>
                <w:szCs w:val="20"/>
                <w:lang w:val="en-GB"/>
              </w:rPr>
            </w:pPr>
          </w:p>
        </w:tc>
        <w:tc>
          <w:tcPr>
            <w:tcW w:w="1318" w:type="pct"/>
            <w:shd w:val="clear" w:color="000000" w:fill="FFFFFF"/>
            <w:vAlign w:val="center"/>
          </w:tcPr>
          <w:p w:rsidR="00691217" w:rsidRPr="00095F13" w:rsidRDefault="00691217" w:rsidP="006A1536">
            <w:pPr>
              <w:spacing w:after="0"/>
              <w:rPr>
                <w:rFonts w:ascii="Verdana" w:hAnsi="Verdana" w:cstheme="minorHAnsi"/>
                <w:sz w:val="20"/>
                <w:szCs w:val="20"/>
              </w:rPr>
            </w:pPr>
            <w:r>
              <w:rPr>
                <w:rFonts w:ascii="Verdana" w:hAnsi="Verdana" w:cstheme="minorHAnsi"/>
                <w:sz w:val="20"/>
              </w:rPr>
              <w:t>4.2 Opbygning af netværk med forskellige medier</w:t>
            </w:r>
          </w:p>
        </w:tc>
      </w:tr>
      <w:tr w:rsidR="00691217" w:rsidRPr="00095F13" w:rsidTr="00D3657F">
        <w:trPr>
          <w:trHeight w:val="318"/>
        </w:trPr>
        <w:tc>
          <w:tcPr>
            <w:tcW w:w="1006" w:type="pct"/>
            <w:shd w:val="clear" w:color="000000" w:fill="FFFFFF"/>
          </w:tcPr>
          <w:p w:rsidR="00691217" w:rsidRPr="00095F13" w:rsidRDefault="00691217" w:rsidP="00DC4DB6">
            <w:pPr>
              <w:pStyle w:val="ListParagraph"/>
              <w:spacing w:after="0"/>
              <w:ind w:left="144"/>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4.3 Procurement of goods and services under Technical Assistance</w:t>
            </w:r>
          </w:p>
        </w:tc>
        <w:tc>
          <w:tcPr>
            <w:tcW w:w="1008" w:type="pct"/>
            <w:shd w:val="clear" w:color="000000" w:fill="FFFFFF"/>
          </w:tcPr>
          <w:p w:rsidR="00691217" w:rsidRPr="00691217" w:rsidRDefault="00691217" w:rsidP="006A1536">
            <w:pPr>
              <w:pStyle w:val="ListParagraph"/>
              <w:spacing w:after="0"/>
              <w:ind w:left="144"/>
              <w:rPr>
                <w:rFonts w:ascii="Verdana" w:hAnsi="Verdana" w:cstheme="minorHAnsi"/>
                <w:sz w:val="20"/>
                <w:szCs w:val="20"/>
                <w:lang w:val="en-GB"/>
              </w:rPr>
            </w:pPr>
          </w:p>
        </w:tc>
        <w:tc>
          <w:tcPr>
            <w:tcW w:w="1318" w:type="pct"/>
            <w:shd w:val="clear" w:color="000000" w:fill="FFFFFF"/>
            <w:vAlign w:val="center"/>
          </w:tcPr>
          <w:p w:rsidR="00691217" w:rsidRPr="00095F13" w:rsidRDefault="00691217" w:rsidP="006A1536">
            <w:pPr>
              <w:spacing w:after="0"/>
              <w:rPr>
                <w:rFonts w:ascii="Verdana" w:hAnsi="Verdana" w:cstheme="minorHAnsi"/>
                <w:sz w:val="20"/>
                <w:szCs w:val="20"/>
              </w:rPr>
            </w:pPr>
            <w:r>
              <w:rPr>
                <w:rFonts w:ascii="Verdana" w:hAnsi="Verdana" w:cstheme="minorHAnsi"/>
                <w:sz w:val="20"/>
              </w:rPr>
              <w:t>4.3 Indkøb af varer og tjenesteydelser under teknisk bistand</w:t>
            </w:r>
          </w:p>
        </w:tc>
      </w:tr>
      <w:tr w:rsidR="00691217" w:rsidRPr="00095F13" w:rsidTr="00D3657F">
        <w:trPr>
          <w:trHeight w:val="318"/>
        </w:trPr>
        <w:tc>
          <w:tcPr>
            <w:tcW w:w="1006" w:type="pct"/>
            <w:shd w:val="clear" w:color="000000" w:fill="FFFFFF"/>
          </w:tcPr>
          <w:p w:rsidR="00691217" w:rsidRPr="00095F13" w:rsidRDefault="00691217" w:rsidP="00DC4DB6">
            <w:pPr>
              <w:pStyle w:val="ListParagraph"/>
              <w:spacing w:after="0"/>
              <w:ind w:left="0"/>
              <w:rPr>
                <w:rFonts w:ascii="Verdana" w:hAnsi="Verdana" w:cstheme="minorHAnsi"/>
                <w:sz w:val="20"/>
                <w:szCs w:val="20"/>
              </w:rPr>
            </w:pPr>
            <w:r w:rsidRPr="00095F13">
              <w:rPr>
                <w:rFonts w:ascii="Verdana" w:hAnsi="Verdana" w:cstheme="minorHAnsi"/>
                <w:sz w:val="20"/>
                <w:szCs w:val="20"/>
              </w:rPr>
              <w:t xml:space="preserve">5. Programming of </w:t>
            </w:r>
            <w:r w:rsidRPr="00095F13">
              <w:rPr>
                <w:rFonts w:ascii="Verdana" w:hAnsi="Verdana" w:cstheme="minorHAnsi"/>
                <w:sz w:val="20"/>
                <w:szCs w:val="20"/>
              </w:rPr>
              <w:lastRenderedPageBreak/>
              <w:t>Operational Programmes</w:t>
            </w: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lastRenderedPageBreak/>
              <w:t xml:space="preserve">5.1 Inter-institutional coordination and </w:t>
            </w:r>
            <w:r w:rsidRPr="00691217">
              <w:rPr>
                <w:rFonts w:ascii="Verdana" w:hAnsi="Verdana" w:cstheme="minorHAnsi"/>
                <w:sz w:val="20"/>
                <w:szCs w:val="20"/>
                <w:lang w:val="en-GB"/>
              </w:rPr>
              <w:lastRenderedPageBreak/>
              <w:t>stakeholder involvement</w:t>
            </w:r>
          </w:p>
        </w:tc>
        <w:tc>
          <w:tcPr>
            <w:tcW w:w="1008" w:type="pct"/>
            <w:shd w:val="clear" w:color="000000" w:fill="FFFFFF"/>
          </w:tcPr>
          <w:p w:rsidR="00691217" w:rsidRPr="00095F13" w:rsidRDefault="00691217" w:rsidP="006A1536">
            <w:pPr>
              <w:pStyle w:val="ListParagraph"/>
              <w:spacing w:after="0"/>
              <w:ind w:left="0"/>
              <w:rPr>
                <w:rFonts w:ascii="Verdana" w:hAnsi="Verdana" w:cstheme="minorHAnsi"/>
                <w:sz w:val="20"/>
                <w:szCs w:val="20"/>
              </w:rPr>
            </w:pPr>
            <w:r>
              <w:rPr>
                <w:rFonts w:ascii="Verdana" w:hAnsi="Verdana" w:cstheme="minorHAnsi"/>
                <w:sz w:val="20"/>
              </w:rPr>
              <w:lastRenderedPageBreak/>
              <w:t xml:space="preserve">5. Programmering af </w:t>
            </w:r>
            <w:r>
              <w:rPr>
                <w:rFonts w:ascii="Verdana" w:hAnsi="Verdana" w:cstheme="minorHAnsi"/>
                <w:sz w:val="20"/>
              </w:rPr>
              <w:lastRenderedPageBreak/>
              <w:t>operationelle programmer</w:t>
            </w:r>
          </w:p>
        </w:tc>
        <w:tc>
          <w:tcPr>
            <w:tcW w:w="1318" w:type="pct"/>
            <w:shd w:val="clear" w:color="000000" w:fill="FFFFFF"/>
            <w:vAlign w:val="center"/>
          </w:tcPr>
          <w:p w:rsidR="00691217" w:rsidRPr="00095F13" w:rsidRDefault="00691217" w:rsidP="006A1536">
            <w:pPr>
              <w:spacing w:after="0"/>
              <w:rPr>
                <w:rFonts w:ascii="Verdana" w:hAnsi="Verdana" w:cstheme="minorHAnsi"/>
                <w:sz w:val="20"/>
                <w:szCs w:val="20"/>
              </w:rPr>
            </w:pPr>
            <w:r>
              <w:rPr>
                <w:rFonts w:ascii="Verdana" w:hAnsi="Verdana" w:cstheme="minorHAnsi"/>
                <w:sz w:val="20"/>
              </w:rPr>
              <w:lastRenderedPageBreak/>
              <w:t xml:space="preserve">5.1 Interinstitutionel </w:t>
            </w:r>
            <w:r>
              <w:rPr>
                <w:rFonts w:ascii="Verdana" w:hAnsi="Verdana" w:cstheme="minorHAnsi"/>
                <w:sz w:val="20"/>
              </w:rPr>
              <w:lastRenderedPageBreak/>
              <w:t>koordinering og inddragelse af interessenter</w:t>
            </w:r>
          </w:p>
        </w:tc>
      </w:tr>
      <w:tr w:rsidR="00691217" w:rsidRPr="00095F13" w:rsidTr="00D3657F">
        <w:trPr>
          <w:trHeight w:val="318"/>
        </w:trPr>
        <w:tc>
          <w:tcPr>
            <w:tcW w:w="1006" w:type="pct"/>
            <w:shd w:val="clear" w:color="000000" w:fill="FFFFFF"/>
          </w:tcPr>
          <w:p w:rsidR="00691217" w:rsidRPr="00095F13" w:rsidRDefault="00691217" w:rsidP="00DC4DB6">
            <w:pPr>
              <w:pStyle w:val="ListParagraph"/>
              <w:spacing w:after="0"/>
              <w:ind w:left="144"/>
              <w:rPr>
                <w:rFonts w:ascii="Verdana" w:hAnsi="Verdana" w:cstheme="minorHAnsi"/>
                <w:sz w:val="20"/>
                <w:szCs w:val="20"/>
              </w:rPr>
            </w:pPr>
          </w:p>
        </w:tc>
        <w:tc>
          <w:tcPr>
            <w:tcW w:w="1668" w:type="pct"/>
            <w:shd w:val="clear" w:color="000000" w:fill="FFFFFF"/>
            <w:vAlign w:val="center"/>
          </w:tcPr>
          <w:p w:rsidR="00691217" w:rsidRPr="00095F13" w:rsidRDefault="00691217" w:rsidP="00DC4DB6">
            <w:pPr>
              <w:spacing w:after="0"/>
              <w:rPr>
                <w:rFonts w:ascii="Verdana" w:hAnsi="Verdana" w:cstheme="minorHAnsi"/>
                <w:sz w:val="20"/>
                <w:szCs w:val="20"/>
              </w:rPr>
            </w:pPr>
            <w:r w:rsidRPr="00095F13">
              <w:rPr>
                <w:rFonts w:ascii="Verdana" w:hAnsi="Verdana" w:cstheme="minorHAnsi"/>
                <w:sz w:val="20"/>
                <w:szCs w:val="20"/>
              </w:rPr>
              <w:t xml:space="preserve">5.2 </w:t>
            </w:r>
            <w:proofErr w:type="spellStart"/>
            <w:r w:rsidRPr="00095F13">
              <w:rPr>
                <w:rFonts w:ascii="Verdana" w:hAnsi="Verdana" w:cstheme="minorHAnsi"/>
                <w:sz w:val="20"/>
                <w:szCs w:val="20"/>
              </w:rPr>
              <w:t>Preparation</w:t>
            </w:r>
            <w:proofErr w:type="spellEnd"/>
            <w:r w:rsidRPr="00095F13">
              <w:rPr>
                <w:rFonts w:ascii="Verdana" w:hAnsi="Verdana" w:cstheme="minorHAnsi"/>
                <w:sz w:val="20"/>
                <w:szCs w:val="20"/>
              </w:rPr>
              <w:t xml:space="preserve"> of the Programme</w:t>
            </w:r>
          </w:p>
        </w:tc>
        <w:tc>
          <w:tcPr>
            <w:tcW w:w="1008" w:type="pct"/>
            <w:shd w:val="clear" w:color="000000" w:fill="FFFFFF"/>
          </w:tcPr>
          <w:p w:rsidR="00691217" w:rsidRPr="00095F13" w:rsidRDefault="00691217" w:rsidP="006A1536">
            <w:pPr>
              <w:pStyle w:val="ListParagraph"/>
              <w:spacing w:after="0"/>
              <w:ind w:left="144"/>
              <w:rPr>
                <w:rFonts w:ascii="Verdana" w:hAnsi="Verdana" w:cstheme="minorHAnsi"/>
                <w:sz w:val="20"/>
                <w:szCs w:val="20"/>
              </w:rPr>
            </w:pPr>
          </w:p>
        </w:tc>
        <w:tc>
          <w:tcPr>
            <w:tcW w:w="1318" w:type="pct"/>
            <w:shd w:val="clear" w:color="000000" w:fill="FFFFFF"/>
            <w:vAlign w:val="center"/>
          </w:tcPr>
          <w:p w:rsidR="00691217" w:rsidRPr="00095F13" w:rsidRDefault="00691217" w:rsidP="006A1536">
            <w:pPr>
              <w:spacing w:after="0"/>
              <w:rPr>
                <w:rFonts w:ascii="Verdana" w:hAnsi="Verdana" w:cstheme="minorHAnsi"/>
                <w:sz w:val="20"/>
                <w:szCs w:val="20"/>
              </w:rPr>
            </w:pPr>
            <w:r>
              <w:rPr>
                <w:rFonts w:ascii="Verdana" w:hAnsi="Verdana" w:cstheme="minorHAnsi"/>
                <w:sz w:val="20"/>
              </w:rPr>
              <w:t>5.2 Udarbejdelse af programmet</w:t>
            </w:r>
          </w:p>
        </w:tc>
      </w:tr>
      <w:tr w:rsidR="00691217" w:rsidRPr="00095F13" w:rsidTr="00D3657F">
        <w:trPr>
          <w:trHeight w:val="318"/>
        </w:trPr>
        <w:tc>
          <w:tcPr>
            <w:tcW w:w="1006" w:type="pct"/>
            <w:shd w:val="clear" w:color="000000" w:fill="FFFFFF"/>
          </w:tcPr>
          <w:p w:rsidR="00691217" w:rsidRPr="00095F13" w:rsidRDefault="00691217" w:rsidP="00DC4DB6">
            <w:pPr>
              <w:pStyle w:val="ListParagraph"/>
              <w:spacing w:after="0"/>
              <w:ind w:left="144"/>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5.3 Management of the evaluation process (ex-ante)</w:t>
            </w:r>
          </w:p>
        </w:tc>
        <w:tc>
          <w:tcPr>
            <w:tcW w:w="1008" w:type="pct"/>
            <w:shd w:val="clear" w:color="000000" w:fill="FFFFFF"/>
          </w:tcPr>
          <w:p w:rsidR="00691217" w:rsidRPr="00691217" w:rsidRDefault="00691217" w:rsidP="006A1536">
            <w:pPr>
              <w:pStyle w:val="ListParagraph"/>
              <w:spacing w:after="0"/>
              <w:ind w:left="144"/>
              <w:rPr>
                <w:rFonts w:ascii="Verdana" w:hAnsi="Verdana" w:cstheme="minorHAnsi"/>
                <w:sz w:val="20"/>
                <w:szCs w:val="20"/>
                <w:lang w:val="en-GB"/>
              </w:rPr>
            </w:pPr>
          </w:p>
        </w:tc>
        <w:tc>
          <w:tcPr>
            <w:tcW w:w="1318" w:type="pct"/>
            <w:shd w:val="clear" w:color="000000" w:fill="FFFFFF"/>
            <w:vAlign w:val="center"/>
          </w:tcPr>
          <w:p w:rsidR="00691217" w:rsidRPr="00095F13" w:rsidRDefault="00691217" w:rsidP="006A1536">
            <w:pPr>
              <w:spacing w:after="0"/>
              <w:rPr>
                <w:rFonts w:ascii="Verdana" w:hAnsi="Verdana" w:cstheme="minorHAnsi"/>
                <w:sz w:val="20"/>
                <w:szCs w:val="20"/>
              </w:rPr>
            </w:pPr>
            <w:r>
              <w:rPr>
                <w:rFonts w:ascii="Verdana" w:hAnsi="Verdana" w:cstheme="minorHAnsi"/>
                <w:sz w:val="20"/>
              </w:rPr>
              <w:t>5.3 Forvaltning af evalueringsprocessen (forhåndsevaluering)</w:t>
            </w:r>
          </w:p>
        </w:tc>
      </w:tr>
      <w:tr w:rsidR="00691217" w:rsidRPr="00095F13" w:rsidTr="00D3657F">
        <w:trPr>
          <w:trHeight w:val="318"/>
        </w:trPr>
        <w:tc>
          <w:tcPr>
            <w:tcW w:w="1006" w:type="pct"/>
            <w:shd w:val="clear" w:color="000000" w:fill="FFFFFF"/>
          </w:tcPr>
          <w:p w:rsidR="00691217" w:rsidRPr="00095F13" w:rsidRDefault="00691217" w:rsidP="00DC4DB6">
            <w:pPr>
              <w:pStyle w:val="ListParagraph"/>
              <w:spacing w:after="0"/>
              <w:ind w:left="144"/>
              <w:rPr>
                <w:rFonts w:ascii="Verdana" w:hAnsi="Verdana" w:cstheme="minorHAnsi"/>
                <w:sz w:val="20"/>
                <w:szCs w:val="20"/>
              </w:rPr>
            </w:pPr>
          </w:p>
        </w:tc>
        <w:tc>
          <w:tcPr>
            <w:tcW w:w="1668" w:type="pct"/>
            <w:shd w:val="clear" w:color="000000" w:fill="FFFFFF"/>
            <w:vAlign w:val="center"/>
          </w:tcPr>
          <w:p w:rsidR="00691217" w:rsidRPr="00095F13" w:rsidRDefault="00691217" w:rsidP="00DC4DB6">
            <w:pPr>
              <w:spacing w:after="0"/>
              <w:rPr>
                <w:rFonts w:ascii="Verdana" w:hAnsi="Verdana" w:cstheme="minorHAnsi"/>
                <w:sz w:val="20"/>
                <w:szCs w:val="20"/>
              </w:rPr>
            </w:pPr>
            <w:r w:rsidRPr="00095F13">
              <w:rPr>
                <w:rFonts w:ascii="Verdana" w:hAnsi="Verdana" w:cstheme="minorHAnsi"/>
                <w:sz w:val="20"/>
                <w:szCs w:val="20"/>
              </w:rPr>
              <w:t xml:space="preserve">5.4 </w:t>
            </w:r>
            <w:proofErr w:type="spellStart"/>
            <w:r w:rsidRPr="00095F13">
              <w:rPr>
                <w:rFonts w:ascii="Verdana" w:hAnsi="Verdana" w:cstheme="minorHAnsi"/>
                <w:sz w:val="20"/>
                <w:szCs w:val="20"/>
              </w:rPr>
              <w:t>Negotiation</w:t>
            </w:r>
            <w:proofErr w:type="spellEnd"/>
            <w:r w:rsidRPr="00095F13">
              <w:rPr>
                <w:rFonts w:ascii="Verdana" w:hAnsi="Verdana" w:cstheme="minorHAnsi"/>
                <w:sz w:val="20"/>
                <w:szCs w:val="20"/>
              </w:rPr>
              <w:t xml:space="preserve"> with the EC</w:t>
            </w:r>
          </w:p>
        </w:tc>
        <w:tc>
          <w:tcPr>
            <w:tcW w:w="1008" w:type="pct"/>
            <w:shd w:val="clear" w:color="000000" w:fill="FFFFFF"/>
          </w:tcPr>
          <w:p w:rsidR="00691217" w:rsidRPr="00095F13" w:rsidRDefault="00691217" w:rsidP="006A1536">
            <w:pPr>
              <w:pStyle w:val="ListParagraph"/>
              <w:spacing w:after="0"/>
              <w:ind w:left="144"/>
              <w:rPr>
                <w:rFonts w:ascii="Verdana" w:hAnsi="Verdana" w:cstheme="minorHAnsi"/>
                <w:sz w:val="20"/>
                <w:szCs w:val="20"/>
              </w:rPr>
            </w:pPr>
          </w:p>
        </w:tc>
        <w:tc>
          <w:tcPr>
            <w:tcW w:w="1318" w:type="pct"/>
            <w:shd w:val="clear" w:color="000000" w:fill="FFFFFF"/>
            <w:vAlign w:val="center"/>
          </w:tcPr>
          <w:p w:rsidR="00691217" w:rsidRPr="00095F13" w:rsidRDefault="00691217" w:rsidP="006A1536">
            <w:pPr>
              <w:spacing w:after="0"/>
              <w:rPr>
                <w:rFonts w:ascii="Verdana" w:hAnsi="Verdana" w:cstheme="minorHAnsi"/>
                <w:sz w:val="20"/>
                <w:szCs w:val="20"/>
              </w:rPr>
            </w:pPr>
            <w:r>
              <w:rPr>
                <w:rFonts w:ascii="Verdana" w:hAnsi="Verdana" w:cstheme="minorHAnsi"/>
                <w:sz w:val="20"/>
              </w:rPr>
              <w:t>5.4 Forhandling med Kommissionen</w:t>
            </w:r>
          </w:p>
        </w:tc>
      </w:tr>
      <w:tr w:rsidR="00691217" w:rsidRPr="00095F13" w:rsidTr="00D3657F">
        <w:trPr>
          <w:trHeight w:val="318"/>
        </w:trPr>
        <w:tc>
          <w:tcPr>
            <w:tcW w:w="1006" w:type="pct"/>
            <w:shd w:val="clear" w:color="000000" w:fill="FFFFFF"/>
          </w:tcPr>
          <w:p w:rsidR="00691217" w:rsidRPr="00095F13" w:rsidRDefault="00691217" w:rsidP="00DC4DB6">
            <w:pPr>
              <w:pStyle w:val="ListParagraph"/>
              <w:spacing w:after="0"/>
              <w:ind w:left="144"/>
              <w:rPr>
                <w:rFonts w:ascii="Verdana" w:hAnsi="Verdana" w:cstheme="minorHAnsi"/>
                <w:sz w:val="20"/>
                <w:szCs w:val="20"/>
              </w:rPr>
            </w:pPr>
          </w:p>
        </w:tc>
        <w:tc>
          <w:tcPr>
            <w:tcW w:w="1668" w:type="pct"/>
            <w:shd w:val="clear" w:color="000000" w:fill="FFFFFF"/>
            <w:vAlign w:val="center"/>
          </w:tcPr>
          <w:p w:rsidR="00691217" w:rsidRPr="00691217" w:rsidRDefault="00691217" w:rsidP="00DC4DB6">
            <w:pPr>
              <w:spacing w:after="0"/>
              <w:rPr>
                <w:rFonts w:ascii="Verdana" w:hAnsi="Verdana" w:cstheme="minorHAnsi"/>
                <w:sz w:val="20"/>
                <w:szCs w:val="20"/>
                <w:lang w:val="en-GB"/>
              </w:rPr>
            </w:pPr>
            <w:r w:rsidRPr="00691217">
              <w:rPr>
                <w:rFonts w:ascii="Verdana" w:hAnsi="Verdana" w:cstheme="minorHAnsi"/>
                <w:sz w:val="20"/>
                <w:szCs w:val="20"/>
                <w:lang w:val="en-GB"/>
              </w:rPr>
              <w:t>5.5 Procurement of goods and services under Technical Assistance</w:t>
            </w:r>
          </w:p>
        </w:tc>
        <w:tc>
          <w:tcPr>
            <w:tcW w:w="1008" w:type="pct"/>
            <w:shd w:val="clear" w:color="000000" w:fill="FFFFFF"/>
          </w:tcPr>
          <w:p w:rsidR="00691217" w:rsidRPr="00691217" w:rsidRDefault="00691217" w:rsidP="006A1536">
            <w:pPr>
              <w:pStyle w:val="ListParagraph"/>
              <w:spacing w:after="0"/>
              <w:ind w:left="144"/>
              <w:rPr>
                <w:rFonts w:ascii="Verdana" w:hAnsi="Verdana" w:cstheme="minorHAnsi"/>
                <w:sz w:val="20"/>
                <w:szCs w:val="20"/>
                <w:lang w:val="en-GB"/>
              </w:rPr>
            </w:pPr>
          </w:p>
        </w:tc>
        <w:tc>
          <w:tcPr>
            <w:tcW w:w="1318" w:type="pct"/>
            <w:shd w:val="clear" w:color="000000" w:fill="FFFFFF"/>
            <w:vAlign w:val="center"/>
          </w:tcPr>
          <w:p w:rsidR="00691217" w:rsidRPr="00095F13" w:rsidRDefault="00691217" w:rsidP="006A1536">
            <w:pPr>
              <w:spacing w:after="0"/>
              <w:rPr>
                <w:rFonts w:ascii="Verdana" w:hAnsi="Verdana" w:cstheme="minorHAnsi"/>
                <w:sz w:val="20"/>
                <w:szCs w:val="20"/>
              </w:rPr>
            </w:pPr>
            <w:r>
              <w:rPr>
                <w:rFonts w:ascii="Verdana" w:hAnsi="Verdana" w:cstheme="minorHAnsi"/>
                <w:sz w:val="20"/>
              </w:rPr>
              <w:t>5.5 Indkøb af varer og tjenesteydelser under teknisk bistand</w:t>
            </w:r>
          </w:p>
        </w:tc>
      </w:tr>
    </w:tbl>
    <w:p w:rsidR="000C44D2" w:rsidRDefault="000C44D2">
      <w:pPr>
        <w:rPr>
          <w:rFonts w:ascii="Verdana" w:hAnsi="Verdana" w:cstheme="minorHAnsi"/>
          <w:i/>
          <w:sz w:val="18"/>
          <w:szCs w:val="20"/>
        </w:rPr>
      </w:pPr>
    </w:p>
    <w:p w:rsidR="0062042A" w:rsidRDefault="0062042A" w:rsidP="00385389">
      <w:pPr>
        <w:pStyle w:val="Heading1"/>
        <w:numPr>
          <w:ilvl w:val="0"/>
          <w:numId w:val="5"/>
        </w:numPr>
        <w:sectPr w:rsidR="0062042A" w:rsidSect="00CD1306">
          <w:pgSz w:w="15840" w:h="12240" w:orient="landscape"/>
          <w:pgMar w:top="1440" w:right="1440" w:bottom="1440" w:left="1440" w:header="720" w:footer="720" w:gutter="0"/>
          <w:cols w:space="720"/>
          <w:docGrid w:linePitch="360"/>
        </w:sectPr>
      </w:pPr>
    </w:p>
    <w:p w:rsidR="00822B80" w:rsidRDefault="00822B80" w:rsidP="00631A4A">
      <w:pPr>
        <w:pStyle w:val="Heading1"/>
        <w:numPr>
          <w:ilvl w:val="0"/>
          <w:numId w:val="6"/>
        </w:numPr>
      </w:pPr>
      <w:bookmarkStart w:id="6" w:name="_Toc494968297"/>
      <w:bookmarkStart w:id="7" w:name="_Toc511311087"/>
      <w:r>
        <w:lastRenderedPageBreak/>
        <w:t>Færdighedsskala</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44373B" w:rsidTr="00162980">
        <w:trPr>
          <w:trHeight w:val="377"/>
          <w:tblHeader/>
        </w:trPr>
        <w:tc>
          <w:tcPr>
            <w:tcW w:w="2396" w:type="pct"/>
            <w:gridSpan w:val="2"/>
            <w:shd w:val="clear" w:color="auto" w:fill="44546A" w:themeFill="text2"/>
            <w:vAlign w:val="center"/>
          </w:tcPr>
          <w:p w:rsidR="00162980" w:rsidRPr="0044373B" w:rsidRDefault="00691217"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English</w:t>
            </w:r>
          </w:p>
        </w:tc>
        <w:tc>
          <w:tcPr>
            <w:tcW w:w="2604" w:type="pct"/>
            <w:gridSpan w:val="2"/>
            <w:shd w:val="clear" w:color="auto" w:fill="44546A" w:themeFill="text2"/>
            <w:vAlign w:val="center"/>
          </w:tcPr>
          <w:p w:rsidR="00162980" w:rsidRPr="0044373B"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Dansk</w:t>
            </w:r>
          </w:p>
        </w:tc>
      </w:tr>
      <w:tr w:rsidR="00691217" w:rsidRPr="0062042A" w:rsidTr="006645FC">
        <w:trPr>
          <w:trHeight w:val="332"/>
          <w:tblHeader/>
        </w:trPr>
        <w:tc>
          <w:tcPr>
            <w:tcW w:w="658" w:type="pct"/>
            <w:shd w:val="clear" w:color="auto" w:fill="F2F2F2" w:themeFill="background1" w:themeFillShade="F2"/>
          </w:tcPr>
          <w:p w:rsidR="00691217" w:rsidRPr="0044373B" w:rsidRDefault="00691217" w:rsidP="00DC4DB6">
            <w:pPr>
              <w:spacing w:after="0" w:line="240" w:lineRule="auto"/>
              <w:rPr>
                <w:rFonts w:ascii="Verdana" w:hAnsi="Verdana" w:cstheme="minorHAnsi"/>
                <w:sz w:val="20"/>
                <w:szCs w:val="20"/>
              </w:rPr>
            </w:pPr>
            <w:proofErr w:type="spellStart"/>
            <w:r>
              <w:rPr>
                <w:rFonts w:ascii="Verdana" w:hAnsi="Verdana" w:cstheme="minorHAnsi"/>
                <w:sz w:val="20"/>
                <w:szCs w:val="20"/>
              </w:rPr>
              <w:t>Scale</w:t>
            </w:r>
            <w:proofErr w:type="spellEnd"/>
            <w:r>
              <w:rPr>
                <w:rFonts w:ascii="Verdana" w:hAnsi="Verdana" w:cstheme="minorHAnsi"/>
                <w:sz w:val="20"/>
                <w:szCs w:val="20"/>
              </w:rPr>
              <w:t xml:space="preserve"> </w:t>
            </w:r>
          </w:p>
        </w:tc>
        <w:tc>
          <w:tcPr>
            <w:tcW w:w="1738" w:type="pct"/>
            <w:shd w:val="clear" w:color="auto" w:fill="F2F2F2" w:themeFill="background1" w:themeFillShade="F2"/>
          </w:tcPr>
          <w:p w:rsidR="00691217" w:rsidRPr="0062042A" w:rsidRDefault="00691217" w:rsidP="00DC4DB6">
            <w:pPr>
              <w:spacing w:after="0" w:line="240" w:lineRule="auto"/>
              <w:rPr>
                <w:rFonts w:ascii="Verdana" w:hAnsi="Verdana" w:cstheme="minorHAnsi"/>
                <w:sz w:val="20"/>
                <w:szCs w:val="20"/>
              </w:rPr>
            </w:pPr>
            <w:proofErr w:type="spellStart"/>
            <w:r>
              <w:rPr>
                <w:rFonts w:ascii="Verdana" w:hAnsi="Verdana" w:cstheme="minorHAnsi"/>
                <w:sz w:val="20"/>
                <w:szCs w:val="20"/>
              </w:rPr>
              <w:t>Description</w:t>
            </w:r>
            <w:proofErr w:type="spellEnd"/>
            <w:r>
              <w:rPr>
                <w:rFonts w:ascii="Verdana" w:hAnsi="Verdana" w:cstheme="minorHAnsi"/>
                <w:sz w:val="20"/>
                <w:szCs w:val="20"/>
              </w:rPr>
              <w:t xml:space="preserve"> </w:t>
            </w:r>
          </w:p>
        </w:tc>
        <w:tc>
          <w:tcPr>
            <w:tcW w:w="590" w:type="pct"/>
            <w:shd w:val="clear" w:color="auto" w:fill="F2F2F2" w:themeFill="background1" w:themeFillShade="F2"/>
          </w:tcPr>
          <w:p w:rsidR="00691217" w:rsidRPr="0044373B" w:rsidRDefault="00691217" w:rsidP="00B65DC8">
            <w:pPr>
              <w:spacing w:after="0" w:line="240" w:lineRule="auto"/>
              <w:rPr>
                <w:rFonts w:ascii="Verdana" w:hAnsi="Verdana" w:cstheme="minorHAnsi"/>
                <w:sz w:val="20"/>
                <w:szCs w:val="20"/>
              </w:rPr>
            </w:pPr>
            <w:r>
              <w:rPr>
                <w:rFonts w:ascii="Verdana" w:hAnsi="Verdana" w:cstheme="minorHAnsi"/>
                <w:sz w:val="20"/>
              </w:rPr>
              <w:t xml:space="preserve">Skala </w:t>
            </w:r>
          </w:p>
        </w:tc>
        <w:tc>
          <w:tcPr>
            <w:tcW w:w="2014" w:type="pct"/>
            <w:shd w:val="clear" w:color="auto" w:fill="F2F2F2" w:themeFill="background1" w:themeFillShade="F2"/>
          </w:tcPr>
          <w:p w:rsidR="00691217" w:rsidRPr="0062042A" w:rsidRDefault="00691217" w:rsidP="00B65DC8">
            <w:pPr>
              <w:spacing w:after="0" w:line="240" w:lineRule="auto"/>
              <w:rPr>
                <w:rFonts w:ascii="Verdana" w:hAnsi="Verdana" w:cstheme="minorHAnsi"/>
                <w:sz w:val="20"/>
                <w:szCs w:val="20"/>
              </w:rPr>
            </w:pPr>
            <w:r>
              <w:rPr>
                <w:rFonts w:ascii="Verdana" w:hAnsi="Verdana" w:cstheme="minorHAnsi"/>
                <w:sz w:val="20"/>
              </w:rPr>
              <w:t xml:space="preserve">Beskrivelse </w:t>
            </w:r>
          </w:p>
        </w:tc>
      </w:tr>
      <w:tr w:rsidR="00691217" w:rsidRPr="0062042A" w:rsidTr="00691217">
        <w:trPr>
          <w:trHeight w:val="566"/>
        </w:trPr>
        <w:tc>
          <w:tcPr>
            <w:tcW w:w="658" w:type="pct"/>
            <w:shd w:val="clear" w:color="000000" w:fill="FFFFFF"/>
          </w:tcPr>
          <w:p w:rsidR="00691217" w:rsidRPr="0062042A" w:rsidRDefault="00691217" w:rsidP="00DC4DB6">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N.A. - Not </w:t>
            </w:r>
            <w:proofErr w:type="spellStart"/>
            <w:r w:rsidRPr="0044373B">
              <w:rPr>
                <w:rFonts w:ascii="Verdana" w:hAnsi="Verdana" w:cstheme="minorHAnsi"/>
                <w:sz w:val="20"/>
                <w:szCs w:val="20"/>
              </w:rPr>
              <w:t>Applicable</w:t>
            </w:r>
            <w:proofErr w:type="spellEnd"/>
          </w:p>
        </w:tc>
        <w:tc>
          <w:tcPr>
            <w:tcW w:w="1738" w:type="pct"/>
            <w:shd w:val="clear" w:color="000000" w:fill="FFFFFF"/>
          </w:tcPr>
          <w:p w:rsidR="00691217" w:rsidRPr="00691217" w:rsidRDefault="00691217" w:rsidP="00DC4DB6">
            <w:pPr>
              <w:spacing w:before="60" w:after="120" w:line="240" w:lineRule="auto"/>
              <w:rPr>
                <w:rFonts w:ascii="Verdana" w:hAnsi="Verdana" w:cstheme="minorHAnsi"/>
                <w:sz w:val="20"/>
                <w:szCs w:val="20"/>
                <w:lang w:val="en-GB"/>
              </w:rPr>
            </w:pPr>
            <w:r w:rsidRPr="00691217">
              <w:rPr>
                <w:rFonts w:ascii="Verdana" w:hAnsi="Verdana" w:cstheme="minorHAnsi"/>
                <w:sz w:val="20"/>
                <w:szCs w:val="20"/>
                <w:lang w:val="en-GB"/>
              </w:rPr>
              <w:t xml:space="preserve">The competency is not applicable to the job role. </w:t>
            </w:r>
          </w:p>
        </w:tc>
        <w:tc>
          <w:tcPr>
            <w:tcW w:w="590" w:type="pct"/>
            <w:shd w:val="clear" w:color="000000" w:fill="FFFFFF"/>
          </w:tcPr>
          <w:p w:rsidR="00691217" w:rsidRPr="0062042A" w:rsidRDefault="00691217" w:rsidP="00B65DC8">
            <w:pPr>
              <w:spacing w:before="60" w:after="120" w:line="240" w:lineRule="auto"/>
              <w:rPr>
                <w:rFonts w:ascii="Verdana" w:hAnsi="Verdana" w:cstheme="minorHAnsi"/>
                <w:sz w:val="20"/>
                <w:szCs w:val="20"/>
              </w:rPr>
            </w:pPr>
            <w:r>
              <w:rPr>
                <w:rFonts w:ascii="Verdana" w:hAnsi="Verdana" w:cstheme="minorHAnsi"/>
                <w:sz w:val="20"/>
              </w:rPr>
              <w:t>N.A. – Ikke relevant</w:t>
            </w:r>
          </w:p>
        </w:tc>
        <w:tc>
          <w:tcPr>
            <w:tcW w:w="2014" w:type="pct"/>
            <w:shd w:val="clear" w:color="000000" w:fill="FFFFFF"/>
          </w:tcPr>
          <w:p w:rsidR="00691217" w:rsidRPr="0062042A" w:rsidRDefault="00691217" w:rsidP="00B65DC8">
            <w:pPr>
              <w:spacing w:before="60" w:after="120" w:line="240" w:lineRule="auto"/>
              <w:rPr>
                <w:rFonts w:ascii="Verdana" w:hAnsi="Verdana" w:cstheme="minorHAnsi"/>
                <w:sz w:val="20"/>
                <w:szCs w:val="20"/>
              </w:rPr>
            </w:pPr>
            <w:r>
              <w:rPr>
                <w:rFonts w:ascii="Verdana" w:hAnsi="Verdana" w:cstheme="minorHAnsi"/>
                <w:sz w:val="20"/>
              </w:rPr>
              <w:t xml:space="preserve">Kompetencen er ikke relevant for jobrollen. </w:t>
            </w:r>
          </w:p>
        </w:tc>
      </w:tr>
      <w:tr w:rsidR="00691217" w:rsidRPr="0062042A" w:rsidTr="006645FC">
        <w:trPr>
          <w:trHeight w:val="908"/>
        </w:trPr>
        <w:tc>
          <w:tcPr>
            <w:tcW w:w="658" w:type="pct"/>
            <w:shd w:val="clear" w:color="000000" w:fill="FFFFFF"/>
          </w:tcPr>
          <w:p w:rsidR="00691217" w:rsidRDefault="00691217" w:rsidP="00DC4DB6">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0 </w:t>
            </w:r>
            <w:r>
              <w:rPr>
                <w:rFonts w:ascii="Verdana" w:hAnsi="Verdana" w:cstheme="minorHAnsi"/>
                <w:sz w:val="20"/>
                <w:szCs w:val="20"/>
              </w:rPr>
              <w:t>–</w:t>
            </w:r>
            <w:r w:rsidRPr="0044373B">
              <w:rPr>
                <w:rFonts w:ascii="Verdana" w:hAnsi="Verdana" w:cstheme="minorHAnsi"/>
                <w:sz w:val="20"/>
                <w:szCs w:val="20"/>
              </w:rPr>
              <w:t xml:space="preserve"> </w:t>
            </w:r>
          </w:p>
          <w:p w:rsidR="00691217" w:rsidRPr="0062042A" w:rsidRDefault="00691217" w:rsidP="00DC4DB6">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No </w:t>
            </w:r>
            <w:proofErr w:type="spellStart"/>
            <w:r w:rsidRPr="0044373B">
              <w:rPr>
                <w:rFonts w:ascii="Verdana" w:hAnsi="Verdana" w:cstheme="minorHAnsi"/>
                <w:sz w:val="20"/>
                <w:szCs w:val="20"/>
              </w:rPr>
              <w:t>knowledge</w:t>
            </w:r>
            <w:proofErr w:type="spellEnd"/>
          </w:p>
        </w:tc>
        <w:tc>
          <w:tcPr>
            <w:tcW w:w="1738" w:type="pct"/>
            <w:shd w:val="clear" w:color="000000" w:fill="FFFFFF"/>
          </w:tcPr>
          <w:p w:rsidR="00691217" w:rsidRPr="00691217" w:rsidRDefault="00691217" w:rsidP="00DC4DB6">
            <w:pPr>
              <w:spacing w:before="60" w:after="120" w:line="240" w:lineRule="auto"/>
              <w:rPr>
                <w:rFonts w:ascii="Verdana" w:hAnsi="Verdana" w:cstheme="minorHAnsi"/>
                <w:sz w:val="20"/>
                <w:szCs w:val="20"/>
                <w:lang w:val="en-GB"/>
              </w:rPr>
            </w:pPr>
            <w:r w:rsidRPr="00691217">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691217" w:rsidRDefault="00691217" w:rsidP="00B65DC8">
            <w:pPr>
              <w:spacing w:before="60" w:after="120" w:line="240" w:lineRule="auto"/>
              <w:rPr>
                <w:rFonts w:ascii="Verdana" w:hAnsi="Verdana" w:cstheme="minorHAnsi"/>
                <w:sz w:val="20"/>
                <w:szCs w:val="20"/>
              </w:rPr>
            </w:pPr>
            <w:r>
              <w:rPr>
                <w:rFonts w:ascii="Verdana" w:hAnsi="Verdana" w:cstheme="minorHAnsi"/>
                <w:sz w:val="20"/>
              </w:rPr>
              <w:t xml:space="preserve">Niveau 0 – </w:t>
            </w:r>
          </w:p>
          <w:p w:rsidR="00691217" w:rsidRPr="0062042A" w:rsidRDefault="00691217" w:rsidP="00B65DC8">
            <w:pPr>
              <w:spacing w:before="60" w:after="120" w:line="240" w:lineRule="auto"/>
              <w:rPr>
                <w:rFonts w:ascii="Verdana" w:hAnsi="Verdana" w:cstheme="minorHAnsi"/>
                <w:sz w:val="20"/>
                <w:szCs w:val="20"/>
              </w:rPr>
            </w:pPr>
            <w:r>
              <w:rPr>
                <w:rFonts w:ascii="Verdana" w:hAnsi="Verdana" w:cstheme="minorHAnsi"/>
                <w:sz w:val="20"/>
              </w:rPr>
              <w:t>Ingen viden</w:t>
            </w:r>
          </w:p>
        </w:tc>
        <w:tc>
          <w:tcPr>
            <w:tcW w:w="2014" w:type="pct"/>
            <w:shd w:val="clear" w:color="000000" w:fill="FFFFFF"/>
          </w:tcPr>
          <w:p w:rsidR="00691217" w:rsidRPr="0062042A" w:rsidRDefault="00691217" w:rsidP="00B65DC8">
            <w:pPr>
              <w:spacing w:before="60" w:after="120" w:line="240" w:lineRule="auto"/>
              <w:rPr>
                <w:rFonts w:ascii="Verdana" w:hAnsi="Verdana" w:cstheme="minorHAnsi"/>
                <w:sz w:val="20"/>
                <w:szCs w:val="20"/>
              </w:rPr>
            </w:pPr>
            <w:r>
              <w:rPr>
                <w:rFonts w:ascii="Verdana" w:hAnsi="Verdana" w:cstheme="minorHAnsi"/>
                <w:sz w:val="20"/>
              </w:rPr>
              <w:t>Ingen viden om kompetencen eller ingen evne til at anvende den i virkelige situationer.</w:t>
            </w:r>
          </w:p>
        </w:tc>
      </w:tr>
      <w:tr w:rsidR="00691217" w:rsidRPr="0062042A" w:rsidTr="006645FC">
        <w:trPr>
          <w:trHeight w:val="1421"/>
        </w:trPr>
        <w:tc>
          <w:tcPr>
            <w:tcW w:w="658" w:type="pct"/>
            <w:shd w:val="clear" w:color="000000" w:fill="FFFFFF"/>
          </w:tcPr>
          <w:p w:rsidR="00691217" w:rsidRDefault="00691217" w:rsidP="00DC4DB6">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1 </w:t>
            </w:r>
            <w:r>
              <w:rPr>
                <w:rFonts w:ascii="Verdana" w:hAnsi="Verdana" w:cstheme="minorHAnsi"/>
                <w:sz w:val="20"/>
                <w:szCs w:val="20"/>
              </w:rPr>
              <w:t>–</w:t>
            </w:r>
            <w:r w:rsidRPr="0044373B">
              <w:rPr>
                <w:rFonts w:ascii="Verdana" w:hAnsi="Verdana" w:cstheme="minorHAnsi"/>
                <w:sz w:val="20"/>
                <w:szCs w:val="20"/>
              </w:rPr>
              <w:t xml:space="preserve"> </w:t>
            </w:r>
          </w:p>
          <w:p w:rsidR="00691217" w:rsidRPr="0062042A" w:rsidRDefault="00691217" w:rsidP="00DC4DB6">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t>Awareness</w:t>
            </w:r>
            <w:proofErr w:type="spellEnd"/>
          </w:p>
        </w:tc>
        <w:tc>
          <w:tcPr>
            <w:tcW w:w="1738" w:type="pct"/>
            <w:shd w:val="clear" w:color="000000" w:fill="FFFFFF"/>
          </w:tcPr>
          <w:p w:rsidR="00691217" w:rsidRPr="00691217" w:rsidRDefault="00691217" w:rsidP="00DC4DB6">
            <w:pPr>
              <w:spacing w:before="60" w:after="120" w:line="240" w:lineRule="auto"/>
              <w:rPr>
                <w:rFonts w:ascii="Verdana" w:hAnsi="Verdana" w:cstheme="minorHAnsi"/>
                <w:sz w:val="20"/>
                <w:szCs w:val="20"/>
                <w:lang w:val="en-GB"/>
              </w:rPr>
            </w:pPr>
            <w:r w:rsidRPr="00691217">
              <w:rPr>
                <w:rFonts w:ascii="Verdana" w:hAnsi="Verdana" w:cstheme="minorHAnsi"/>
                <w:sz w:val="20"/>
                <w:szCs w:val="20"/>
                <w:lang w:val="en-GB"/>
              </w:rPr>
              <w:t>Basic knowledge of the competency (e.g. understands general concepts and processes, is familiar with related key terminology).</w:t>
            </w:r>
          </w:p>
          <w:p w:rsidR="00691217" w:rsidRPr="00691217" w:rsidRDefault="00691217" w:rsidP="00DC4DB6">
            <w:pPr>
              <w:spacing w:before="60" w:after="120" w:line="240" w:lineRule="auto"/>
              <w:rPr>
                <w:rFonts w:ascii="Verdana" w:hAnsi="Verdana" w:cstheme="minorHAnsi"/>
                <w:sz w:val="20"/>
                <w:szCs w:val="20"/>
                <w:lang w:val="en-GB"/>
              </w:rPr>
            </w:pPr>
            <w:r w:rsidRPr="00691217">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691217" w:rsidRDefault="00691217" w:rsidP="00B65DC8">
            <w:pPr>
              <w:spacing w:before="60" w:after="120" w:line="240" w:lineRule="auto"/>
              <w:rPr>
                <w:rFonts w:ascii="Verdana" w:hAnsi="Verdana" w:cstheme="minorHAnsi"/>
                <w:sz w:val="20"/>
                <w:szCs w:val="20"/>
              </w:rPr>
            </w:pPr>
            <w:r>
              <w:rPr>
                <w:rFonts w:ascii="Verdana" w:hAnsi="Verdana" w:cstheme="minorHAnsi"/>
                <w:sz w:val="20"/>
              </w:rPr>
              <w:t xml:space="preserve">Niveau 1 – </w:t>
            </w:r>
          </w:p>
          <w:p w:rsidR="00691217" w:rsidRPr="0062042A" w:rsidRDefault="00691217" w:rsidP="00B65DC8">
            <w:pPr>
              <w:spacing w:before="60" w:after="120" w:line="240" w:lineRule="auto"/>
              <w:rPr>
                <w:rFonts w:ascii="Verdana" w:hAnsi="Verdana" w:cstheme="minorHAnsi"/>
                <w:sz w:val="20"/>
                <w:szCs w:val="20"/>
              </w:rPr>
            </w:pPr>
            <w:r>
              <w:rPr>
                <w:rFonts w:ascii="Verdana" w:hAnsi="Verdana" w:cstheme="minorHAnsi"/>
                <w:sz w:val="20"/>
              </w:rPr>
              <w:t>Kendskab</w:t>
            </w:r>
          </w:p>
        </w:tc>
        <w:tc>
          <w:tcPr>
            <w:tcW w:w="2014" w:type="pct"/>
            <w:shd w:val="clear" w:color="000000" w:fill="FFFFFF"/>
          </w:tcPr>
          <w:p w:rsidR="00691217" w:rsidRDefault="00691217" w:rsidP="00B65DC8">
            <w:pPr>
              <w:spacing w:before="60" w:after="120" w:line="240" w:lineRule="auto"/>
              <w:rPr>
                <w:rFonts w:ascii="Verdana" w:hAnsi="Verdana" w:cstheme="minorHAnsi"/>
                <w:sz w:val="20"/>
                <w:szCs w:val="20"/>
              </w:rPr>
            </w:pPr>
            <w:r>
              <w:rPr>
                <w:rFonts w:ascii="Verdana" w:hAnsi="Verdana" w:cstheme="minorHAnsi"/>
                <w:sz w:val="20"/>
              </w:rPr>
              <w:t>Grundlæggende viden om kompetencen (forstår f.eks. grundlæggende begreber og processer, kender den tilknyttede nøgleterminologi).</w:t>
            </w:r>
          </w:p>
          <w:p w:rsidR="00691217" w:rsidRPr="0062042A" w:rsidRDefault="00691217" w:rsidP="00B65DC8">
            <w:pPr>
              <w:spacing w:before="60" w:after="120" w:line="240" w:lineRule="auto"/>
              <w:rPr>
                <w:rFonts w:ascii="Verdana" w:hAnsi="Verdana" w:cstheme="minorHAnsi"/>
                <w:sz w:val="20"/>
                <w:szCs w:val="20"/>
              </w:rPr>
            </w:pPr>
            <w:r>
              <w:rPr>
                <w:rFonts w:ascii="Verdana" w:hAnsi="Verdana" w:cstheme="minorHAnsi"/>
                <w:sz w:val="20"/>
              </w:rPr>
              <w:t>Evne til vise denne kompetence efter specifikke instrukser og vejledning.</w:t>
            </w:r>
          </w:p>
        </w:tc>
      </w:tr>
      <w:tr w:rsidR="00691217" w:rsidRPr="0062042A" w:rsidTr="006645FC">
        <w:trPr>
          <w:trHeight w:val="1103"/>
        </w:trPr>
        <w:tc>
          <w:tcPr>
            <w:tcW w:w="658" w:type="pct"/>
            <w:shd w:val="clear" w:color="000000" w:fill="FFFFFF"/>
          </w:tcPr>
          <w:p w:rsidR="00691217" w:rsidRDefault="00691217" w:rsidP="00DC4DB6">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2 </w:t>
            </w:r>
            <w:r>
              <w:rPr>
                <w:rFonts w:ascii="Verdana" w:hAnsi="Verdana" w:cstheme="minorHAnsi"/>
                <w:sz w:val="20"/>
                <w:szCs w:val="20"/>
              </w:rPr>
              <w:t>–</w:t>
            </w:r>
            <w:r w:rsidRPr="0044373B">
              <w:rPr>
                <w:rFonts w:ascii="Verdana" w:hAnsi="Verdana" w:cstheme="minorHAnsi"/>
                <w:sz w:val="20"/>
                <w:szCs w:val="20"/>
              </w:rPr>
              <w:t xml:space="preserve"> </w:t>
            </w:r>
          </w:p>
          <w:p w:rsidR="00691217" w:rsidRPr="0044373B" w:rsidRDefault="00691217" w:rsidP="00DC4DB6">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t>Trained</w:t>
            </w:r>
            <w:proofErr w:type="spellEnd"/>
          </w:p>
        </w:tc>
        <w:tc>
          <w:tcPr>
            <w:tcW w:w="1738" w:type="pct"/>
            <w:shd w:val="clear" w:color="000000" w:fill="FFFFFF"/>
          </w:tcPr>
          <w:p w:rsidR="00691217" w:rsidRPr="00691217" w:rsidRDefault="00691217" w:rsidP="00DC4DB6">
            <w:pPr>
              <w:spacing w:before="60" w:after="120" w:line="240" w:lineRule="auto"/>
              <w:rPr>
                <w:rFonts w:ascii="Verdana" w:hAnsi="Verdana" w:cstheme="minorHAnsi"/>
                <w:sz w:val="20"/>
                <w:szCs w:val="20"/>
                <w:lang w:val="en-GB"/>
              </w:rPr>
            </w:pPr>
            <w:r w:rsidRPr="00691217">
              <w:rPr>
                <w:rFonts w:ascii="Verdana" w:hAnsi="Verdana" w:cstheme="minorHAnsi"/>
                <w:sz w:val="20"/>
                <w:szCs w:val="20"/>
                <w:lang w:val="en-GB"/>
              </w:rPr>
              <w:t>Good working knowledge of the competency. Ability to apply that knowledge in daily work.</w:t>
            </w:r>
          </w:p>
          <w:p w:rsidR="00691217" w:rsidRPr="00691217" w:rsidRDefault="00691217" w:rsidP="00DC4DB6">
            <w:pPr>
              <w:spacing w:before="60" w:after="120" w:line="240" w:lineRule="auto"/>
              <w:rPr>
                <w:rFonts w:ascii="Verdana" w:hAnsi="Verdana" w:cstheme="minorHAnsi"/>
                <w:sz w:val="20"/>
                <w:szCs w:val="20"/>
                <w:lang w:val="en-GB"/>
              </w:rPr>
            </w:pPr>
            <w:r w:rsidRPr="00691217">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691217" w:rsidRDefault="00691217" w:rsidP="00B65DC8">
            <w:pPr>
              <w:spacing w:before="60" w:after="120" w:line="240" w:lineRule="auto"/>
              <w:rPr>
                <w:rFonts w:ascii="Verdana" w:hAnsi="Verdana" w:cstheme="minorHAnsi"/>
                <w:sz w:val="20"/>
                <w:szCs w:val="20"/>
              </w:rPr>
            </w:pPr>
            <w:r>
              <w:rPr>
                <w:rFonts w:ascii="Verdana" w:hAnsi="Verdana" w:cstheme="minorHAnsi"/>
                <w:sz w:val="20"/>
              </w:rPr>
              <w:t xml:space="preserve">Niveau 2 – </w:t>
            </w:r>
          </w:p>
          <w:p w:rsidR="00691217" w:rsidRPr="0044373B" w:rsidRDefault="00691217" w:rsidP="00B65DC8">
            <w:pPr>
              <w:spacing w:before="60" w:after="120" w:line="240" w:lineRule="auto"/>
              <w:rPr>
                <w:rFonts w:ascii="Verdana" w:hAnsi="Verdana" w:cstheme="minorHAnsi"/>
                <w:sz w:val="20"/>
                <w:szCs w:val="20"/>
              </w:rPr>
            </w:pPr>
            <w:r>
              <w:rPr>
                <w:rFonts w:ascii="Verdana" w:hAnsi="Verdana" w:cstheme="minorHAnsi"/>
                <w:sz w:val="20"/>
              </w:rPr>
              <w:t>Uddannet</w:t>
            </w:r>
          </w:p>
        </w:tc>
        <w:tc>
          <w:tcPr>
            <w:tcW w:w="2014" w:type="pct"/>
            <w:shd w:val="clear" w:color="000000" w:fill="FFFFFF"/>
          </w:tcPr>
          <w:p w:rsidR="00691217" w:rsidRDefault="00691217" w:rsidP="00B65DC8">
            <w:pPr>
              <w:spacing w:before="60" w:after="120" w:line="240" w:lineRule="auto"/>
              <w:rPr>
                <w:rFonts w:ascii="Verdana" w:hAnsi="Verdana" w:cstheme="minorHAnsi"/>
                <w:sz w:val="20"/>
                <w:szCs w:val="20"/>
              </w:rPr>
            </w:pPr>
            <w:r>
              <w:rPr>
                <w:rFonts w:ascii="Verdana" w:hAnsi="Verdana" w:cstheme="minorHAnsi"/>
                <w:sz w:val="20"/>
              </w:rPr>
              <w:t>God praktisk viden om kompetencen. Evne til at anvende denne viden i det daglige arbejde.</w:t>
            </w:r>
          </w:p>
          <w:p w:rsidR="00691217" w:rsidRPr="0044373B" w:rsidRDefault="00691217" w:rsidP="00B65DC8">
            <w:pPr>
              <w:spacing w:before="60" w:after="120" w:line="240" w:lineRule="auto"/>
              <w:rPr>
                <w:rFonts w:ascii="Verdana" w:hAnsi="Verdana" w:cstheme="minorHAnsi"/>
                <w:sz w:val="20"/>
                <w:szCs w:val="20"/>
              </w:rPr>
            </w:pPr>
            <w:r>
              <w:rPr>
                <w:rFonts w:ascii="Verdana" w:hAnsi="Verdana" w:cstheme="minorHAnsi"/>
                <w:sz w:val="20"/>
              </w:rPr>
              <w:t>Evne til at almindelige aktiviteter vedrørende denne kompetence på en selvstændig måde</w:t>
            </w:r>
          </w:p>
        </w:tc>
      </w:tr>
      <w:tr w:rsidR="00691217" w:rsidRPr="0062042A" w:rsidTr="002768AE">
        <w:trPr>
          <w:trHeight w:val="1103"/>
        </w:trPr>
        <w:tc>
          <w:tcPr>
            <w:tcW w:w="658" w:type="pct"/>
            <w:shd w:val="clear" w:color="000000" w:fill="FFFFFF"/>
            <w:vAlign w:val="center"/>
          </w:tcPr>
          <w:p w:rsidR="00691217" w:rsidRDefault="00691217" w:rsidP="00DC4DB6">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3 </w:t>
            </w:r>
            <w:r>
              <w:rPr>
                <w:rFonts w:ascii="Verdana" w:hAnsi="Verdana" w:cstheme="minorHAnsi"/>
                <w:sz w:val="20"/>
                <w:szCs w:val="20"/>
              </w:rPr>
              <w:t>–</w:t>
            </w:r>
            <w:r w:rsidRPr="0044373B">
              <w:rPr>
                <w:rFonts w:ascii="Verdana" w:hAnsi="Verdana" w:cstheme="minorHAnsi"/>
                <w:sz w:val="20"/>
                <w:szCs w:val="20"/>
              </w:rPr>
              <w:t xml:space="preserve"> </w:t>
            </w:r>
          </w:p>
          <w:p w:rsidR="00691217" w:rsidRPr="0044373B" w:rsidRDefault="00691217" w:rsidP="00DC4DB6">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t>Intermediate</w:t>
            </w:r>
            <w:proofErr w:type="spellEnd"/>
          </w:p>
        </w:tc>
        <w:tc>
          <w:tcPr>
            <w:tcW w:w="1738" w:type="pct"/>
            <w:shd w:val="clear" w:color="000000" w:fill="FFFFFF"/>
          </w:tcPr>
          <w:p w:rsidR="00691217" w:rsidRPr="00691217" w:rsidRDefault="00691217" w:rsidP="00DC4DB6">
            <w:pPr>
              <w:spacing w:before="60" w:after="120" w:line="240" w:lineRule="auto"/>
              <w:rPr>
                <w:rFonts w:ascii="Verdana" w:hAnsi="Verdana" w:cstheme="minorHAnsi"/>
                <w:sz w:val="20"/>
                <w:szCs w:val="20"/>
                <w:lang w:val="en-GB"/>
              </w:rPr>
            </w:pPr>
            <w:r w:rsidRPr="00691217">
              <w:rPr>
                <w:rFonts w:ascii="Verdana" w:hAnsi="Verdana" w:cstheme="minorHAnsi"/>
                <w:sz w:val="20"/>
                <w:szCs w:val="20"/>
                <w:lang w:val="en-GB"/>
              </w:rPr>
              <w:t>Broad and in-depth knowledge and skills with regards to the competency.</w:t>
            </w:r>
            <w:r w:rsidRPr="00691217">
              <w:rPr>
                <w:rFonts w:ascii="Verdana" w:hAnsi="Verdana" w:cstheme="minorHAnsi"/>
                <w:sz w:val="20"/>
                <w:szCs w:val="20"/>
                <w:lang w:val="en-GB"/>
              </w:rPr>
              <w:br/>
              <w:t>Ability to deal with a variety of exceptions and special cases related to the competency in an independent manner.</w:t>
            </w:r>
          </w:p>
          <w:p w:rsidR="00691217" w:rsidRPr="00691217" w:rsidRDefault="00691217" w:rsidP="00DC4DB6">
            <w:pPr>
              <w:spacing w:before="60" w:after="120" w:line="240" w:lineRule="auto"/>
              <w:rPr>
                <w:rFonts w:ascii="Verdana" w:hAnsi="Verdana" w:cstheme="minorHAnsi"/>
                <w:sz w:val="20"/>
                <w:szCs w:val="20"/>
                <w:lang w:val="en-GB"/>
              </w:rPr>
            </w:pPr>
            <w:r w:rsidRPr="00691217">
              <w:rPr>
                <w:rFonts w:ascii="Verdana" w:hAnsi="Verdana" w:cstheme="minorHAnsi"/>
                <w:sz w:val="20"/>
                <w:szCs w:val="20"/>
                <w:lang w:val="en-GB"/>
              </w:rPr>
              <w:t>Ability to effectively share knowledge and experience with more junior profiles.</w:t>
            </w:r>
            <w:r w:rsidRPr="00691217">
              <w:rPr>
                <w:rFonts w:ascii="Verdana" w:hAnsi="Verdana" w:cstheme="minorHAnsi"/>
                <w:sz w:val="20"/>
                <w:szCs w:val="20"/>
                <w:lang w:val="en-GB"/>
              </w:rPr>
              <w:br/>
              <w:t xml:space="preserve">Confidence in serving as an advisor and is sought out to provide insight in the </w:t>
            </w:r>
            <w:r w:rsidRPr="00691217">
              <w:rPr>
                <w:rFonts w:ascii="Verdana" w:hAnsi="Verdana" w:cstheme="minorHAnsi"/>
                <w:sz w:val="20"/>
                <w:szCs w:val="20"/>
                <w:lang w:val="en-GB"/>
              </w:rPr>
              <w:lastRenderedPageBreak/>
              <w:t>application of this competency.</w:t>
            </w:r>
          </w:p>
          <w:p w:rsidR="00691217" w:rsidRPr="00691217" w:rsidRDefault="00691217" w:rsidP="00DC4DB6">
            <w:pPr>
              <w:spacing w:before="60" w:after="120" w:line="240" w:lineRule="auto"/>
              <w:rPr>
                <w:rFonts w:ascii="Verdana" w:hAnsi="Verdana" w:cstheme="minorHAnsi"/>
                <w:sz w:val="20"/>
                <w:szCs w:val="20"/>
                <w:lang w:val="en-GB"/>
              </w:rPr>
            </w:pPr>
            <w:r w:rsidRPr="00691217">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691217" w:rsidRDefault="00691217" w:rsidP="00B65DC8">
            <w:pPr>
              <w:spacing w:before="60" w:after="120" w:line="240" w:lineRule="auto"/>
              <w:rPr>
                <w:rFonts w:ascii="Verdana" w:hAnsi="Verdana" w:cstheme="minorHAnsi"/>
                <w:sz w:val="20"/>
                <w:szCs w:val="20"/>
              </w:rPr>
            </w:pPr>
            <w:r>
              <w:rPr>
                <w:rFonts w:ascii="Verdana" w:hAnsi="Verdana" w:cstheme="minorHAnsi"/>
                <w:sz w:val="20"/>
              </w:rPr>
              <w:lastRenderedPageBreak/>
              <w:t xml:space="preserve">Niveau 3 – </w:t>
            </w:r>
          </w:p>
          <w:p w:rsidR="00691217" w:rsidRPr="0044373B" w:rsidRDefault="00691217" w:rsidP="00B65DC8">
            <w:pPr>
              <w:spacing w:before="60" w:after="120" w:line="240" w:lineRule="auto"/>
              <w:rPr>
                <w:rFonts w:ascii="Verdana" w:hAnsi="Verdana" w:cstheme="minorHAnsi"/>
                <w:sz w:val="20"/>
                <w:szCs w:val="20"/>
              </w:rPr>
            </w:pPr>
            <w:r>
              <w:rPr>
                <w:rFonts w:ascii="Verdana" w:hAnsi="Verdana" w:cstheme="minorHAnsi"/>
                <w:sz w:val="20"/>
              </w:rPr>
              <w:t>Middel</w:t>
            </w:r>
          </w:p>
        </w:tc>
        <w:tc>
          <w:tcPr>
            <w:tcW w:w="2014" w:type="pct"/>
            <w:shd w:val="clear" w:color="000000" w:fill="FFFFFF"/>
          </w:tcPr>
          <w:p w:rsidR="00691217" w:rsidRDefault="00691217" w:rsidP="00B65DC8">
            <w:pPr>
              <w:spacing w:before="60" w:after="120" w:line="240" w:lineRule="auto"/>
              <w:rPr>
                <w:rFonts w:ascii="Verdana" w:hAnsi="Verdana" w:cstheme="minorHAnsi"/>
                <w:sz w:val="20"/>
                <w:szCs w:val="20"/>
              </w:rPr>
            </w:pPr>
            <w:r>
              <w:rPr>
                <w:rFonts w:ascii="Verdana" w:hAnsi="Verdana" w:cstheme="minorHAnsi"/>
                <w:sz w:val="20"/>
              </w:rPr>
              <w:t>Bred og omfattende viden og færdigheder vedrørende kompetencen.</w:t>
            </w:r>
            <w:r>
              <w:rPr>
                <w:rFonts w:ascii="Verdana" w:hAnsi="Verdana" w:cstheme="minorHAnsi"/>
                <w:sz w:val="20"/>
                <w:szCs w:val="20"/>
              </w:rPr>
              <w:br/>
            </w:r>
            <w:r>
              <w:rPr>
                <w:rFonts w:ascii="Verdana" w:hAnsi="Verdana" w:cstheme="minorHAnsi"/>
                <w:sz w:val="20"/>
              </w:rPr>
              <w:t>Evne til at håndtere forskellige undtagelser og særlige tilfælde vedrørende kompetencen på en selvstændig måde.</w:t>
            </w:r>
          </w:p>
          <w:p w:rsidR="00691217" w:rsidRDefault="00691217" w:rsidP="00B65DC8">
            <w:pPr>
              <w:spacing w:before="60" w:after="120" w:line="240" w:lineRule="auto"/>
              <w:rPr>
                <w:rFonts w:ascii="Verdana" w:hAnsi="Verdana" w:cstheme="minorHAnsi"/>
                <w:sz w:val="20"/>
                <w:szCs w:val="20"/>
              </w:rPr>
            </w:pPr>
            <w:r>
              <w:rPr>
                <w:rFonts w:ascii="Verdana" w:hAnsi="Verdana" w:cstheme="minorHAnsi"/>
                <w:sz w:val="20"/>
              </w:rPr>
              <w:t>Evne til effektivt at dele viden og erfaringer med mere uerfarne profiler.</w:t>
            </w:r>
            <w:r>
              <w:rPr>
                <w:rFonts w:ascii="Verdana" w:hAnsi="Verdana" w:cstheme="minorHAnsi"/>
                <w:sz w:val="20"/>
                <w:szCs w:val="20"/>
              </w:rPr>
              <w:br/>
            </w:r>
            <w:r>
              <w:rPr>
                <w:rFonts w:ascii="Verdana" w:hAnsi="Verdana" w:cstheme="minorHAnsi"/>
                <w:sz w:val="20"/>
              </w:rPr>
              <w:t xml:space="preserve">Kompetent til at fungere som rådgiver og er udvalgt til at give indblik i anvendelsen af denne </w:t>
            </w:r>
            <w:r>
              <w:rPr>
                <w:rFonts w:ascii="Verdana" w:hAnsi="Verdana" w:cstheme="minorHAnsi"/>
                <w:sz w:val="20"/>
              </w:rPr>
              <w:lastRenderedPageBreak/>
              <w:t>kompetence.</w:t>
            </w:r>
          </w:p>
          <w:p w:rsidR="00691217" w:rsidRPr="0062042A" w:rsidRDefault="00691217" w:rsidP="00B65DC8">
            <w:pPr>
              <w:spacing w:before="60" w:after="120" w:line="240" w:lineRule="auto"/>
              <w:rPr>
                <w:rFonts w:ascii="Verdana" w:hAnsi="Verdana" w:cstheme="minorHAnsi"/>
                <w:sz w:val="20"/>
                <w:szCs w:val="20"/>
              </w:rPr>
            </w:pPr>
            <w:r>
              <w:rPr>
                <w:rFonts w:ascii="Verdana" w:hAnsi="Verdana" w:cstheme="minorHAnsi"/>
                <w:sz w:val="20"/>
              </w:rPr>
              <w:t>Kan coache andre i anvendelsen af denne kompetence ved at omsætte komplekse nuancer og problemstillinger vedrørende denne kompetence til letforståelige udtryk.</w:t>
            </w:r>
          </w:p>
        </w:tc>
      </w:tr>
      <w:tr w:rsidR="00691217" w:rsidRPr="0062042A" w:rsidTr="002768AE">
        <w:trPr>
          <w:trHeight w:val="1103"/>
        </w:trPr>
        <w:tc>
          <w:tcPr>
            <w:tcW w:w="658" w:type="pct"/>
            <w:shd w:val="clear" w:color="000000" w:fill="FFFFFF"/>
            <w:vAlign w:val="center"/>
          </w:tcPr>
          <w:p w:rsidR="00691217" w:rsidRDefault="00691217" w:rsidP="00DC4DB6">
            <w:pPr>
              <w:spacing w:before="60" w:after="120" w:line="240" w:lineRule="auto"/>
              <w:rPr>
                <w:rFonts w:ascii="Verdana" w:hAnsi="Verdana" w:cstheme="minorHAnsi"/>
                <w:sz w:val="20"/>
                <w:szCs w:val="20"/>
              </w:rPr>
            </w:pPr>
            <w:r w:rsidRPr="0044373B">
              <w:rPr>
                <w:rFonts w:ascii="Verdana" w:hAnsi="Verdana" w:cstheme="minorHAnsi"/>
                <w:sz w:val="20"/>
                <w:szCs w:val="20"/>
              </w:rPr>
              <w:lastRenderedPageBreak/>
              <w:t xml:space="preserve">Level 4 </w:t>
            </w:r>
            <w:r>
              <w:rPr>
                <w:rFonts w:ascii="Verdana" w:hAnsi="Verdana" w:cstheme="minorHAnsi"/>
                <w:sz w:val="20"/>
                <w:szCs w:val="20"/>
              </w:rPr>
              <w:t>–</w:t>
            </w:r>
            <w:r w:rsidRPr="0044373B">
              <w:rPr>
                <w:rFonts w:ascii="Verdana" w:hAnsi="Verdana" w:cstheme="minorHAnsi"/>
                <w:sz w:val="20"/>
                <w:szCs w:val="20"/>
              </w:rPr>
              <w:t xml:space="preserve"> </w:t>
            </w:r>
          </w:p>
          <w:p w:rsidR="00691217" w:rsidRPr="0044373B" w:rsidRDefault="00691217" w:rsidP="00DC4DB6">
            <w:pPr>
              <w:spacing w:before="60" w:after="120" w:line="240" w:lineRule="auto"/>
              <w:rPr>
                <w:rFonts w:ascii="Verdana" w:hAnsi="Verdana" w:cstheme="minorHAnsi"/>
                <w:sz w:val="20"/>
                <w:szCs w:val="20"/>
              </w:rPr>
            </w:pPr>
            <w:r w:rsidRPr="0044373B">
              <w:rPr>
                <w:rFonts w:ascii="Verdana" w:hAnsi="Verdana" w:cstheme="minorHAnsi"/>
                <w:sz w:val="20"/>
                <w:szCs w:val="20"/>
              </w:rPr>
              <w:t>Expert</w:t>
            </w:r>
          </w:p>
        </w:tc>
        <w:tc>
          <w:tcPr>
            <w:tcW w:w="1738" w:type="pct"/>
            <w:shd w:val="clear" w:color="000000" w:fill="FFFFFF"/>
          </w:tcPr>
          <w:p w:rsidR="00691217" w:rsidRPr="00691217" w:rsidRDefault="00691217" w:rsidP="00DC4DB6">
            <w:pPr>
              <w:spacing w:before="60" w:after="120" w:line="240" w:lineRule="auto"/>
              <w:rPr>
                <w:rFonts w:ascii="Verdana" w:hAnsi="Verdana" w:cstheme="minorHAnsi"/>
                <w:sz w:val="20"/>
                <w:szCs w:val="20"/>
                <w:lang w:val="en-GB"/>
              </w:rPr>
            </w:pPr>
            <w:r w:rsidRPr="00691217">
              <w:rPr>
                <w:rFonts w:ascii="Verdana" w:hAnsi="Verdana" w:cstheme="minorHAnsi"/>
                <w:sz w:val="20"/>
                <w:szCs w:val="20"/>
                <w:lang w:val="en-GB"/>
              </w:rPr>
              <w:t>Extensive expert knowledge and skills with regards to the competency.</w:t>
            </w:r>
          </w:p>
          <w:p w:rsidR="00691217" w:rsidRPr="00691217" w:rsidRDefault="00691217" w:rsidP="00DC4DB6">
            <w:pPr>
              <w:spacing w:before="60" w:after="120" w:line="240" w:lineRule="auto"/>
              <w:rPr>
                <w:rFonts w:ascii="Verdana" w:hAnsi="Verdana" w:cstheme="minorHAnsi"/>
                <w:sz w:val="20"/>
                <w:szCs w:val="20"/>
                <w:lang w:val="en-GB"/>
              </w:rPr>
            </w:pPr>
            <w:r w:rsidRPr="00691217">
              <w:rPr>
                <w:rFonts w:ascii="Verdana" w:hAnsi="Verdana" w:cstheme="minorHAnsi"/>
                <w:sz w:val="20"/>
                <w:szCs w:val="20"/>
                <w:lang w:val="en-GB"/>
              </w:rPr>
              <w:t>Ability to highlight the (dis)advantages of each of the processes related to the competency whilst linking them to the bigger picture.</w:t>
            </w:r>
          </w:p>
          <w:p w:rsidR="00691217" w:rsidRPr="00691217" w:rsidRDefault="00691217" w:rsidP="00DC4DB6">
            <w:pPr>
              <w:spacing w:before="60" w:after="120" w:line="240" w:lineRule="auto"/>
              <w:rPr>
                <w:rFonts w:ascii="Verdana" w:hAnsi="Verdana" w:cstheme="minorHAnsi"/>
                <w:sz w:val="20"/>
                <w:szCs w:val="20"/>
                <w:lang w:val="en-GB"/>
              </w:rPr>
            </w:pPr>
            <w:r w:rsidRPr="00691217">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691217" w:rsidRPr="00691217" w:rsidRDefault="00691217" w:rsidP="00DC4DB6">
            <w:pPr>
              <w:spacing w:before="60" w:after="120" w:line="240" w:lineRule="auto"/>
              <w:rPr>
                <w:rFonts w:ascii="Verdana" w:hAnsi="Verdana" w:cstheme="minorHAnsi"/>
                <w:sz w:val="20"/>
                <w:szCs w:val="20"/>
                <w:lang w:val="en-GB"/>
              </w:rPr>
            </w:pPr>
            <w:r w:rsidRPr="00691217">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691217" w:rsidRDefault="00691217" w:rsidP="00B65DC8">
            <w:pPr>
              <w:spacing w:before="60" w:after="120" w:line="240" w:lineRule="auto"/>
              <w:rPr>
                <w:rFonts w:ascii="Verdana" w:hAnsi="Verdana" w:cstheme="minorHAnsi"/>
                <w:sz w:val="20"/>
                <w:szCs w:val="20"/>
              </w:rPr>
            </w:pPr>
            <w:r>
              <w:rPr>
                <w:rFonts w:ascii="Verdana" w:hAnsi="Verdana" w:cstheme="minorHAnsi"/>
                <w:sz w:val="20"/>
              </w:rPr>
              <w:t xml:space="preserve">Niveau 4 – </w:t>
            </w:r>
          </w:p>
          <w:p w:rsidR="00691217" w:rsidRPr="0044373B" w:rsidRDefault="00691217" w:rsidP="00B65DC8">
            <w:pPr>
              <w:spacing w:before="60" w:after="120" w:line="240" w:lineRule="auto"/>
              <w:rPr>
                <w:rFonts w:ascii="Verdana" w:hAnsi="Verdana" w:cstheme="minorHAnsi"/>
                <w:sz w:val="20"/>
                <w:szCs w:val="20"/>
              </w:rPr>
            </w:pPr>
            <w:r>
              <w:rPr>
                <w:rFonts w:ascii="Verdana" w:hAnsi="Verdana" w:cstheme="minorHAnsi"/>
                <w:sz w:val="20"/>
              </w:rPr>
              <w:t>Ekspert</w:t>
            </w:r>
          </w:p>
        </w:tc>
        <w:tc>
          <w:tcPr>
            <w:tcW w:w="2014" w:type="pct"/>
            <w:shd w:val="clear" w:color="000000" w:fill="FFFFFF"/>
          </w:tcPr>
          <w:p w:rsidR="00691217" w:rsidRPr="0062042A" w:rsidRDefault="00691217" w:rsidP="00B65DC8">
            <w:pPr>
              <w:spacing w:before="60" w:after="120" w:line="240" w:lineRule="auto"/>
              <w:rPr>
                <w:rFonts w:ascii="Verdana" w:hAnsi="Verdana" w:cstheme="minorHAnsi"/>
                <w:sz w:val="20"/>
                <w:szCs w:val="20"/>
              </w:rPr>
            </w:pPr>
            <w:r>
              <w:rPr>
                <w:rFonts w:ascii="Verdana" w:hAnsi="Verdana" w:cstheme="minorHAnsi"/>
                <w:sz w:val="20"/>
              </w:rPr>
              <w:t>Omfattende ekspertviden og færdigheder vedrørende kompetencen.</w:t>
            </w:r>
          </w:p>
          <w:p w:rsidR="00691217" w:rsidRDefault="00691217" w:rsidP="00B65DC8">
            <w:pPr>
              <w:spacing w:before="60" w:after="120" w:line="240" w:lineRule="auto"/>
              <w:rPr>
                <w:rFonts w:ascii="Verdana" w:hAnsi="Verdana" w:cstheme="minorHAnsi"/>
                <w:sz w:val="20"/>
                <w:szCs w:val="20"/>
              </w:rPr>
            </w:pPr>
            <w:r>
              <w:rPr>
                <w:rFonts w:ascii="Verdana" w:hAnsi="Verdana" w:cstheme="minorHAnsi"/>
                <w:sz w:val="20"/>
              </w:rPr>
              <w:t>Evne til at fremhæve fordele og ulemper ved hver proces i forbindelse med kompetencen og til at indsætte dem i et større perspektiv.</w:t>
            </w:r>
          </w:p>
          <w:p w:rsidR="00691217" w:rsidRDefault="00691217" w:rsidP="00B65DC8">
            <w:pPr>
              <w:spacing w:before="60" w:after="120" w:line="240" w:lineRule="auto"/>
              <w:rPr>
                <w:rFonts w:ascii="Verdana" w:hAnsi="Verdana" w:cstheme="minorHAnsi"/>
                <w:sz w:val="20"/>
                <w:szCs w:val="20"/>
              </w:rPr>
            </w:pPr>
            <w:r>
              <w:rPr>
                <w:rFonts w:ascii="Verdana" w:hAnsi="Verdana" w:cstheme="minorHAnsi"/>
                <w:sz w:val="20"/>
              </w:rPr>
              <w:t>Evne til at yde specielt tilpasset rådgivning og underbygge rådgivningen med relevante og kontekstspecifikke argumenter i forbindelse med interne og eksterne forespørgsler.</w:t>
            </w:r>
          </w:p>
          <w:p w:rsidR="00691217" w:rsidRPr="0062042A" w:rsidRDefault="00691217" w:rsidP="00B65DC8">
            <w:pPr>
              <w:spacing w:before="60" w:after="120" w:line="240" w:lineRule="auto"/>
              <w:rPr>
                <w:rFonts w:ascii="Verdana" w:hAnsi="Verdana" w:cstheme="minorHAnsi"/>
                <w:sz w:val="20"/>
                <w:szCs w:val="20"/>
              </w:rPr>
            </w:pPr>
            <w:r>
              <w:rPr>
                <w:rFonts w:ascii="Verdana" w:hAnsi="Verdana" w:cstheme="minorHAnsi"/>
                <w:sz w:val="20"/>
              </w:rPr>
              <w:t>Opfattes af andre som en rollemodel, der kan lede eller undervise andre inden for kompetencens område.</w:t>
            </w:r>
          </w:p>
        </w:tc>
      </w:tr>
    </w:tbl>
    <w:p w:rsidR="0044373B" w:rsidRDefault="0044373B" w:rsidP="0044373B"/>
    <w:p w:rsidR="0044373B" w:rsidRDefault="0044373B" w:rsidP="0044373B"/>
    <w:p w:rsidR="006645FC" w:rsidRDefault="006645FC" w:rsidP="00631A4A">
      <w:pPr>
        <w:pStyle w:val="Heading1"/>
        <w:numPr>
          <w:ilvl w:val="0"/>
          <w:numId w:val="6"/>
        </w:numPr>
        <w:sectPr w:rsidR="006645FC" w:rsidSect="00CD1306">
          <w:pgSz w:w="15840" w:h="12240" w:orient="landscape"/>
          <w:pgMar w:top="1440" w:right="1440" w:bottom="1440" w:left="1440" w:header="720" w:footer="720" w:gutter="0"/>
          <w:cols w:space="720"/>
          <w:docGrid w:linePitch="360"/>
        </w:sectPr>
      </w:pPr>
    </w:p>
    <w:p w:rsidR="0057384D" w:rsidRPr="005957F4" w:rsidRDefault="00CD1306" w:rsidP="00631A4A">
      <w:pPr>
        <w:pStyle w:val="Heading1"/>
        <w:numPr>
          <w:ilvl w:val="0"/>
          <w:numId w:val="6"/>
        </w:numPr>
      </w:pPr>
      <w:bookmarkStart w:id="8" w:name="_Toc494968298"/>
      <w:bookmarkStart w:id="9" w:name="_Toc511311088"/>
      <w:r>
        <w:lastRenderedPageBreak/>
        <w:t>Operationelle kompetencer</w:t>
      </w:r>
      <w:bookmarkEnd w:id="8"/>
      <w:bookmarkEnd w:id="9"/>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095F13"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91217" w:rsidP="0057384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English</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6E6B6A">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Dansk</w:t>
            </w:r>
          </w:p>
        </w:tc>
      </w:tr>
      <w:tr w:rsidR="009D25DB" w:rsidRPr="00095F13" w:rsidTr="00545520">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9D25DB" w:rsidRPr="00095F13" w:rsidRDefault="009D25DB">
            <w:pPr>
              <w:rPr>
                <w:rFonts w:ascii="Verdana" w:hAnsi="Verdana"/>
                <w:b/>
                <w:sz w:val="20"/>
                <w:szCs w:val="20"/>
              </w:rPr>
            </w:pPr>
            <w:r>
              <w:rPr>
                <w:rFonts w:ascii="Verdana" w:hAnsi="Verdana"/>
                <w:b/>
                <w:sz w:val="20"/>
              </w:rPr>
              <w:t>Kode</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9D25DB" w:rsidRPr="00095F13" w:rsidRDefault="009D25DB" w:rsidP="00DC4DB6">
            <w:pPr>
              <w:rPr>
                <w:rFonts w:ascii="Verdana" w:hAnsi="Verdana"/>
                <w:b/>
                <w:sz w:val="20"/>
                <w:szCs w:val="20"/>
              </w:rPr>
            </w:pPr>
            <w:proofErr w:type="spellStart"/>
            <w:r w:rsidRPr="00095F13">
              <w:rPr>
                <w:rFonts w:ascii="Verdana" w:hAnsi="Verdana"/>
                <w:b/>
                <w:sz w:val="20"/>
                <w:szCs w:val="20"/>
              </w:rPr>
              <w:t>Competency</w:t>
            </w:r>
            <w:proofErr w:type="spellEnd"/>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tcPr>
          <w:p w:rsidR="009D25DB" w:rsidRPr="00095F13" w:rsidRDefault="009D25DB">
            <w:pPr>
              <w:rPr>
                <w:rFonts w:ascii="Verdana" w:hAnsi="Verdana"/>
                <w:b/>
                <w:sz w:val="20"/>
                <w:szCs w:val="20"/>
              </w:rPr>
            </w:pPr>
            <w:r>
              <w:rPr>
                <w:rFonts w:ascii="Verdana" w:hAnsi="Verdana"/>
                <w:b/>
                <w:sz w:val="20"/>
              </w:rPr>
              <w:t>Kompetence</w:t>
            </w:r>
          </w:p>
        </w:tc>
      </w:tr>
      <w:tr w:rsidR="009D25DB" w:rsidRPr="00095F13" w:rsidTr="001F169C">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w:t>
            </w:r>
            <w:proofErr w:type="gramStart"/>
            <w:r>
              <w:rPr>
                <w:rFonts w:ascii="Verdana" w:hAnsi="Verdana"/>
                <w:sz w:val="20"/>
              </w:rPr>
              <w:t>.C1</w:t>
            </w:r>
            <w:proofErr w:type="gramEnd"/>
          </w:p>
        </w:tc>
        <w:tc>
          <w:tcPr>
            <w:tcW w:w="4680" w:type="dxa"/>
            <w:tcBorders>
              <w:top w:val="single" w:sz="4" w:space="0" w:color="808080"/>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Almindelige bestemmelser i EU-/nationale retsakter vedrørende ESIF</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CB.O.C2</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r w:rsidRPr="00095F13">
              <w:rPr>
                <w:rFonts w:ascii="Verdana" w:hAnsi="Verdana"/>
                <w:sz w:val="20"/>
                <w:szCs w:val="20"/>
              </w:rPr>
              <w:t xml:space="preserve">European </w:t>
            </w:r>
            <w:proofErr w:type="spellStart"/>
            <w:r w:rsidRPr="00095F13">
              <w:rPr>
                <w:rFonts w:ascii="Verdana" w:hAnsi="Verdana"/>
                <w:sz w:val="20"/>
                <w:szCs w:val="20"/>
              </w:rPr>
              <w:t>strategic</w:t>
            </w:r>
            <w:proofErr w:type="spellEnd"/>
            <w:r w:rsidRPr="00095F13">
              <w:rPr>
                <w:rFonts w:ascii="Verdana" w:hAnsi="Verdana"/>
                <w:sz w:val="20"/>
                <w:szCs w:val="20"/>
              </w:rPr>
              <w:t xml:space="preserve"> </w:t>
            </w:r>
            <w:proofErr w:type="spellStart"/>
            <w:r w:rsidRPr="00095F13">
              <w:rPr>
                <w:rFonts w:ascii="Verdana" w:hAnsi="Verdana"/>
                <w:sz w:val="20"/>
                <w:szCs w:val="20"/>
              </w:rPr>
              <w:t>documents</w:t>
            </w:r>
            <w:proofErr w:type="spellEnd"/>
            <w:r w:rsidRPr="00095F13">
              <w:rPr>
                <w:rFonts w:ascii="Verdana" w:hAnsi="Verdana"/>
                <w:sz w:val="20"/>
                <w:szCs w:val="20"/>
              </w:rPr>
              <w:t xml:space="preserve"> (</w:t>
            </w:r>
            <w:proofErr w:type="spellStart"/>
            <w:r w:rsidRPr="00095F13">
              <w:rPr>
                <w:rFonts w:ascii="Verdana" w:hAnsi="Verdana"/>
                <w:sz w:val="20"/>
                <w:szCs w:val="20"/>
              </w:rPr>
              <w:t>e.g</w:t>
            </w:r>
            <w:proofErr w:type="spellEnd"/>
            <w:r w:rsidRPr="00095F13">
              <w:rPr>
                <w:rFonts w:ascii="Verdana" w:hAnsi="Verdana"/>
                <w:sz w:val="20"/>
                <w:szCs w:val="20"/>
              </w:rPr>
              <w:t xml:space="preserve">. relevant </w:t>
            </w:r>
            <w:proofErr w:type="spellStart"/>
            <w:r w:rsidRPr="00095F13">
              <w:rPr>
                <w:rFonts w:ascii="Verdana" w:hAnsi="Verdana"/>
                <w:sz w:val="20"/>
                <w:szCs w:val="20"/>
              </w:rPr>
              <w:t>thematic</w:t>
            </w:r>
            <w:proofErr w:type="spellEnd"/>
            <w:r w:rsidRPr="00095F13">
              <w:rPr>
                <w:rFonts w:ascii="Verdana" w:hAnsi="Verdana"/>
                <w:sz w:val="20"/>
                <w:szCs w:val="20"/>
              </w:rPr>
              <w:t xml:space="preserve"> EU </w:t>
            </w:r>
            <w:proofErr w:type="spellStart"/>
            <w:r w:rsidRPr="00095F13">
              <w:rPr>
                <w:rFonts w:ascii="Verdana" w:hAnsi="Verdana"/>
                <w:sz w:val="20"/>
                <w:szCs w:val="20"/>
              </w:rPr>
              <w:t>policies</w:t>
            </w:r>
            <w:proofErr w:type="spellEnd"/>
            <w:r w:rsidRPr="00095F13">
              <w:rPr>
                <w:rFonts w:ascii="Verdana" w:hAnsi="Verdana"/>
                <w:sz w:val="20"/>
                <w:szCs w:val="20"/>
              </w:rPr>
              <w:t xml:space="preserve">, </w:t>
            </w:r>
            <w:proofErr w:type="spellStart"/>
            <w:r w:rsidRPr="00095F13">
              <w:rPr>
                <w:rFonts w:ascii="Verdana" w:hAnsi="Verdana"/>
                <w:sz w:val="20"/>
                <w:szCs w:val="20"/>
              </w:rPr>
              <w:t>Council</w:t>
            </w:r>
            <w:proofErr w:type="spellEnd"/>
            <w:r w:rsidRPr="00095F13">
              <w:rPr>
                <w:rFonts w:ascii="Verdana" w:hAnsi="Verdana"/>
                <w:sz w:val="20"/>
                <w:szCs w:val="20"/>
              </w:rPr>
              <w:t xml:space="preserve"> </w:t>
            </w:r>
            <w:proofErr w:type="spellStart"/>
            <w:r w:rsidRPr="00095F13">
              <w:rPr>
                <w:rFonts w:ascii="Verdana" w:hAnsi="Verdana"/>
                <w:sz w:val="20"/>
                <w:szCs w:val="20"/>
              </w:rPr>
              <w:t>Recommendations</w:t>
            </w:r>
            <w:proofErr w:type="spellEnd"/>
            <w:r w:rsidRPr="00095F13">
              <w:rPr>
                <w:rFonts w:ascii="Verdana" w:hAnsi="Verdana"/>
                <w:sz w:val="20"/>
                <w:szCs w:val="20"/>
              </w:rPr>
              <w:t>)</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Europæiske strategiske dokumenter (f.eks. relevante tematiske EU-politikker og Rådets henstillinger)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CB.O.C3</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Relevant tematisk viden (tematisk lovgivning, omkostninger, gældende standarder og tendenser)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CB.O.C4</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 xml:space="preserve">Eligibility of expenditure provisions </w:t>
            </w:r>
            <w:r w:rsidRPr="009D25DB">
              <w:rPr>
                <w:rFonts w:ascii="Verdana" w:hAnsi="Verdana"/>
                <w:color w:val="000000"/>
                <w:sz w:val="20"/>
                <w:szCs w:val="20"/>
                <w:lang w:val="en-GB"/>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 xml:space="preserve">Bestemmelser om udgifters støtteberettigelse i ESIF EU- og nationale retsakter </w:t>
            </w:r>
            <w:r>
              <w:rPr>
                <w:rFonts w:ascii="Verdana" w:hAnsi="Verdana"/>
                <w:color w:val="000000"/>
                <w:sz w:val="20"/>
              </w:rPr>
              <w:t>(regler, retningslinjer og metoder, herunder anvendelsesområdet for støtte)</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CB.O.C5</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Forvaltning af proces for evaluering af program, prioriteter eller foranstaltninger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CB.O.C6</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Territoriale spørgsmål, f.eks. ITI, CLLD, bæredygtig byudvikling, makrostrategier/regionale strategier og planlægning af interregionalt samarbejde</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CB.O.C7</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 xml:space="preserve">Ex-ante </w:t>
            </w:r>
            <w:proofErr w:type="spellStart"/>
            <w:r w:rsidRPr="009D25DB">
              <w:rPr>
                <w:rFonts w:ascii="Verdana" w:hAnsi="Verdana"/>
                <w:sz w:val="20"/>
                <w:szCs w:val="20"/>
                <w:lang w:val="en-GB"/>
              </w:rPr>
              <w:t>conditionalities</w:t>
            </w:r>
            <w:proofErr w:type="spellEnd"/>
            <w:r w:rsidRPr="009D25DB">
              <w:rPr>
                <w:rFonts w:ascii="Verdana" w:hAnsi="Verdana"/>
                <w:sz w:val="20"/>
                <w:szCs w:val="20"/>
                <w:lang w:val="en-GB"/>
              </w:rPr>
              <w:t xml:space="preserve">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Forhåndsbetingelser (vurdering og opfølgning af gennemførelsen af handlingsplaner for opfyldelse)</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CB.O.C8</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proofErr w:type="spellStart"/>
            <w:r w:rsidRPr="00095F13">
              <w:rPr>
                <w:rFonts w:ascii="Verdana" w:hAnsi="Verdana"/>
                <w:sz w:val="20"/>
                <w:szCs w:val="20"/>
              </w:rPr>
              <w:t>Socio-economic</w:t>
            </w:r>
            <w:proofErr w:type="spellEnd"/>
            <w:r w:rsidRPr="00095F13">
              <w:rPr>
                <w:rFonts w:ascii="Verdana" w:hAnsi="Verdana"/>
                <w:sz w:val="20"/>
                <w:szCs w:val="20"/>
              </w:rPr>
              <w:t xml:space="preserve"> </w:t>
            </w:r>
            <w:proofErr w:type="spellStart"/>
            <w:r w:rsidRPr="00095F13">
              <w:rPr>
                <w:rFonts w:ascii="Verdana" w:hAnsi="Verdana"/>
                <w:sz w:val="20"/>
                <w:szCs w:val="20"/>
              </w:rPr>
              <w:t>analysis</w:t>
            </w:r>
            <w:proofErr w:type="spellEnd"/>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Socioøkonomisk analyse</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CB.O.C9</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r w:rsidRPr="00095F13">
              <w:rPr>
                <w:rFonts w:ascii="Verdana" w:hAnsi="Verdana"/>
                <w:sz w:val="20"/>
                <w:szCs w:val="20"/>
              </w:rPr>
              <w:t xml:space="preserve">Intervention </w:t>
            </w:r>
            <w:proofErr w:type="spellStart"/>
            <w:r w:rsidRPr="00095F13">
              <w:rPr>
                <w:rFonts w:ascii="Verdana" w:hAnsi="Verdana"/>
                <w:sz w:val="20"/>
                <w:szCs w:val="20"/>
              </w:rPr>
              <w:t>logic</w:t>
            </w:r>
            <w:proofErr w:type="spellEnd"/>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Interventionslogik</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CB.O.C10</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 xml:space="preserve">Coherence and complementarity with ESIF, </w:t>
            </w:r>
            <w:r w:rsidRPr="009D25DB">
              <w:rPr>
                <w:rFonts w:ascii="Verdana" w:hAnsi="Verdana"/>
                <w:sz w:val="20"/>
                <w:szCs w:val="20"/>
                <w:lang w:val="en-GB"/>
              </w:rPr>
              <w:lastRenderedPageBreak/>
              <w:t>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lastRenderedPageBreak/>
              <w:t xml:space="preserve">Sammenhæng og komplementaritet med ESIF-, EU- og </w:t>
            </w:r>
            <w:r>
              <w:rPr>
                <w:rFonts w:ascii="Verdana" w:hAnsi="Verdana"/>
                <w:sz w:val="20"/>
              </w:rPr>
              <w:lastRenderedPageBreak/>
              <w:t>nationale politikker og instrumenter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lastRenderedPageBreak/>
              <w:t>CB.O.C11</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Prioritering og planlægning af finansielle bevillinger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CB.O.C12</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proofErr w:type="spellStart"/>
            <w:r w:rsidRPr="00095F13">
              <w:rPr>
                <w:rFonts w:ascii="Verdana" w:hAnsi="Verdana"/>
                <w:sz w:val="20"/>
                <w:szCs w:val="20"/>
              </w:rPr>
              <w:t>Additionality</w:t>
            </w:r>
            <w:proofErr w:type="spellEnd"/>
            <w:r w:rsidRPr="00095F13">
              <w:rPr>
                <w:rFonts w:ascii="Verdana" w:hAnsi="Verdana"/>
                <w:sz w:val="20"/>
                <w:szCs w:val="20"/>
              </w:rPr>
              <w:t xml:space="preserve"> </w:t>
            </w:r>
            <w:proofErr w:type="spellStart"/>
            <w:r w:rsidRPr="00095F13">
              <w:rPr>
                <w:rFonts w:ascii="Verdana" w:hAnsi="Verdana"/>
                <w:sz w:val="20"/>
                <w:szCs w:val="20"/>
              </w:rPr>
              <w:t>assessment</w:t>
            </w:r>
            <w:proofErr w:type="spellEnd"/>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 xml:space="preserve">Vurdering af </w:t>
            </w:r>
            <w:proofErr w:type="spellStart"/>
            <w:r>
              <w:rPr>
                <w:rFonts w:ascii="Verdana" w:hAnsi="Verdana"/>
                <w:sz w:val="20"/>
              </w:rPr>
              <w:t>additionalitet</w:t>
            </w:r>
            <w:proofErr w:type="spellEnd"/>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CB.O.C13</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Udformning af finansielle instrumenter og gennemførelsesmekanismer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CB.O.C14</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r w:rsidRPr="00095F13">
              <w:rPr>
                <w:rFonts w:ascii="Verdana" w:hAnsi="Verdana"/>
                <w:sz w:val="20"/>
                <w:szCs w:val="20"/>
              </w:rPr>
              <w:t xml:space="preserve">Public </w:t>
            </w:r>
            <w:proofErr w:type="spellStart"/>
            <w:r w:rsidRPr="00095F13">
              <w:rPr>
                <w:rFonts w:ascii="Verdana" w:hAnsi="Verdana"/>
                <w:sz w:val="20"/>
                <w:szCs w:val="20"/>
              </w:rPr>
              <w:t>procurement</w:t>
            </w:r>
            <w:proofErr w:type="spellEnd"/>
            <w:r w:rsidRPr="00095F13">
              <w:rPr>
                <w:rFonts w:ascii="Verdana" w:hAnsi="Verdana"/>
                <w:sz w:val="20"/>
                <w:szCs w:val="20"/>
              </w:rPr>
              <w:t xml:space="preserve"> </w:t>
            </w:r>
            <w:proofErr w:type="spellStart"/>
            <w:r w:rsidRPr="00095F13">
              <w:rPr>
                <w:rFonts w:ascii="Verdana" w:hAnsi="Verdana"/>
                <w:sz w:val="20"/>
                <w:szCs w:val="20"/>
              </w:rPr>
              <w:t>rules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Udbudsregler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CB.O.C15</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proofErr w:type="spellStart"/>
            <w:r w:rsidRPr="00095F13">
              <w:rPr>
                <w:rFonts w:ascii="Verdana" w:hAnsi="Verdana"/>
                <w:sz w:val="20"/>
                <w:szCs w:val="20"/>
              </w:rPr>
              <w:t>Horizontal</w:t>
            </w:r>
            <w:proofErr w:type="spellEnd"/>
            <w:r w:rsidRPr="00095F13">
              <w:rPr>
                <w:rFonts w:ascii="Verdana" w:hAnsi="Verdana"/>
                <w:sz w:val="20"/>
                <w:szCs w:val="20"/>
              </w:rPr>
              <w:t xml:space="preserve"> </w:t>
            </w:r>
            <w:proofErr w:type="spellStart"/>
            <w:r w:rsidRPr="00095F13">
              <w:rPr>
                <w:rFonts w:ascii="Verdana" w:hAnsi="Verdana"/>
                <w:sz w:val="20"/>
                <w:szCs w:val="20"/>
              </w:rPr>
              <w:t>issues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Horisontale spørgsmål</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CB.O.C16</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r w:rsidRPr="00095F13">
              <w:rPr>
                <w:rFonts w:ascii="Verdana" w:hAnsi="Verdana"/>
                <w:sz w:val="20"/>
                <w:szCs w:val="20"/>
              </w:rPr>
              <w:t xml:space="preserve">Programme management and </w:t>
            </w:r>
            <w:proofErr w:type="spellStart"/>
            <w:r w:rsidRPr="00095F13">
              <w:rPr>
                <w:rFonts w:ascii="Verdana" w:hAnsi="Verdana"/>
                <w:sz w:val="20"/>
                <w:szCs w:val="20"/>
              </w:rPr>
              <w:t>project</w:t>
            </w:r>
            <w:proofErr w:type="spellEnd"/>
            <w:r w:rsidRPr="00095F13">
              <w:rPr>
                <w:rFonts w:ascii="Verdana" w:hAnsi="Verdana"/>
                <w:sz w:val="20"/>
                <w:szCs w:val="20"/>
              </w:rPr>
              <w:t xml:space="preserve"> </w:t>
            </w:r>
            <w:proofErr w:type="spellStart"/>
            <w:r w:rsidRPr="00095F13">
              <w:rPr>
                <w:rFonts w:ascii="Verdana" w:hAnsi="Verdana"/>
                <w:sz w:val="20"/>
                <w:szCs w:val="20"/>
              </w:rPr>
              <w:t>cycle</w:t>
            </w:r>
            <w:proofErr w:type="spellEnd"/>
            <w:r w:rsidRPr="00095F13">
              <w:rPr>
                <w:rFonts w:ascii="Verdana" w:hAnsi="Verdana"/>
                <w:sz w:val="20"/>
                <w:szCs w:val="20"/>
              </w:rPr>
              <w:t xml:space="preserve"> management</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Programforvaltning og projektcyklusforvaltning</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CB.O.C17</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Risikostyring af svig og uregelmæssigheder (herunder foranstaltninger til forebyggelse, afsløring og modvirkning)</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CB.O.C18</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r w:rsidRPr="00095F13">
              <w:rPr>
                <w:rFonts w:ascii="Verdana" w:hAnsi="Verdana"/>
                <w:sz w:val="20"/>
                <w:szCs w:val="20"/>
              </w:rPr>
              <w:t>State Aid</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Statsstøtte</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CB.O.C19</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Definition og revision af administrativ organisation</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CB.O.C20</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Vurdering af ESIF-systemets resultater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CB.O.C21</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Udvikling og vedligeholdelse af MIS</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CB.O.C22</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r w:rsidRPr="00095F13">
              <w:rPr>
                <w:rFonts w:ascii="Verdana" w:hAnsi="Verdana"/>
                <w:sz w:val="20"/>
                <w:szCs w:val="20"/>
              </w:rPr>
              <w:t xml:space="preserve">Administrative </w:t>
            </w:r>
            <w:proofErr w:type="spellStart"/>
            <w:r w:rsidRPr="00095F13">
              <w:rPr>
                <w:rFonts w:ascii="Verdana" w:hAnsi="Verdana"/>
                <w:sz w:val="20"/>
                <w:szCs w:val="20"/>
              </w:rPr>
              <w:t>burden</w:t>
            </w:r>
            <w:proofErr w:type="spellEnd"/>
            <w:r w:rsidRPr="00095F13">
              <w:rPr>
                <w:rFonts w:ascii="Verdana" w:hAnsi="Verdana"/>
                <w:sz w:val="20"/>
                <w:szCs w:val="20"/>
              </w:rPr>
              <w:t xml:space="preserve"> </w:t>
            </w:r>
            <w:proofErr w:type="spellStart"/>
            <w:r w:rsidRPr="00095F13">
              <w:rPr>
                <w:rFonts w:ascii="Verdana" w:hAnsi="Verdana"/>
                <w:sz w:val="20"/>
                <w:szCs w:val="20"/>
              </w:rPr>
              <w:t>assessment</w:t>
            </w:r>
            <w:proofErr w:type="spellEnd"/>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Vurdering af administrativ byrde</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CB.O.C23</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Nationale strategiske dokumenter (f.eks. nationale udviklingsstrategier, relevante tematiske og sektorspecifikke politikker)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CB.O.C24</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r w:rsidRPr="00095F13">
              <w:rPr>
                <w:rFonts w:ascii="Verdana" w:hAnsi="Verdana"/>
                <w:sz w:val="20"/>
                <w:szCs w:val="20"/>
              </w:rPr>
              <w:t xml:space="preserve">Input, output, </w:t>
            </w:r>
            <w:proofErr w:type="spellStart"/>
            <w:r w:rsidRPr="00095F13">
              <w:rPr>
                <w:rFonts w:ascii="Verdana" w:hAnsi="Verdana"/>
                <w:sz w:val="20"/>
                <w:szCs w:val="20"/>
              </w:rPr>
              <w:t>results</w:t>
            </w:r>
            <w:proofErr w:type="spellEnd"/>
            <w:r w:rsidRPr="00095F13">
              <w:rPr>
                <w:rFonts w:ascii="Verdana" w:hAnsi="Verdana"/>
                <w:sz w:val="20"/>
                <w:szCs w:val="20"/>
              </w:rPr>
              <w:t xml:space="preserve"> </w:t>
            </w:r>
            <w:proofErr w:type="spellStart"/>
            <w:r w:rsidRPr="00095F13">
              <w:rPr>
                <w:rFonts w:ascii="Verdana" w:hAnsi="Verdana"/>
                <w:sz w:val="20"/>
                <w:szCs w:val="20"/>
              </w:rPr>
              <w:t>indicators</w:t>
            </w:r>
            <w:proofErr w:type="spellEnd"/>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Input, output, resultatindikatorer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lastRenderedPageBreak/>
              <w:t>CB.O.C25</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proofErr w:type="spellStart"/>
            <w:r w:rsidRPr="00095F13">
              <w:rPr>
                <w:rFonts w:ascii="Verdana" w:hAnsi="Verdana"/>
                <w:sz w:val="20"/>
                <w:szCs w:val="20"/>
              </w:rPr>
              <w:t>Implementation</w:t>
            </w:r>
            <w:proofErr w:type="spellEnd"/>
            <w:r w:rsidRPr="00095F13">
              <w:rPr>
                <w:rFonts w:ascii="Verdana" w:hAnsi="Verdana"/>
                <w:sz w:val="20"/>
                <w:szCs w:val="20"/>
              </w:rPr>
              <w:t xml:space="preserve"> </w:t>
            </w:r>
            <w:proofErr w:type="spellStart"/>
            <w:r w:rsidRPr="00095F13">
              <w:rPr>
                <w:rFonts w:ascii="Verdana" w:hAnsi="Verdana"/>
                <w:sz w:val="20"/>
                <w:szCs w:val="20"/>
              </w:rPr>
              <w:t>mechanisms</w:t>
            </w:r>
            <w:proofErr w:type="spellEnd"/>
            <w:r w:rsidRPr="00095F13">
              <w:rPr>
                <w:rFonts w:ascii="Verdana" w:hAnsi="Verdana"/>
                <w:sz w:val="20"/>
                <w:szCs w:val="20"/>
              </w:rPr>
              <w:t xml:space="preserve"> </w:t>
            </w:r>
            <w:proofErr w:type="spellStart"/>
            <w:r w:rsidRPr="00095F13">
              <w:rPr>
                <w:rFonts w:ascii="Verdana" w:hAnsi="Verdana"/>
                <w:sz w:val="20"/>
                <w:szCs w:val="20"/>
              </w:rPr>
              <w:t>assessment</w:t>
            </w:r>
            <w:proofErr w:type="spellEnd"/>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Vurdering af gennemførelsesmekanismer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CB.O.C26</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proofErr w:type="spellStart"/>
            <w:r w:rsidRPr="00095F13">
              <w:rPr>
                <w:rFonts w:ascii="Verdana" w:hAnsi="Verdana"/>
                <w:sz w:val="20"/>
                <w:szCs w:val="20"/>
              </w:rPr>
              <w:t>Visibility</w:t>
            </w:r>
            <w:proofErr w:type="spellEnd"/>
            <w:r w:rsidRPr="00095F13">
              <w:rPr>
                <w:rFonts w:ascii="Verdana" w:hAnsi="Verdana"/>
                <w:sz w:val="20"/>
                <w:szCs w:val="20"/>
              </w:rPr>
              <w:t xml:space="preserve"> </w:t>
            </w:r>
            <w:proofErr w:type="spellStart"/>
            <w:r w:rsidRPr="00095F13">
              <w:rPr>
                <w:rFonts w:ascii="Verdana" w:hAnsi="Verdana"/>
                <w:sz w:val="20"/>
                <w:szCs w:val="20"/>
              </w:rPr>
              <w:t>rules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Synlighedsregler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CB.O.C27</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Identifikation af forskellige interessenter og deres informationsbehov</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CB.O.C28</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r w:rsidRPr="00095F13">
              <w:rPr>
                <w:rFonts w:ascii="Verdana" w:hAnsi="Verdana"/>
                <w:sz w:val="20"/>
                <w:szCs w:val="20"/>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Håndtering af relevante medier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CB.O.C29</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Administrative procedurer for indkøb af varer og tjenesteydelser under teknisk bistand</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CB.O.C30</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r w:rsidRPr="00095F13">
              <w:rPr>
                <w:rFonts w:ascii="Verdana" w:hAnsi="Verdana"/>
                <w:sz w:val="20"/>
                <w:szCs w:val="20"/>
              </w:rPr>
              <w:t xml:space="preserve">Web </w:t>
            </w:r>
            <w:proofErr w:type="spellStart"/>
            <w:r w:rsidRPr="00095F13">
              <w:rPr>
                <w:rFonts w:ascii="Verdana" w:hAnsi="Verdana"/>
                <w:sz w:val="20"/>
                <w:szCs w:val="20"/>
              </w:rPr>
              <w:t>communication</w:t>
            </w:r>
            <w:proofErr w:type="spellEnd"/>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Webkommunikation</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CB.O.C31</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Cross-border,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Grænseoverskridende, tværnationalt og interregionalt samarbejde og europæiske grupper for territorialt samarbejde</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CB.O.C32</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 xml:space="preserve">Forvaltning af </w:t>
            </w:r>
            <w:proofErr w:type="spellStart"/>
            <w:r>
              <w:rPr>
                <w:rFonts w:ascii="Verdana" w:hAnsi="Verdana"/>
                <w:sz w:val="20"/>
              </w:rPr>
              <w:t>outsourcingen</w:t>
            </w:r>
            <w:proofErr w:type="spellEnd"/>
            <w:r>
              <w:rPr>
                <w:rFonts w:ascii="Verdana" w:hAnsi="Verdana"/>
                <w:sz w:val="20"/>
              </w:rPr>
              <w:t xml:space="preserve"> af tekniske bistandsaktiviteter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CB.O.C33</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Økonomisk miljø og reformprocesser (det europæiske semester, nationale reformprogrammer og landespecifikke henstillinger)</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CB.O.C34</w:t>
            </w:r>
          </w:p>
        </w:tc>
        <w:tc>
          <w:tcPr>
            <w:tcW w:w="4680" w:type="dxa"/>
            <w:tcBorders>
              <w:top w:val="nil"/>
              <w:left w:val="nil"/>
              <w:bottom w:val="single" w:sz="4" w:space="0" w:color="808080"/>
              <w:right w:val="single" w:sz="4" w:space="0" w:color="808080"/>
            </w:tcBorders>
            <w:shd w:val="clear" w:color="auto" w:fill="auto"/>
            <w:vAlign w:val="center"/>
          </w:tcPr>
          <w:p w:rsidR="009D25DB" w:rsidRPr="00095F13" w:rsidRDefault="009D25DB" w:rsidP="00DC4DB6">
            <w:pPr>
              <w:rPr>
                <w:rFonts w:ascii="Verdana" w:hAnsi="Verdana"/>
                <w:sz w:val="20"/>
                <w:szCs w:val="20"/>
              </w:rPr>
            </w:pPr>
            <w:proofErr w:type="spellStart"/>
            <w:r w:rsidRPr="00095F13">
              <w:rPr>
                <w:rFonts w:ascii="Verdana" w:hAnsi="Verdana"/>
                <w:sz w:val="20"/>
                <w:szCs w:val="20"/>
              </w:rPr>
              <w:t>Budgeting</w:t>
            </w:r>
            <w:proofErr w:type="spellEnd"/>
            <w:r w:rsidRPr="00095F13">
              <w:rPr>
                <w:rFonts w:ascii="Verdana" w:hAnsi="Verdana"/>
                <w:sz w:val="20"/>
                <w:szCs w:val="20"/>
              </w:rPr>
              <w:t xml:space="preserve"> and </w:t>
            </w:r>
            <w:proofErr w:type="spellStart"/>
            <w:r w:rsidRPr="00095F13">
              <w:rPr>
                <w:rFonts w:ascii="Verdana" w:hAnsi="Verdana"/>
                <w:sz w:val="20"/>
                <w:szCs w:val="20"/>
              </w:rPr>
              <w:t>cost</w:t>
            </w:r>
            <w:proofErr w:type="spellEnd"/>
            <w:r w:rsidRPr="00095F13">
              <w:rPr>
                <w:rFonts w:ascii="Verdana" w:hAnsi="Verdana"/>
                <w:sz w:val="20"/>
                <w:szCs w:val="20"/>
              </w:rPr>
              <w:t xml:space="preserve"> </w:t>
            </w:r>
            <w:proofErr w:type="spellStart"/>
            <w:r w:rsidRPr="00095F13">
              <w:rPr>
                <w:rFonts w:ascii="Verdana" w:hAnsi="Verdana"/>
                <w:sz w:val="20"/>
                <w:szCs w:val="20"/>
              </w:rPr>
              <w:t>estimation</w:t>
            </w:r>
            <w:proofErr w:type="spellEnd"/>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Budgettering og omkostningsestimering</w:t>
            </w:r>
          </w:p>
        </w:tc>
      </w:tr>
      <w:tr w:rsidR="009D25DB" w:rsidRPr="00095F13" w:rsidTr="001F169C">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9D25DB" w:rsidRPr="00095F13" w:rsidRDefault="009D25DB">
            <w:pPr>
              <w:rPr>
                <w:rFonts w:ascii="Verdana" w:hAnsi="Verdana"/>
                <w:sz w:val="20"/>
                <w:szCs w:val="20"/>
              </w:rPr>
            </w:pPr>
            <w:r>
              <w:rPr>
                <w:rFonts w:ascii="Verdana" w:hAnsi="Verdana"/>
                <w:sz w:val="20"/>
              </w:rPr>
              <w:t>CB.O.C35</w:t>
            </w:r>
          </w:p>
        </w:tc>
        <w:tc>
          <w:tcPr>
            <w:tcW w:w="4680" w:type="dxa"/>
            <w:tcBorders>
              <w:top w:val="nil"/>
              <w:left w:val="nil"/>
              <w:bottom w:val="single" w:sz="4" w:space="0" w:color="808080"/>
              <w:right w:val="single" w:sz="4" w:space="0" w:color="808080"/>
            </w:tcBorders>
            <w:shd w:val="clear" w:color="auto" w:fill="auto"/>
            <w:vAlign w:val="center"/>
          </w:tcPr>
          <w:p w:rsidR="009D25DB" w:rsidRPr="009D25DB" w:rsidRDefault="009D25DB" w:rsidP="00DC4DB6">
            <w:pPr>
              <w:rPr>
                <w:rFonts w:ascii="Verdana" w:hAnsi="Verdana"/>
                <w:sz w:val="20"/>
                <w:szCs w:val="20"/>
                <w:lang w:val="en-GB"/>
              </w:rPr>
            </w:pPr>
            <w:r w:rsidRPr="009D25DB">
              <w:rPr>
                <w:rFonts w:ascii="Verdana" w:hAnsi="Verdana"/>
                <w:sz w:val="20"/>
                <w:szCs w:val="20"/>
                <w:lang w:val="en-GB"/>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9D25DB" w:rsidRPr="00095F13" w:rsidRDefault="009D25DB" w:rsidP="00E34EE6">
            <w:pPr>
              <w:rPr>
                <w:rFonts w:ascii="Verdana" w:hAnsi="Verdana"/>
                <w:sz w:val="20"/>
                <w:szCs w:val="20"/>
              </w:rPr>
            </w:pPr>
            <w:r>
              <w:rPr>
                <w:rFonts w:ascii="Verdana" w:hAnsi="Verdana"/>
                <w:sz w:val="20"/>
              </w:rPr>
              <w:t>Revisionsstandarder, -procedurer og -metodologier</w:t>
            </w:r>
          </w:p>
        </w:tc>
      </w:tr>
    </w:tbl>
    <w:p w:rsidR="001C491D" w:rsidRPr="009D25DB" w:rsidRDefault="001C491D" w:rsidP="00385389">
      <w:pPr>
        <w:pStyle w:val="Heading1"/>
        <w:numPr>
          <w:ilvl w:val="0"/>
          <w:numId w:val="0"/>
        </w:numPr>
        <w:ind w:left="547"/>
        <w:rPr>
          <w:lang w:val="en-GB"/>
        </w:rPr>
      </w:pPr>
    </w:p>
    <w:p w:rsidR="00545520" w:rsidRPr="009D25DB" w:rsidRDefault="00545520" w:rsidP="00631A4A">
      <w:pPr>
        <w:pStyle w:val="Heading1"/>
        <w:numPr>
          <w:ilvl w:val="0"/>
          <w:numId w:val="6"/>
        </w:numPr>
        <w:rPr>
          <w:lang w:val="en-GB"/>
        </w:rPr>
        <w:sectPr w:rsidR="00545520" w:rsidRPr="009D25DB" w:rsidSect="00CD1306">
          <w:pgSz w:w="15840" w:h="12240" w:orient="landscape"/>
          <w:pgMar w:top="1440" w:right="1440" w:bottom="1440" w:left="1440" w:header="720" w:footer="720" w:gutter="0"/>
          <w:cols w:space="720"/>
          <w:docGrid w:linePitch="360"/>
        </w:sectPr>
      </w:pPr>
    </w:p>
    <w:p w:rsidR="000E47BD" w:rsidRPr="003870A6" w:rsidRDefault="000E47BD" w:rsidP="00631A4A">
      <w:pPr>
        <w:pStyle w:val="Heading1"/>
        <w:numPr>
          <w:ilvl w:val="0"/>
          <w:numId w:val="6"/>
        </w:numPr>
      </w:pPr>
      <w:bookmarkStart w:id="10" w:name="_Toc494968299"/>
      <w:bookmarkStart w:id="11" w:name="_Toc511311089"/>
      <w:r>
        <w:lastRenderedPageBreak/>
        <w:t>Ledelseskompetencer</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095F13" w:rsidTr="00545520">
        <w:trPr>
          <w:trHeight w:val="350"/>
          <w:tblHeader/>
        </w:trPr>
        <w:tc>
          <w:tcPr>
            <w:tcW w:w="2569" w:type="pct"/>
            <w:gridSpan w:val="3"/>
            <w:shd w:val="clear" w:color="auto" w:fill="1F3864" w:themeFill="accent5" w:themeFillShade="80"/>
            <w:vAlign w:val="center"/>
          </w:tcPr>
          <w:p w:rsidR="00545520" w:rsidRPr="00095F13" w:rsidRDefault="00691217"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English</w:t>
            </w:r>
          </w:p>
        </w:tc>
        <w:tc>
          <w:tcPr>
            <w:tcW w:w="2431" w:type="pct"/>
            <w:gridSpan w:val="2"/>
            <w:shd w:val="clear" w:color="auto" w:fill="1F3864" w:themeFill="accent5" w:themeFillShade="80"/>
            <w:vAlign w:val="center"/>
          </w:tcPr>
          <w:p w:rsidR="00545520" w:rsidRPr="00095F13" w:rsidRDefault="0054552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Dansk</w:t>
            </w:r>
          </w:p>
        </w:tc>
      </w:tr>
      <w:tr w:rsidR="004F27B7" w:rsidRPr="00095F13" w:rsidTr="004F27B7">
        <w:trPr>
          <w:trHeight w:val="255"/>
          <w:tblHeader/>
        </w:trPr>
        <w:tc>
          <w:tcPr>
            <w:tcW w:w="386" w:type="pct"/>
            <w:shd w:val="clear" w:color="auto" w:fill="EDEDED" w:themeFill="accent3" w:themeFillTint="33"/>
            <w:vAlign w:val="center"/>
          </w:tcPr>
          <w:p w:rsidR="004F27B7" w:rsidRPr="00095F13" w:rsidRDefault="004F27B7" w:rsidP="00AD2B31">
            <w:pPr>
              <w:spacing w:after="0" w:line="240" w:lineRule="auto"/>
              <w:rPr>
                <w:rFonts w:ascii="Verdana" w:eastAsia="Times New Roman" w:hAnsi="Verdana" w:cstheme="minorHAnsi"/>
                <w:b/>
                <w:bCs/>
                <w:sz w:val="20"/>
                <w:szCs w:val="20"/>
              </w:rPr>
            </w:pPr>
            <w:r>
              <w:rPr>
                <w:rFonts w:ascii="Verdana" w:hAnsi="Verdana" w:cstheme="minorHAnsi"/>
                <w:b/>
                <w:sz w:val="20"/>
              </w:rPr>
              <w:t>Kode</w:t>
            </w:r>
          </w:p>
        </w:tc>
        <w:tc>
          <w:tcPr>
            <w:tcW w:w="793" w:type="pct"/>
            <w:shd w:val="clear" w:color="auto" w:fill="EDEDED" w:themeFill="accent3" w:themeFillTint="33"/>
            <w:noWrap/>
            <w:vAlign w:val="center"/>
          </w:tcPr>
          <w:p w:rsidR="004F27B7" w:rsidRPr="00095F13" w:rsidRDefault="004F27B7" w:rsidP="00DC4DB6">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390" w:type="pct"/>
            <w:shd w:val="clear" w:color="auto" w:fill="EDEDED" w:themeFill="accent3" w:themeFillTint="33"/>
            <w:noWrap/>
            <w:vAlign w:val="center"/>
          </w:tcPr>
          <w:p w:rsidR="004F27B7" w:rsidRPr="00095F13" w:rsidRDefault="004F27B7" w:rsidP="00DC4DB6">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00" w:type="pct"/>
            <w:shd w:val="clear" w:color="auto" w:fill="EDEDED" w:themeFill="accent3" w:themeFillTint="33"/>
            <w:vAlign w:val="center"/>
          </w:tcPr>
          <w:p w:rsidR="004F27B7" w:rsidRPr="00095F13" w:rsidRDefault="004F27B7" w:rsidP="004906F6">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631" w:type="pct"/>
            <w:shd w:val="clear" w:color="auto" w:fill="EDEDED" w:themeFill="accent3" w:themeFillTint="33"/>
            <w:vAlign w:val="center"/>
          </w:tcPr>
          <w:p w:rsidR="004F27B7" w:rsidRPr="00095F13" w:rsidRDefault="004F27B7" w:rsidP="004906F6">
            <w:pPr>
              <w:spacing w:after="0" w:line="240" w:lineRule="auto"/>
              <w:jc w:val="center"/>
              <w:rPr>
                <w:rFonts w:ascii="Verdana" w:eastAsia="Times New Roman" w:hAnsi="Verdana" w:cstheme="minorHAnsi"/>
                <w:b/>
                <w:bCs/>
                <w:sz w:val="20"/>
                <w:szCs w:val="20"/>
              </w:rPr>
            </w:pPr>
            <w:r>
              <w:rPr>
                <w:rFonts w:ascii="Verdana" w:hAnsi="Verdana" w:cstheme="minorHAnsi"/>
                <w:b/>
                <w:sz w:val="20"/>
              </w:rPr>
              <w:t>Beskrivelse</w:t>
            </w:r>
          </w:p>
        </w:tc>
      </w:tr>
      <w:tr w:rsidR="004F27B7" w:rsidRPr="00095F13" w:rsidTr="004F27B7">
        <w:trPr>
          <w:trHeight w:val="579"/>
        </w:trPr>
        <w:tc>
          <w:tcPr>
            <w:tcW w:w="386" w:type="pct"/>
            <w:shd w:val="clear" w:color="000000" w:fill="FFFFFF"/>
            <w:vAlign w:val="center"/>
          </w:tcPr>
          <w:p w:rsidR="004F27B7" w:rsidRPr="00095F13" w:rsidRDefault="004F27B7"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w:t>
            </w:r>
            <w:proofErr w:type="gramEnd"/>
          </w:p>
        </w:tc>
        <w:tc>
          <w:tcPr>
            <w:tcW w:w="793"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Developing others and people management</w:t>
            </w:r>
          </w:p>
        </w:tc>
        <w:tc>
          <w:tcPr>
            <w:tcW w:w="1390"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Udvikling af andre og HR-forvaltning</w:t>
            </w:r>
          </w:p>
        </w:tc>
        <w:tc>
          <w:tcPr>
            <w:tcW w:w="1631"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Udviser evne til at give aktuel, klar og specifik vejledning, feedback og støtte til andre i forbindelse med identifikation af udviklings- og uddannelsesbehov, udvikling af deres viden, færdigheder og evner, som de skal bruge for at udføre de tildelte opgaver eller løse problemer, samt evne til at forvalte medarbejderes arbejdsaktiviteter, deres udvikling og resultater med henblik på at maksimere de menneskelige ressourcers effektivitet.</w:t>
            </w:r>
          </w:p>
        </w:tc>
      </w:tr>
      <w:tr w:rsidR="004F27B7" w:rsidRPr="00095F13" w:rsidTr="004F27B7">
        <w:trPr>
          <w:trHeight w:val="765"/>
        </w:trPr>
        <w:tc>
          <w:tcPr>
            <w:tcW w:w="386" w:type="pct"/>
            <w:shd w:val="clear" w:color="000000" w:fill="FFFFFF"/>
            <w:vAlign w:val="center"/>
          </w:tcPr>
          <w:p w:rsidR="004F27B7" w:rsidRPr="00095F13" w:rsidRDefault="004F27B7"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4F27B7" w:rsidRPr="00095F13" w:rsidRDefault="004F27B7" w:rsidP="00DC4DB6">
            <w:pPr>
              <w:spacing w:after="0"/>
              <w:rPr>
                <w:rFonts w:ascii="Verdana" w:hAnsi="Verdana" w:cstheme="minorHAnsi"/>
                <w:sz w:val="20"/>
                <w:szCs w:val="20"/>
              </w:rPr>
            </w:pPr>
            <w:r w:rsidRPr="00095F13">
              <w:rPr>
                <w:rFonts w:ascii="Verdana" w:hAnsi="Verdana" w:cstheme="minorHAnsi"/>
                <w:sz w:val="20"/>
                <w:szCs w:val="20"/>
              </w:rPr>
              <w:t xml:space="preserve">Decision </w:t>
            </w:r>
            <w:proofErr w:type="spellStart"/>
            <w:r w:rsidRPr="00095F13">
              <w:rPr>
                <w:rFonts w:ascii="Verdana" w:hAnsi="Verdana" w:cstheme="minorHAnsi"/>
                <w:sz w:val="20"/>
                <w:szCs w:val="20"/>
              </w:rPr>
              <w:t>making</w:t>
            </w:r>
            <w:proofErr w:type="spellEnd"/>
          </w:p>
        </w:tc>
        <w:tc>
          <w:tcPr>
            <w:tcW w:w="1390"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Beslutningstagning</w:t>
            </w:r>
          </w:p>
        </w:tc>
        <w:tc>
          <w:tcPr>
            <w:tcW w:w="1631"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Udviser evne til at anvende effektive tilgange til at drage konklusioner eller udvikle løsninger og træffe rettidige foranstaltninger, som er i overensstemmelse med tilgængelige data og fakta modtaget fra forskellige kilder, begrænsninger og potentielle konsekvenser.</w:t>
            </w:r>
          </w:p>
        </w:tc>
      </w:tr>
      <w:tr w:rsidR="004F27B7" w:rsidRPr="00095F13" w:rsidTr="004F27B7">
        <w:trPr>
          <w:trHeight w:val="1020"/>
        </w:trPr>
        <w:tc>
          <w:tcPr>
            <w:tcW w:w="386" w:type="pct"/>
            <w:shd w:val="clear" w:color="000000" w:fill="FFFFFF"/>
            <w:vAlign w:val="center"/>
          </w:tcPr>
          <w:p w:rsidR="004F27B7" w:rsidRPr="00095F13" w:rsidRDefault="004F27B7"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4F27B7" w:rsidRPr="00095F13" w:rsidRDefault="004F27B7" w:rsidP="00DC4DB6">
            <w:pPr>
              <w:spacing w:after="0"/>
              <w:rPr>
                <w:rFonts w:ascii="Verdana" w:hAnsi="Verdana" w:cstheme="minorHAnsi"/>
                <w:sz w:val="20"/>
                <w:szCs w:val="20"/>
              </w:rPr>
            </w:pPr>
            <w:r w:rsidRPr="00095F13">
              <w:rPr>
                <w:rFonts w:ascii="Verdana" w:hAnsi="Verdana" w:cstheme="minorHAnsi"/>
                <w:sz w:val="20"/>
                <w:szCs w:val="20"/>
              </w:rPr>
              <w:t>Delegation</w:t>
            </w:r>
          </w:p>
        </w:tc>
        <w:tc>
          <w:tcPr>
            <w:tcW w:w="1390"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appropriate support in a manner </w:t>
            </w:r>
            <w:r w:rsidRPr="004F27B7">
              <w:rPr>
                <w:rFonts w:ascii="Verdana" w:hAnsi="Verdana" w:cstheme="minorHAnsi"/>
                <w:sz w:val="20"/>
                <w:szCs w:val="20"/>
                <w:lang w:val="en-GB"/>
              </w:rPr>
              <w:lastRenderedPageBreak/>
              <w:t>to maximise the organisational and individuals effectiveness.</w:t>
            </w:r>
          </w:p>
        </w:tc>
        <w:tc>
          <w:tcPr>
            <w:tcW w:w="800"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lastRenderedPageBreak/>
              <w:t>Uddelegering</w:t>
            </w:r>
          </w:p>
        </w:tc>
        <w:tc>
          <w:tcPr>
            <w:tcW w:w="1631"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 xml:space="preserve">Udviser evne til at fordele beslutningstagning og/eller opgaveansvar til andre, sikre klar kommunikation om fordelingen og varetagelsen af ansvar og yde hensigtsmæssig støtte med henblik på at maksimere organisationens og </w:t>
            </w:r>
            <w:r>
              <w:rPr>
                <w:rFonts w:ascii="Verdana" w:hAnsi="Verdana" w:cstheme="minorHAnsi"/>
                <w:sz w:val="20"/>
              </w:rPr>
              <w:lastRenderedPageBreak/>
              <w:t>enkeltpersoners effektivitet.</w:t>
            </w:r>
          </w:p>
        </w:tc>
      </w:tr>
      <w:tr w:rsidR="004F27B7" w:rsidRPr="00095F13" w:rsidTr="004F27B7">
        <w:trPr>
          <w:trHeight w:val="765"/>
        </w:trPr>
        <w:tc>
          <w:tcPr>
            <w:tcW w:w="386" w:type="pct"/>
            <w:shd w:val="clear" w:color="000000" w:fill="FFFFFF"/>
            <w:vAlign w:val="center"/>
          </w:tcPr>
          <w:p w:rsidR="004F27B7" w:rsidRPr="00095F13" w:rsidRDefault="004F27B7"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4F27B7" w:rsidRPr="00095F13" w:rsidRDefault="004F27B7" w:rsidP="00DC4DB6">
            <w:pPr>
              <w:spacing w:after="0"/>
              <w:rPr>
                <w:rFonts w:ascii="Verdana" w:hAnsi="Verdana" w:cstheme="minorHAnsi"/>
                <w:sz w:val="20"/>
                <w:szCs w:val="20"/>
              </w:rPr>
            </w:pPr>
            <w:proofErr w:type="spellStart"/>
            <w:r w:rsidRPr="00095F13">
              <w:rPr>
                <w:rFonts w:ascii="Verdana" w:hAnsi="Verdana" w:cstheme="minorHAnsi"/>
                <w:sz w:val="20"/>
                <w:szCs w:val="20"/>
              </w:rPr>
              <w:t>Facilitation</w:t>
            </w:r>
            <w:proofErr w:type="spellEnd"/>
            <w:r w:rsidRPr="00095F13">
              <w:rPr>
                <w:rFonts w:ascii="Verdana" w:hAnsi="Verdana" w:cstheme="minorHAnsi"/>
                <w:sz w:val="20"/>
                <w:szCs w:val="20"/>
              </w:rPr>
              <w:t xml:space="preserve"> and </w:t>
            </w:r>
            <w:proofErr w:type="spellStart"/>
            <w:r w:rsidRPr="00095F13">
              <w:rPr>
                <w:rFonts w:ascii="Verdana" w:hAnsi="Verdana" w:cstheme="minorHAnsi"/>
                <w:sz w:val="20"/>
                <w:szCs w:val="20"/>
              </w:rPr>
              <w:t>communication</w:t>
            </w:r>
            <w:proofErr w:type="spellEnd"/>
          </w:p>
        </w:tc>
        <w:tc>
          <w:tcPr>
            <w:tcW w:w="1390"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Motivering og kommunikation</w:t>
            </w:r>
          </w:p>
        </w:tc>
        <w:tc>
          <w:tcPr>
            <w:tcW w:w="1631"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Udviser evne til at vække engagement og kreativitet hos andre, bruge gruppefærdigheder til at lede gruppen til konsensus, løse problemer effektivt, udføre opgaver og nå gensidige mål.</w:t>
            </w:r>
          </w:p>
        </w:tc>
      </w:tr>
      <w:tr w:rsidR="004F27B7" w:rsidRPr="00095F13" w:rsidTr="004F27B7">
        <w:trPr>
          <w:trHeight w:val="765"/>
        </w:trPr>
        <w:tc>
          <w:tcPr>
            <w:tcW w:w="386" w:type="pct"/>
            <w:shd w:val="clear" w:color="000000" w:fill="FFFFFF"/>
            <w:vAlign w:val="center"/>
          </w:tcPr>
          <w:p w:rsidR="004F27B7" w:rsidRPr="00095F13" w:rsidRDefault="004F27B7"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4F27B7" w:rsidRPr="00095F13" w:rsidRDefault="004F27B7" w:rsidP="00DC4DB6">
            <w:pPr>
              <w:spacing w:after="0"/>
              <w:rPr>
                <w:rFonts w:ascii="Verdana" w:hAnsi="Verdana" w:cstheme="minorHAnsi"/>
                <w:sz w:val="20"/>
                <w:szCs w:val="20"/>
              </w:rPr>
            </w:pPr>
            <w:proofErr w:type="spellStart"/>
            <w:r w:rsidRPr="00095F13">
              <w:rPr>
                <w:rFonts w:ascii="Verdana" w:hAnsi="Verdana" w:cstheme="minorHAnsi"/>
                <w:sz w:val="20"/>
                <w:szCs w:val="20"/>
              </w:rPr>
              <w:t>Leadership</w:t>
            </w:r>
            <w:proofErr w:type="spellEnd"/>
          </w:p>
        </w:tc>
        <w:tc>
          <w:tcPr>
            <w:tcW w:w="1390"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4F27B7" w:rsidRPr="00095F13" w:rsidRDefault="004F27B7" w:rsidP="004906F6">
            <w:pPr>
              <w:spacing w:after="0"/>
              <w:rPr>
                <w:rFonts w:ascii="Verdana" w:hAnsi="Verdana" w:cstheme="minorHAnsi"/>
                <w:sz w:val="20"/>
                <w:szCs w:val="20"/>
              </w:rPr>
            </w:pPr>
            <w:bookmarkStart w:id="12" w:name="RANGE!B8"/>
            <w:r>
              <w:rPr>
                <w:rFonts w:ascii="Verdana" w:hAnsi="Verdana" w:cstheme="minorHAnsi"/>
                <w:sz w:val="20"/>
              </w:rPr>
              <w:t>Lederskab</w:t>
            </w:r>
            <w:bookmarkEnd w:id="12"/>
          </w:p>
        </w:tc>
        <w:tc>
          <w:tcPr>
            <w:tcW w:w="1631"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Evne til at engagere og inspirere andre til at stræbe mod fremtidsvisionen, klart præsentere mål og formål, skabe en følelse af målrettethed og formål hos medarbejdere og fungere som handlingskatalysator.</w:t>
            </w:r>
          </w:p>
        </w:tc>
      </w:tr>
      <w:tr w:rsidR="004F27B7" w:rsidRPr="00095F13" w:rsidTr="004F27B7">
        <w:trPr>
          <w:trHeight w:val="765"/>
        </w:trPr>
        <w:tc>
          <w:tcPr>
            <w:tcW w:w="386" w:type="pct"/>
            <w:shd w:val="clear" w:color="000000" w:fill="FFFFFF"/>
            <w:vAlign w:val="center"/>
          </w:tcPr>
          <w:p w:rsidR="004F27B7" w:rsidRPr="00095F13" w:rsidRDefault="004F27B7"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4F27B7" w:rsidRPr="00095F13" w:rsidRDefault="004F27B7" w:rsidP="00DC4DB6">
            <w:pPr>
              <w:spacing w:after="0"/>
              <w:rPr>
                <w:rFonts w:ascii="Verdana" w:hAnsi="Verdana" w:cstheme="minorHAnsi"/>
                <w:sz w:val="20"/>
                <w:szCs w:val="20"/>
              </w:rPr>
            </w:pPr>
            <w:proofErr w:type="spellStart"/>
            <w:r w:rsidRPr="00095F13">
              <w:rPr>
                <w:rFonts w:ascii="Verdana" w:hAnsi="Verdana" w:cstheme="minorHAnsi"/>
                <w:sz w:val="20"/>
                <w:szCs w:val="20"/>
              </w:rPr>
              <w:t>Multi-level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stakeholder</w:t>
            </w:r>
            <w:proofErr w:type="spellEnd"/>
            <w:r w:rsidRPr="00095F13">
              <w:rPr>
                <w:rFonts w:ascii="Verdana" w:hAnsi="Verdana" w:cstheme="minorHAnsi"/>
                <w:sz w:val="20"/>
                <w:szCs w:val="20"/>
              </w:rPr>
              <w:t xml:space="preserve"> management</w:t>
            </w:r>
          </w:p>
        </w:tc>
        <w:tc>
          <w:tcPr>
            <w:tcW w:w="1390"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Forvaltning af interessenter på flere planer</w:t>
            </w:r>
          </w:p>
        </w:tc>
        <w:tc>
          <w:tcPr>
            <w:tcW w:w="1631"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 xml:space="preserve">Udviser evne at forstå forskellige interessenters mål og formål, sikre effektivt samarbejde og inddragelse af interessenter (herunder at være åben og stimulere udveksling af god praksis mellem forskellige medlemsstater).  </w:t>
            </w:r>
          </w:p>
        </w:tc>
      </w:tr>
      <w:tr w:rsidR="004F27B7" w:rsidRPr="00095F13" w:rsidTr="004F27B7">
        <w:trPr>
          <w:trHeight w:val="765"/>
        </w:trPr>
        <w:tc>
          <w:tcPr>
            <w:tcW w:w="386" w:type="pct"/>
            <w:shd w:val="clear" w:color="000000" w:fill="FFFFFF"/>
            <w:vAlign w:val="center"/>
          </w:tcPr>
          <w:p w:rsidR="004F27B7" w:rsidRPr="00095F13" w:rsidRDefault="004F27B7"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4F27B7" w:rsidRPr="00095F13" w:rsidRDefault="004F27B7" w:rsidP="00DC4DB6">
            <w:pPr>
              <w:spacing w:after="0"/>
              <w:rPr>
                <w:rFonts w:ascii="Verdana" w:hAnsi="Verdana" w:cstheme="minorHAnsi"/>
                <w:sz w:val="20"/>
                <w:szCs w:val="20"/>
              </w:rPr>
            </w:pPr>
            <w:proofErr w:type="spellStart"/>
            <w:r w:rsidRPr="00095F13">
              <w:rPr>
                <w:rFonts w:ascii="Verdana" w:hAnsi="Verdana" w:cstheme="minorHAnsi"/>
                <w:sz w:val="20"/>
                <w:szCs w:val="20"/>
              </w:rPr>
              <w:t>Negotiating</w:t>
            </w:r>
            <w:proofErr w:type="spellEnd"/>
          </w:p>
        </w:tc>
        <w:tc>
          <w:tcPr>
            <w:tcW w:w="1390"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 xml:space="preserve">Demonstrating ability to effectively explore (facilitating discussion, asking questions, responding to objections, etc.) alternatives and positions of </w:t>
            </w:r>
            <w:r w:rsidRPr="004F27B7">
              <w:rPr>
                <w:rFonts w:ascii="Verdana" w:hAnsi="Verdana" w:cstheme="minorHAnsi"/>
                <w:sz w:val="20"/>
                <w:szCs w:val="20"/>
                <w:lang w:val="en-GB"/>
              </w:rPr>
              <w:lastRenderedPageBreak/>
              <w:t>others to reach outcomes that are accepted by all parties (a win-win solution).</w:t>
            </w:r>
          </w:p>
        </w:tc>
        <w:tc>
          <w:tcPr>
            <w:tcW w:w="800"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lastRenderedPageBreak/>
              <w:t>Forhandling</w:t>
            </w:r>
          </w:p>
        </w:tc>
        <w:tc>
          <w:tcPr>
            <w:tcW w:w="1631"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 xml:space="preserve">Udviser evne til effektivt at undersøge (motivere til diskussion, stille spørgsmål, imødegå indvendinger osv.) alternativer og andres holdninger for at nå resultater, der kan accepteres af alle </w:t>
            </w:r>
            <w:r>
              <w:rPr>
                <w:rFonts w:ascii="Verdana" w:hAnsi="Verdana" w:cstheme="minorHAnsi"/>
                <w:sz w:val="20"/>
              </w:rPr>
              <w:lastRenderedPageBreak/>
              <w:t>parter (en win-win-løsning).</w:t>
            </w:r>
          </w:p>
        </w:tc>
      </w:tr>
      <w:tr w:rsidR="004F27B7" w:rsidRPr="00095F13" w:rsidTr="004F27B7">
        <w:trPr>
          <w:trHeight w:val="510"/>
        </w:trPr>
        <w:tc>
          <w:tcPr>
            <w:tcW w:w="386" w:type="pct"/>
            <w:shd w:val="clear" w:color="000000" w:fill="FFFFFF"/>
            <w:vAlign w:val="center"/>
          </w:tcPr>
          <w:p w:rsidR="004F27B7" w:rsidRPr="00095F13" w:rsidRDefault="004F27B7"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4F27B7" w:rsidRPr="00095F13" w:rsidRDefault="004F27B7" w:rsidP="00DC4DB6">
            <w:pPr>
              <w:spacing w:after="0"/>
              <w:rPr>
                <w:rFonts w:ascii="Verdana" w:hAnsi="Verdana" w:cstheme="minorHAnsi"/>
                <w:sz w:val="20"/>
                <w:szCs w:val="20"/>
              </w:rPr>
            </w:pPr>
            <w:proofErr w:type="spellStart"/>
            <w:r w:rsidRPr="00095F13">
              <w:rPr>
                <w:rFonts w:ascii="Verdana" w:hAnsi="Verdana" w:cstheme="minorHAnsi"/>
                <w:sz w:val="20"/>
                <w:szCs w:val="20"/>
              </w:rPr>
              <w:t>Result</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orientation</w:t>
            </w:r>
            <w:proofErr w:type="spellEnd"/>
          </w:p>
        </w:tc>
        <w:tc>
          <w:tcPr>
            <w:tcW w:w="1390"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Resultatorientering</w:t>
            </w:r>
          </w:p>
        </w:tc>
        <w:tc>
          <w:tcPr>
            <w:tcW w:w="1631"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Udviser evne til at fastsætte udfordrende mål, fastholde fokus og vedholdenhed og konstant nå mål eller levere krævede resultater, også under modstand.</w:t>
            </w:r>
          </w:p>
        </w:tc>
      </w:tr>
      <w:tr w:rsidR="004F27B7" w:rsidRPr="00095F13" w:rsidTr="004F27B7">
        <w:trPr>
          <w:trHeight w:val="765"/>
        </w:trPr>
        <w:tc>
          <w:tcPr>
            <w:tcW w:w="386" w:type="pct"/>
            <w:shd w:val="clear" w:color="000000" w:fill="FFFFFF"/>
            <w:vAlign w:val="center"/>
          </w:tcPr>
          <w:p w:rsidR="004F27B7" w:rsidRPr="00095F13" w:rsidRDefault="004F27B7"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4F27B7" w:rsidRPr="00095F13" w:rsidRDefault="004F27B7" w:rsidP="00DC4DB6">
            <w:pPr>
              <w:spacing w:after="0"/>
              <w:rPr>
                <w:rFonts w:ascii="Verdana" w:hAnsi="Verdana" w:cstheme="minorHAnsi"/>
                <w:sz w:val="20"/>
                <w:szCs w:val="20"/>
              </w:rPr>
            </w:pPr>
            <w:r w:rsidRPr="00095F13">
              <w:rPr>
                <w:rFonts w:ascii="Verdana" w:hAnsi="Verdana" w:cstheme="minorHAnsi"/>
                <w:sz w:val="20"/>
                <w:szCs w:val="20"/>
              </w:rPr>
              <w:t>Strategic management</w:t>
            </w:r>
          </w:p>
        </w:tc>
        <w:tc>
          <w:tcPr>
            <w:tcW w:w="1390"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Strategisk ledelse</w:t>
            </w:r>
          </w:p>
        </w:tc>
        <w:tc>
          <w:tcPr>
            <w:tcW w:w="1631"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Udviser evne til at træffe beslutninger og iværksætte handlinger, der fører til udvikling og gennemførelse af strategier i overensstemmelse med organisationens strategiske retning og opnåelse af mål.</w:t>
            </w:r>
          </w:p>
        </w:tc>
      </w:tr>
      <w:tr w:rsidR="004F27B7" w:rsidRPr="00095F13" w:rsidTr="004F27B7">
        <w:trPr>
          <w:trHeight w:val="765"/>
        </w:trPr>
        <w:tc>
          <w:tcPr>
            <w:tcW w:w="386" w:type="pct"/>
            <w:shd w:val="clear" w:color="000000" w:fill="FFFFFF"/>
            <w:vAlign w:val="center"/>
          </w:tcPr>
          <w:p w:rsidR="004F27B7" w:rsidRPr="00095F13" w:rsidRDefault="004F27B7"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4F27B7" w:rsidRPr="00095F13" w:rsidRDefault="004F27B7" w:rsidP="00DC4DB6">
            <w:pPr>
              <w:spacing w:after="0"/>
              <w:rPr>
                <w:rFonts w:ascii="Verdana" w:hAnsi="Verdana" w:cstheme="minorHAnsi"/>
                <w:sz w:val="20"/>
                <w:szCs w:val="20"/>
              </w:rPr>
            </w:pPr>
            <w:proofErr w:type="spellStart"/>
            <w:r w:rsidRPr="00095F13">
              <w:rPr>
                <w:rFonts w:ascii="Verdana" w:hAnsi="Verdana" w:cstheme="minorHAnsi"/>
                <w:sz w:val="20"/>
                <w:szCs w:val="20"/>
              </w:rPr>
              <w:t>Risk</w:t>
            </w:r>
            <w:proofErr w:type="spellEnd"/>
            <w:r w:rsidRPr="00095F13">
              <w:rPr>
                <w:rFonts w:ascii="Verdana" w:hAnsi="Verdana" w:cstheme="minorHAnsi"/>
                <w:sz w:val="20"/>
                <w:szCs w:val="20"/>
              </w:rPr>
              <w:t xml:space="preserve"> management</w:t>
            </w:r>
          </w:p>
        </w:tc>
        <w:tc>
          <w:tcPr>
            <w:tcW w:w="1390"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 xml:space="preserve">Demonstrating ability to identify, analyse, assess and prioritize risks and to minimize, </w:t>
            </w:r>
            <w:proofErr w:type="gramStart"/>
            <w:r w:rsidRPr="004F27B7">
              <w:rPr>
                <w:rFonts w:ascii="Verdana" w:hAnsi="Verdana" w:cstheme="minorHAnsi"/>
                <w:sz w:val="20"/>
                <w:szCs w:val="20"/>
                <w:lang w:val="en-GB"/>
              </w:rPr>
              <w:t>monitor</w:t>
            </w:r>
            <w:proofErr w:type="gramEnd"/>
            <w:r w:rsidRPr="004F27B7">
              <w:rPr>
                <w:rFonts w:ascii="Verdana" w:hAnsi="Verdana" w:cstheme="minorHAnsi"/>
                <w:sz w:val="20"/>
                <w:szCs w:val="20"/>
                <w:lang w:val="en-GB"/>
              </w:rPr>
              <w:t>, and control the probability and/or impact of unfortunate events or to maximize the realization of opportunities.</w:t>
            </w:r>
          </w:p>
        </w:tc>
        <w:tc>
          <w:tcPr>
            <w:tcW w:w="800"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Risikostyring</w:t>
            </w:r>
          </w:p>
        </w:tc>
        <w:tc>
          <w:tcPr>
            <w:tcW w:w="1631"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Udviser evne til at identificere, analysere, vurdere og prioritere risici og for at minimere, overvåge og kontrollere sandsynligheden for og/eller virkningen af uhensigtsmæssige hændelser eller maksimere realiseringen af muligheder.</w:t>
            </w:r>
          </w:p>
        </w:tc>
      </w:tr>
      <w:tr w:rsidR="004F27B7" w:rsidRPr="00095F13" w:rsidTr="004F27B7">
        <w:trPr>
          <w:trHeight w:val="765"/>
        </w:trPr>
        <w:tc>
          <w:tcPr>
            <w:tcW w:w="386" w:type="pct"/>
            <w:shd w:val="clear" w:color="000000" w:fill="FFFFFF"/>
            <w:vAlign w:val="center"/>
          </w:tcPr>
          <w:p w:rsidR="004F27B7" w:rsidRPr="00095F13" w:rsidRDefault="004F27B7"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4F27B7" w:rsidRPr="00095F13" w:rsidRDefault="004F27B7" w:rsidP="00DC4DB6">
            <w:pPr>
              <w:spacing w:after="0"/>
              <w:rPr>
                <w:rFonts w:ascii="Verdana" w:hAnsi="Verdana" w:cstheme="minorHAnsi"/>
                <w:sz w:val="20"/>
                <w:szCs w:val="20"/>
              </w:rPr>
            </w:pPr>
            <w:r w:rsidRPr="00095F13">
              <w:rPr>
                <w:rFonts w:ascii="Verdana" w:hAnsi="Verdana" w:cstheme="minorHAnsi"/>
                <w:sz w:val="20"/>
                <w:szCs w:val="20"/>
              </w:rPr>
              <w:t xml:space="preserve">Planning of </w:t>
            </w:r>
            <w:proofErr w:type="spellStart"/>
            <w:r w:rsidRPr="00095F13">
              <w:rPr>
                <w:rFonts w:ascii="Verdana" w:hAnsi="Verdana" w:cstheme="minorHAnsi"/>
                <w:sz w:val="20"/>
                <w:szCs w:val="20"/>
              </w:rPr>
              <w:t>resources</w:t>
            </w:r>
            <w:proofErr w:type="spellEnd"/>
          </w:p>
        </w:tc>
        <w:tc>
          <w:tcPr>
            <w:tcW w:w="1390"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Planlægning af ressourcer</w:t>
            </w:r>
          </w:p>
        </w:tc>
        <w:tc>
          <w:tcPr>
            <w:tcW w:w="1631"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Udviser evne til at forvalte organisationens ressourcer, herunder, men ikke begrænset til finansielle ressourcer, lager, menneskelige færdigheder, produktionsressourcer og informationsteknologi (IT) på en effektiv og virkningsfuld måde.</w:t>
            </w:r>
          </w:p>
        </w:tc>
      </w:tr>
      <w:tr w:rsidR="004F27B7" w:rsidRPr="00095F13" w:rsidTr="004F27B7">
        <w:trPr>
          <w:trHeight w:val="765"/>
        </w:trPr>
        <w:tc>
          <w:tcPr>
            <w:tcW w:w="386" w:type="pct"/>
            <w:shd w:val="clear" w:color="000000" w:fill="FFFFFF"/>
            <w:vAlign w:val="center"/>
          </w:tcPr>
          <w:p w:rsidR="004F27B7" w:rsidRPr="00095F13" w:rsidRDefault="004F27B7"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HR Strategy development and implementation</w:t>
            </w:r>
          </w:p>
        </w:tc>
        <w:tc>
          <w:tcPr>
            <w:tcW w:w="1390" w:type="pct"/>
            <w:shd w:val="clear" w:color="000000" w:fill="FFFFFF"/>
            <w:vAlign w:val="center"/>
          </w:tcPr>
          <w:p w:rsidR="004F27B7" w:rsidRPr="004F27B7" w:rsidRDefault="004F27B7" w:rsidP="00DC4DB6">
            <w:pPr>
              <w:spacing w:after="0"/>
              <w:rPr>
                <w:rFonts w:ascii="Verdana" w:hAnsi="Verdana" w:cstheme="minorHAnsi"/>
                <w:sz w:val="20"/>
                <w:szCs w:val="20"/>
                <w:lang w:val="en-GB"/>
              </w:rPr>
            </w:pPr>
            <w:r w:rsidRPr="004F27B7">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Udvikling og gennemførelse af HR-strategi</w:t>
            </w:r>
          </w:p>
        </w:tc>
        <w:tc>
          <w:tcPr>
            <w:tcW w:w="1631" w:type="pct"/>
            <w:shd w:val="clear" w:color="000000" w:fill="FFFFFF"/>
            <w:vAlign w:val="center"/>
          </w:tcPr>
          <w:p w:rsidR="004F27B7" w:rsidRPr="00095F13" w:rsidRDefault="004F27B7" w:rsidP="004906F6">
            <w:pPr>
              <w:spacing w:after="0"/>
              <w:rPr>
                <w:rFonts w:ascii="Verdana" w:hAnsi="Verdana" w:cstheme="minorHAnsi"/>
                <w:sz w:val="20"/>
                <w:szCs w:val="20"/>
              </w:rPr>
            </w:pPr>
            <w:r>
              <w:rPr>
                <w:rFonts w:ascii="Verdana" w:hAnsi="Verdana" w:cstheme="minorHAnsi"/>
                <w:sz w:val="20"/>
              </w:rPr>
              <w:t>Udviser evne til at træffe beslutninger og iværksætte handlinger, der fører til udvikling og gennemførelse af HR-strategier i overensstemmelse med organisationens strategiske retning og opnåelse af mål.</w:t>
            </w:r>
          </w:p>
        </w:tc>
      </w:tr>
    </w:tbl>
    <w:p w:rsidR="000E47BD" w:rsidRPr="00631A4A" w:rsidRDefault="000E47BD" w:rsidP="000E47BD">
      <w:pPr>
        <w:spacing w:after="0"/>
        <w:rPr>
          <w:rFonts w:ascii="Verdana" w:hAnsi="Verdana" w:cstheme="minorHAnsi"/>
          <w:sz w:val="18"/>
          <w:szCs w:val="20"/>
        </w:rPr>
      </w:pPr>
    </w:p>
    <w:p w:rsidR="00306B4F" w:rsidRPr="00631A4A" w:rsidRDefault="00306B4F" w:rsidP="00385389">
      <w:pPr>
        <w:pStyle w:val="Heading1"/>
        <w:sectPr w:rsidR="00306B4F" w:rsidRPr="00631A4A" w:rsidSect="00CD1306">
          <w:pgSz w:w="15840" w:h="12240" w:orient="landscape"/>
          <w:pgMar w:top="1440" w:right="1440" w:bottom="1440" w:left="1440" w:header="720" w:footer="720" w:gutter="0"/>
          <w:cols w:space="720"/>
          <w:docGrid w:linePitch="360"/>
        </w:sectPr>
      </w:pPr>
    </w:p>
    <w:p w:rsidR="000E47BD" w:rsidRPr="003870A6" w:rsidRDefault="000E47BD" w:rsidP="00631A4A">
      <w:pPr>
        <w:pStyle w:val="Heading1"/>
        <w:numPr>
          <w:ilvl w:val="0"/>
          <w:numId w:val="6"/>
        </w:numPr>
      </w:pPr>
      <w:bookmarkStart w:id="13" w:name="_Toc494968300"/>
      <w:bookmarkStart w:id="14" w:name="_Toc511311090"/>
      <w:r>
        <w:lastRenderedPageBreak/>
        <w:t>Faglige kompetencer</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095F13" w:rsidTr="00545520">
        <w:trPr>
          <w:trHeight w:val="377"/>
          <w:tblHeader/>
        </w:trPr>
        <w:tc>
          <w:tcPr>
            <w:tcW w:w="2431" w:type="pct"/>
            <w:gridSpan w:val="3"/>
            <w:shd w:val="clear" w:color="auto" w:fill="1F3864" w:themeFill="accent5" w:themeFillShade="80"/>
          </w:tcPr>
          <w:p w:rsidR="00545520" w:rsidRPr="00095F13" w:rsidRDefault="00691217"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p>
        </w:tc>
        <w:tc>
          <w:tcPr>
            <w:tcW w:w="2569" w:type="pct"/>
            <w:gridSpan w:val="2"/>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Dansk</w:t>
            </w:r>
          </w:p>
        </w:tc>
      </w:tr>
      <w:tr w:rsidR="00490E5B" w:rsidRPr="00095F13" w:rsidTr="00545520">
        <w:trPr>
          <w:trHeight w:val="219"/>
          <w:tblHeader/>
        </w:trPr>
        <w:tc>
          <w:tcPr>
            <w:tcW w:w="453" w:type="pct"/>
            <w:shd w:val="clear" w:color="auto" w:fill="EDEDED" w:themeFill="accent3" w:themeFillTint="33"/>
            <w:vAlign w:val="center"/>
          </w:tcPr>
          <w:p w:rsidR="00490E5B" w:rsidRPr="00095F13" w:rsidRDefault="00490E5B"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Kode</w:t>
            </w:r>
          </w:p>
        </w:tc>
        <w:tc>
          <w:tcPr>
            <w:tcW w:w="726" w:type="pct"/>
            <w:shd w:val="clear" w:color="auto" w:fill="EDEDED" w:themeFill="accent3" w:themeFillTint="33"/>
            <w:noWrap/>
            <w:vAlign w:val="center"/>
            <w:hideMark/>
          </w:tcPr>
          <w:p w:rsidR="00490E5B" w:rsidRPr="00095F13" w:rsidRDefault="00490E5B" w:rsidP="00DC4DB6">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hideMark/>
          </w:tcPr>
          <w:p w:rsidR="00490E5B" w:rsidRPr="00095F13" w:rsidRDefault="00490E5B" w:rsidP="00DC4DB6">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68" w:type="pct"/>
            <w:shd w:val="clear" w:color="auto" w:fill="EDEDED" w:themeFill="accent3" w:themeFillTint="33"/>
            <w:vAlign w:val="center"/>
          </w:tcPr>
          <w:p w:rsidR="00490E5B" w:rsidRPr="00095F13" w:rsidRDefault="00490E5B"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701" w:type="pct"/>
            <w:shd w:val="clear" w:color="auto" w:fill="EDEDED" w:themeFill="accent3" w:themeFillTint="33"/>
          </w:tcPr>
          <w:p w:rsidR="00490E5B" w:rsidRPr="00095F13" w:rsidRDefault="00490E5B"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Beskrivelse</w:t>
            </w:r>
          </w:p>
        </w:tc>
      </w:tr>
      <w:tr w:rsidR="00490E5B" w:rsidRPr="00095F13" w:rsidTr="00545520">
        <w:trPr>
          <w:trHeight w:val="421"/>
        </w:trPr>
        <w:tc>
          <w:tcPr>
            <w:tcW w:w="453" w:type="pct"/>
            <w:shd w:val="clear" w:color="000000" w:fill="FFFFFF"/>
            <w:vAlign w:val="center"/>
          </w:tcPr>
          <w:p w:rsidR="00490E5B" w:rsidRPr="00095F13" w:rsidRDefault="00490E5B"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w:t>
            </w:r>
            <w:proofErr w:type="gramEnd"/>
          </w:p>
        </w:tc>
        <w:tc>
          <w:tcPr>
            <w:tcW w:w="726" w:type="pct"/>
            <w:shd w:val="clear" w:color="000000" w:fill="FFFFFF"/>
            <w:vAlign w:val="center"/>
          </w:tcPr>
          <w:p w:rsidR="00490E5B" w:rsidRPr="00095F13" w:rsidRDefault="00490E5B" w:rsidP="00DC4DB6">
            <w:pPr>
              <w:spacing w:after="0"/>
              <w:rPr>
                <w:rFonts w:ascii="Verdana" w:hAnsi="Verdana" w:cstheme="minorHAnsi"/>
                <w:sz w:val="20"/>
                <w:szCs w:val="20"/>
              </w:rPr>
            </w:pPr>
            <w:proofErr w:type="spellStart"/>
            <w:r w:rsidRPr="00095F13">
              <w:rPr>
                <w:rFonts w:ascii="Verdana" w:hAnsi="Verdana" w:cstheme="minorHAnsi"/>
                <w:sz w:val="20"/>
                <w:szCs w:val="20"/>
              </w:rPr>
              <w:t>Analytical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skills</w:t>
            </w:r>
            <w:proofErr w:type="spellEnd"/>
          </w:p>
        </w:tc>
        <w:tc>
          <w:tcPr>
            <w:tcW w:w="1252"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490E5B">
              <w:rPr>
                <w:rFonts w:ascii="Verdana" w:hAnsi="Verdana" w:cstheme="minorHAnsi"/>
                <w:sz w:val="20"/>
                <w:szCs w:val="20"/>
                <w:lang w:val="en-GB"/>
              </w:rPr>
              <w:t>effect</w:t>
            </w:r>
            <w:proofErr w:type="gramEnd"/>
            <w:r w:rsidRPr="00490E5B">
              <w:rPr>
                <w:rFonts w:ascii="Verdana" w:hAnsi="Verdana" w:cstheme="minorHAnsi"/>
                <w:sz w:val="20"/>
                <w:szCs w:val="20"/>
                <w:lang w:val="en-GB"/>
              </w:rPr>
              <w:t xml:space="preserve"> relationships and arrive at conclusions or decisions.</w:t>
            </w:r>
          </w:p>
        </w:tc>
        <w:tc>
          <w:tcPr>
            <w:tcW w:w="868"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Analysefærdigheder</w:t>
            </w:r>
          </w:p>
        </w:tc>
        <w:tc>
          <w:tcPr>
            <w:tcW w:w="1701"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Opbygger en logisk tilgang til løsning af komplekse problemer eller muligheder ved at opdele dem i bestanddele for at identificere bagvedliggende problemer, fastlægge forbindelser mellem årsager og virkninger og nå til konklusioner eller afgørelser.</w:t>
            </w:r>
          </w:p>
        </w:tc>
      </w:tr>
      <w:tr w:rsidR="00490E5B" w:rsidRPr="00095F13" w:rsidTr="00545520">
        <w:trPr>
          <w:trHeight w:val="659"/>
        </w:trPr>
        <w:tc>
          <w:tcPr>
            <w:tcW w:w="453" w:type="pct"/>
            <w:shd w:val="clear" w:color="000000" w:fill="FFFFFF"/>
            <w:vAlign w:val="center"/>
          </w:tcPr>
          <w:p w:rsidR="00490E5B" w:rsidRPr="00095F13" w:rsidRDefault="00490E5B"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490E5B" w:rsidRPr="00095F13" w:rsidRDefault="00490E5B" w:rsidP="00DC4DB6">
            <w:pPr>
              <w:spacing w:after="0"/>
              <w:rPr>
                <w:rFonts w:ascii="Verdana" w:hAnsi="Verdana" w:cstheme="minorHAnsi"/>
                <w:sz w:val="20"/>
                <w:szCs w:val="20"/>
              </w:rPr>
            </w:pPr>
            <w:proofErr w:type="spellStart"/>
            <w:r w:rsidRPr="00095F13">
              <w:rPr>
                <w:rFonts w:ascii="Verdana" w:hAnsi="Verdana" w:cstheme="minorHAnsi"/>
                <w:sz w:val="20"/>
                <w:szCs w:val="20"/>
              </w:rPr>
              <w:t>Communicating</w:t>
            </w:r>
            <w:proofErr w:type="spellEnd"/>
            <w:r w:rsidRPr="00095F13">
              <w:rPr>
                <w:rFonts w:ascii="Verdana" w:hAnsi="Verdana" w:cstheme="minorHAnsi"/>
                <w:sz w:val="20"/>
                <w:szCs w:val="20"/>
              </w:rPr>
              <w:t xml:space="preserve"> in </w:t>
            </w:r>
            <w:proofErr w:type="spellStart"/>
            <w:r w:rsidRPr="00095F13">
              <w:rPr>
                <w:rFonts w:ascii="Verdana" w:hAnsi="Verdana" w:cstheme="minorHAnsi"/>
                <w:sz w:val="20"/>
                <w:szCs w:val="20"/>
              </w:rPr>
              <w:t>writing</w:t>
            </w:r>
            <w:proofErr w:type="spellEnd"/>
          </w:p>
        </w:tc>
        <w:tc>
          <w:tcPr>
            <w:tcW w:w="1252"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Skriftlig kommunikation</w:t>
            </w:r>
          </w:p>
        </w:tc>
        <w:tc>
          <w:tcPr>
            <w:tcW w:w="1701"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Udviser evne til at fremlægge oplysninger og idéer skriftligt på en klar og overbevisende måde, vælger relevante skriftlige kommunikationsmidler og skrivestil til at nå målgruppen, anvender korrekt stavning, grammatik og tegnsætning og udviser evne til at kommunikere på tværs af kulturer.</w:t>
            </w:r>
          </w:p>
        </w:tc>
      </w:tr>
      <w:tr w:rsidR="00490E5B" w:rsidRPr="00095F13" w:rsidTr="00545520">
        <w:trPr>
          <w:trHeight w:val="878"/>
        </w:trPr>
        <w:tc>
          <w:tcPr>
            <w:tcW w:w="453" w:type="pct"/>
            <w:shd w:val="clear" w:color="000000" w:fill="FFFFFF"/>
            <w:vAlign w:val="center"/>
          </w:tcPr>
          <w:p w:rsidR="00490E5B" w:rsidRPr="00095F13" w:rsidRDefault="00490E5B"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490E5B" w:rsidRPr="00095F13" w:rsidRDefault="00490E5B" w:rsidP="00DC4DB6">
            <w:pPr>
              <w:spacing w:after="0"/>
              <w:rPr>
                <w:rFonts w:ascii="Verdana" w:hAnsi="Verdana" w:cstheme="minorHAnsi"/>
                <w:sz w:val="20"/>
                <w:szCs w:val="20"/>
              </w:rPr>
            </w:pPr>
            <w:proofErr w:type="spellStart"/>
            <w:r w:rsidRPr="00095F13">
              <w:rPr>
                <w:rFonts w:ascii="Verdana" w:hAnsi="Verdana" w:cstheme="minorHAnsi"/>
                <w:sz w:val="20"/>
                <w:szCs w:val="20"/>
              </w:rPr>
              <w:t>Communicating</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verbally</w:t>
            </w:r>
            <w:proofErr w:type="spellEnd"/>
          </w:p>
        </w:tc>
        <w:tc>
          <w:tcPr>
            <w:tcW w:w="1252"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490E5B">
              <w:rPr>
                <w:rFonts w:ascii="Verdana" w:hAnsi="Verdana" w:cstheme="minorHAnsi"/>
                <w:sz w:val="20"/>
                <w:szCs w:val="20"/>
                <w:lang w:val="en-GB"/>
              </w:rPr>
              <w:t>audience,</w:t>
            </w:r>
            <w:proofErr w:type="gramEnd"/>
            <w:r w:rsidRPr="00490E5B">
              <w:rPr>
                <w:rFonts w:ascii="Verdana" w:hAnsi="Verdana" w:cstheme="minorHAnsi"/>
                <w:sz w:val="20"/>
                <w:szCs w:val="20"/>
                <w:lang w:val="en-GB"/>
              </w:rPr>
              <w:t xml:space="preserve"> encourages two-way communication and helps them understand and retain the message, as well as demonstrating ability to </w:t>
            </w:r>
            <w:r w:rsidRPr="00490E5B">
              <w:rPr>
                <w:rFonts w:ascii="Verdana" w:hAnsi="Verdana" w:cstheme="minorHAnsi"/>
                <w:sz w:val="20"/>
                <w:szCs w:val="20"/>
                <w:lang w:val="en-GB"/>
              </w:rPr>
              <w:lastRenderedPageBreak/>
              <w:t>communicate across cultures.</w:t>
            </w:r>
          </w:p>
        </w:tc>
        <w:tc>
          <w:tcPr>
            <w:tcW w:w="868"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lastRenderedPageBreak/>
              <w:t>Mundtlig kommunikation</w:t>
            </w:r>
          </w:p>
        </w:tc>
        <w:tc>
          <w:tcPr>
            <w:tcW w:w="1701"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Udviser evne til klart at udtrykke tanker og idéer over for enkeltpersoner eller grupper ved at tale på en måde, som engagerer målgruppen, tilskynder til tovejskommunikation og hjælper med at forstå og huske budskabet, og udviser evne til at kommunikere på tværs af kulturer.</w:t>
            </w:r>
          </w:p>
        </w:tc>
      </w:tr>
      <w:tr w:rsidR="00490E5B" w:rsidRPr="00095F13" w:rsidTr="00545520">
        <w:trPr>
          <w:trHeight w:val="659"/>
        </w:trPr>
        <w:tc>
          <w:tcPr>
            <w:tcW w:w="453" w:type="pct"/>
            <w:shd w:val="clear" w:color="000000" w:fill="FFFFFF"/>
            <w:vAlign w:val="center"/>
          </w:tcPr>
          <w:p w:rsidR="00490E5B" w:rsidRPr="00095F13" w:rsidRDefault="00490E5B"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490E5B" w:rsidRPr="00095F13" w:rsidRDefault="00490E5B" w:rsidP="00DC4DB6">
            <w:pPr>
              <w:spacing w:after="0"/>
              <w:rPr>
                <w:rFonts w:ascii="Verdana" w:hAnsi="Verdana" w:cstheme="minorHAnsi"/>
                <w:sz w:val="20"/>
                <w:szCs w:val="20"/>
              </w:rPr>
            </w:pPr>
            <w:proofErr w:type="spellStart"/>
            <w:r w:rsidRPr="00095F13">
              <w:rPr>
                <w:rFonts w:ascii="Verdana" w:hAnsi="Verdana" w:cstheme="minorHAnsi"/>
                <w:sz w:val="20"/>
                <w:szCs w:val="20"/>
              </w:rPr>
              <w:t>Conflict</w:t>
            </w:r>
            <w:proofErr w:type="spellEnd"/>
            <w:r w:rsidRPr="00095F13">
              <w:rPr>
                <w:rFonts w:ascii="Verdana" w:hAnsi="Verdana" w:cstheme="minorHAnsi"/>
                <w:sz w:val="20"/>
                <w:szCs w:val="20"/>
              </w:rPr>
              <w:t xml:space="preserve"> handling</w:t>
            </w:r>
          </w:p>
        </w:tc>
        <w:tc>
          <w:tcPr>
            <w:tcW w:w="1252"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Konfliktstyring</w:t>
            </w:r>
          </w:p>
        </w:tc>
        <w:tc>
          <w:tcPr>
            <w:tcW w:w="1701"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Udviser evne til effektivt at håndtere andre i en antagonistisk situation ved at anerkende forskellige holdninger, bringe dem for dagen til åben diskussion og anvende hensigtsmæssige interpersonelle indstillinger og teknikker til at nå frem til en win-win-løsning på en konflikt mellem to eller flere personer.</w:t>
            </w:r>
          </w:p>
        </w:tc>
      </w:tr>
      <w:tr w:rsidR="00490E5B" w:rsidRPr="00095F13" w:rsidTr="00545520">
        <w:trPr>
          <w:trHeight w:val="659"/>
        </w:trPr>
        <w:tc>
          <w:tcPr>
            <w:tcW w:w="453" w:type="pct"/>
            <w:shd w:val="clear" w:color="000000" w:fill="FFFFFF"/>
            <w:vAlign w:val="center"/>
          </w:tcPr>
          <w:p w:rsidR="00490E5B" w:rsidRPr="00095F13" w:rsidRDefault="00490E5B"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Flexibility and adaptability to change </w:t>
            </w:r>
          </w:p>
        </w:tc>
        <w:tc>
          <w:tcPr>
            <w:tcW w:w="1252"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Fleksibilitet og tilpasningsevne </w:t>
            </w:r>
          </w:p>
        </w:tc>
        <w:tc>
          <w:tcPr>
            <w:tcW w:w="1701"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 xml:space="preserve">Udviser evne til at tilpasse sig og fastholde effektiviteten i tilfælde af større ændringer i arbejdsopgaver, arbejdsforhold, organisationsstruktur og -kultur, processer, krav og andre arbejdsrelaterede aspekter. </w:t>
            </w:r>
          </w:p>
        </w:tc>
      </w:tr>
      <w:tr w:rsidR="00490E5B" w:rsidRPr="00095F13" w:rsidTr="00545520">
        <w:trPr>
          <w:trHeight w:val="659"/>
        </w:trPr>
        <w:tc>
          <w:tcPr>
            <w:tcW w:w="453" w:type="pct"/>
            <w:shd w:val="clear" w:color="000000" w:fill="FFFFFF"/>
            <w:vAlign w:val="center"/>
          </w:tcPr>
          <w:p w:rsidR="00490E5B" w:rsidRPr="00095F13" w:rsidRDefault="00490E5B"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490E5B" w:rsidRPr="00095F13" w:rsidRDefault="00490E5B" w:rsidP="00DC4DB6">
            <w:pPr>
              <w:spacing w:after="0"/>
              <w:rPr>
                <w:rFonts w:ascii="Verdana" w:hAnsi="Verdana" w:cstheme="minorHAnsi"/>
                <w:sz w:val="20"/>
                <w:szCs w:val="20"/>
              </w:rPr>
            </w:pPr>
            <w:r w:rsidRPr="00095F13">
              <w:rPr>
                <w:rFonts w:ascii="Verdana" w:hAnsi="Verdana" w:cstheme="minorHAnsi"/>
                <w:sz w:val="20"/>
                <w:szCs w:val="20"/>
              </w:rPr>
              <w:t xml:space="preserve">Problem </w:t>
            </w:r>
            <w:proofErr w:type="spellStart"/>
            <w:r w:rsidRPr="00095F13">
              <w:rPr>
                <w:rFonts w:ascii="Verdana" w:hAnsi="Verdana" w:cstheme="minorHAnsi"/>
                <w:sz w:val="20"/>
                <w:szCs w:val="20"/>
              </w:rPr>
              <w:t>solving</w:t>
            </w:r>
            <w:proofErr w:type="spellEnd"/>
          </w:p>
        </w:tc>
        <w:tc>
          <w:tcPr>
            <w:tcW w:w="1252"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Problemløsning</w:t>
            </w:r>
          </w:p>
        </w:tc>
        <w:tc>
          <w:tcPr>
            <w:tcW w:w="1701"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Udviser evne til at identificere problemer ved brug af logik, intuition, data, udfører relevante analyser og søgninger og inddrager andre (hvis nødvendigt) for at nå frem til løsninger eller beslutninger.</w:t>
            </w:r>
          </w:p>
        </w:tc>
      </w:tr>
      <w:tr w:rsidR="00490E5B" w:rsidRPr="00095F13" w:rsidTr="00545520">
        <w:trPr>
          <w:trHeight w:val="659"/>
        </w:trPr>
        <w:tc>
          <w:tcPr>
            <w:tcW w:w="453" w:type="pct"/>
            <w:shd w:val="clear" w:color="000000" w:fill="FFFFFF"/>
            <w:vAlign w:val="center"/>
          </w:tcPr>
          <w:p w:rsidR="00490E5B" w:rsidRPr="00095F13" w:rsidRDefault="00490E5B"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490E5B" w:rsidRPr="00095F13" w:rsidRDefault="00490E5B" w:rsidP="00DC4DB6">
            <w:pPr>
              <w:spacing w:after="0"/>
              <w:rPr>
                <w:rFonts w:ascii="Verdana" w:hAnsi="Verdana" w:cstheme="minorHAnsi"/>
                <w:sz w:val="20"/>
                <w:szCs w:val="20"/>
              </w:rPr>
            </w:pPr>
            <w:r w:rsidRPr="00095F13">
              <w:rPr>
                <w:rFonts w:ascii="Verdana" w:hAnsi="Verdana" w:cstheme="minorHAnsi"/>
                <w:sz w:val="20"/>
                <w:szCs w:val="20"/>
              </w:rPr>
              <w:t xml:space="preserve">Team </w:t>
            </w:r>
            <w:proofErr w:type="spellStart"/>
            <w:r w:rsidRPr="00095F13">
              <w:rPr>
                <w:rFonts w:ascii="Verdana" w:hAnsi="Verdana" w:cstheme="minorHAnsi"/>
                <w:sz w:val="20"/>
                <w:szCs w:val="20"/>
              </w:rPr>
              <w:t>work</w:t>
            </w:r>
            <w:proofErr w:type="spellEnd"/>
          </w:p>
        </w:tc>
        <w:tc>
          <w:tcPr>
            <w:tcW w:w="1252"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Samarbejde</w:t>
            </w:r>
          </w:p>
        </w:tc>
        <w:tc>
          <w:tcPr>
            <w:tcW w:w="1701"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Udviser evne til at arbejde sammen og i fællesskab med andre kolleger fra andre organisationsenheder og hierarkiske lag for at nå fælles mål.</w:t>
            </w:r>
          </w:p>
        </w:tc>
      </w:tr>
      <w:tr w:rsidR="00490E5B" w:rsidRPr="00095F13" w:rsidTr="00545520">
        <w:trPr>
          <w:trHeight w:val="439"/>
        </w:trPr>
        <w:tc>
          <w:tcPr>
            <w:tcW w:w="453" w:type="pct"/>
            <w:shd w:val="clear" w:color="000000" w:fill="FFFFFF"/>
            <w:vAlign w:val="center"/>
          </w:tcPr>
          <w:p w:rsidR="00490E5B" w:rsidRPr="00095F13" w:rsidRDefault="00490E5B"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490E5B" w:rsidRPr="00095F13" w:rsidRDefault="00490E5B" w:rsidP="00DC4DB6">
            <w:pPr>
              <w:spacing w:after="0"/>
              <w:rPr>
                <w:rFonts w:ascii="Verdana" w:hAnsi="Verdana" w:cstheme="minorHAnsi"/>
                <w:sz w:val="20"/>
                <w:szCs w:val="20"/>
              </w:rPr>
            </w:pPr>
            <w:proofErr w:type="spellStart"/>
            <w:r w:rsidRPr="00095F13">
              <w:rPr>
                <w:rFonts w:ascii="Verdana" w:hAnsi="Verdana" w:cstheme="minorHAnsi"/>
                <w:sz w:val="20"/>
                <w:szCs w:val="20"/>
              </w:rPr>
              <w:t>Technological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ability</w:t>
            </w:r>
            <w:proofErr w:type="spellEnd"/>
          </w:p>
        </w:tc>
        <w:tc>
          <w:tcPr>
            <w:tcW w:w="1252"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Teknologiske færdigheder</w:t>
            </w:r>
          </w:p>
        </w:tc>
        <w:tc>
          <w:tcPr>
            <w:tcW w:w="1701"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Udviser evne til at bruge hensigtsmæssige PC-applikationer, informationssystemer og andre IT-værktøjer (f.eks. Microsoft Office-programmer), som er nødvendige for at nå arbejdsmål.</w:t>
            </w:r>
          </w:p>
        </w:tc>
      </w:tr>
      <w:tr w:rsidR="00490E5B" w:rsidRPr="00095F13" w:rsidTr="00545520">
        <w:trPr>
          <w:trHeight w:val="659"/>
        </w:trPr>
        <w:tc>
          <w:tcPr>
            <w:tcW w:w="453" w:type="pct"/>
            <w:shd w:val="clear" w:color="000000" w:fill="FFFFFF"/>
            <w:vAlign w:val="center"/>
          </w:tcPr>
          <w:p w:rsidR="00490E5B" w:rsidRPr="00095F13" w:rsidRDefault="00490E5B"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Usage of monitoring and information system</w:t>
            </w:r>
          </w:p>
        </w:tc>
        <w:tc>
          <w:tcPr>
            <w:tcW w:w="1252"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68"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Brug af overvågnings- og informationssystem</w:t>
            </w:r>
          </w:p>
        </w:tc>
        <w:tc>
          <w:tcPr>
            <w:tcW w:w="1701"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Udviser evne til at bruge EU-fondes overvågnings- og informationssystemer (både eksterne og interne) for at nå arbejdsmål.</w:t>
            </w:r>
          </w:p>
        </w:tc>
      </w:tr>
      <w:tr w:rsidR="00490E5B" w:rsidRPr="00095F13" w:rsidTr="00545520">
        <w:trPr>
          <w:trHeight w:val="398"/>
        </w:trPr>
        <w:tc>
          <w:tcPr>
            <w:tcW w:w="453" w:type="pct"/>
            <w:shd w:val="clear" w:color="000000" w:fill="FFFFFF"/>
            <w:vAlign w:val="center"/>
          </w:tcPr>
          <w:p w:rsidR="00490E5B" w:rsidRPr="00095F13" w:rsidRDefault="00490E5B"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Representation to the outside world</w:t>
            </w:r>
          </w:p>
        </w:tc>
        <w:tc>
          <w:tcPr>
            <w:tcW w:w="1252"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Demonstrating ability to act or speak for institution in an efficient way and appropriate manner.</w:t>
            </w:r>
          </w:p>
        </w:tc>
        <w:tc>
          <w:tcPr>
            <w:tcW w:w="868"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Ekstern repræsentation</w:t>
            </w:r>
          </w:p>
        </w:tc>
        <w:tc>
          <w:tcPr>
            <w:tcW w:w="1701"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Udviser evne til at handle eller tale på institutionens vegne på en effektiv og hensigtsmæssig måde.</w:t>
            </w:r>
          </w:p>
        </w:tc>
      </w:tr>
      <w:tr w:rsidR="00490E5B" w:rsidRPr="00095F13" w:rsidTr="00545520">
        <w:trPr>
          <w:trHeight w:val="659"/>
        </w:trPr>
        <w:tc>
          <w:tcPr>
            <w:tcW w:w="453" w:type="pct"/>
            <w:shd w:val="clear" w:color="000000" w:fill="FFFFFF"/>
            <w:vAlign w:val="center"/>
          </w:tcPr>
          <w:p w:rsidR="00490E5B" w:rsidRPr="00095F13" w:rsidRDefault="00490E5B"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490E5B" w:rsidRPr="00095F13" w:rsidRDefault="00490E5B" w:rsidP="00DC4DB6">
            <w:pPr>
              <w:spacing w:after="0"/>
              <w:rPr>
                <w:rFonts w:ascii="Verdana" w:hAnsi="Verdana" w:cstheme="minorHAnsi"/>
                <w:sz w:val="20"/>
                <w:szCs w:val="20"/>
              </w:rPr>
            </w:pPr>
            <w:r w:rsidRPr="00095F13">
              <w:rPr>
                <w:rFonts w:ascii="Verdana" w:hAnsi="Verdana" w:cstheme="minorHAnsi"/>
                <w:sz w:val="20"/>
                <w:szCs w:val="20"/>
              </w:rPr>
              <w:t xml:space="preserve">Relevant </w:t>
            </w:r>
            <w:proofErr w:type="spellStart"/>
            <w:r w:rsidRPr="00095F13">
              <w:rPr>
                <w:rFonts w:ascii="Verdana" w:hAnsi="Verdana" w:cstheme="minorHAnsi"/>
                <w:sz w:val="20"/>
                <w:szCs w:val="20"/>
              </w:rPr>
              <w:t>language</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skills</w:t>
            </w:r>
            <w:proofErr w:type="spellEnd"/>
          </w:p>
        </w:tc>
        <w:tc>
          <w:tcPr>
            <w:tcW w:w="1252"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Demonstrating ability to apply relevant foreign language skills in order to carry out the assigned functions and accomplish work goals.</w:t>
            </w:r>
          </w:p>
        </w:tc>
        <w:tc>
          <w:tcPr>
            <w:tcW w:w="868"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Relevante sprogkundskaber</w:t>
            </w:r>
          </w:p>
        </w:tc>
        <w:tc>
          <w:tcPr>
            <w:tcW w:w="1701"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Udviser evne til at anvende relevante sprogkundskaber til at varetage de tildelte funktioner og nå arbejdsmål.</w:t>
            </w:r>
          </w:p>
        </w:tc>
      </w:tr>
      <w:tr w:rsidR="00490E5B" w:rsidRPr="00095F13" w:rsidTr="00545520">
        <w:trPr>
          <w:trHeight w:val="659"/>
        </w:trPr>
        <w:tc>
          <w:tcPr>
            <w:tcW w:w="453" w:type="pct"/>
            <w:shd w:val="clear" w:color="000000" w:fill="FFFFFF"/>
            <w:vAlign w:val="center"/>
          </w:tcPr>
          <w:p w:rsidR="00490E5B" w:rsidRPr="00095F13" w:rsidRDefault="00490E5B"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490E5B" w:rsidRPr="00095F13" w:rsidRDefault="00490E5B" w:rsidP="00DC4DB6">
            <w:pPr>
              <w:spacing w:after="0"/>
              <w:rPr>
                <w:rFonts w:ascii="Verdana" w:hAnsi="Verdana" w:cstheme="minorHAnsi"/>
                <w:sz w:val="20"/>
                <w:szCs w:val="20"/>
              </w:rPr>
            </w:pPr>
            <w:proofErr w:type="spellStart"/>
            <w:r w:rsidRPr="00095F13">
              <w:rPr>
                <w:rFonts w:ascii="Verdana" w:hAnsi="Verdana" w:cstheme="minorHAnsi"/>
                <w:sz w:val="20"/>
                <w:szCs w:val="20"/>
              </w:rPr>
              <w:t>Intercultural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skills</w:t>
            </w:r>
            <w:proofErr w:type="spellEnd"/>
          </w:p>
        </w:tc>
        <w:tc>
          <w:tcPr>
            <w:tcW w:w="1252" w:type="pct"/>
            <w:shd w:val="clear" w:color="000000" w:fill="FFFFFF"/>
            <w:vAlign w:val="center"/>
          </w:tcPr>
          <w:p w:rsidR="00490E5B" w:rsidRPr="00490E5B" w:rsidRDefault="00490E5B" w:rsidP="00DC4DB6">
            <w:pPr>
              <w:spacing w:after="0"/>
              <w:rPr>
                <w:rFonts w:ascii="Verdana" w:hAnsi="Verdana" w:cstheme="minorHAnsi"/>
                <w:sz w:val="20"/>
                <w:szCs w:val="20"/>
                <w:lang w:val="en-GB"/>
              </w:rPr>
            </w:pPr>
            <w:r w:rsidRPr="00490E5B">
              <w:rPr>
                <w:rFonts w:ascii="Verdana" w:hAnsi="Verdana" w:cstheme="minorHAnsi"/>
                <w:sz w:val="20"/>
                <w:szCs w:val="20"/>
                <w:lang w:val="en-GB"/>
              </w:rPr>
              <w:t xml:space="preserve">Demonstrating ability to work in multi-cultural environment, </w:t>
            </w:r>
            <w:r w:rsidRPr="00490E5B">
              <w:rPr>
                <w:rFonts w:ascii="Verdana" w:hAnsi="Verdana" w:cstheme="minorHAnsi"/>
                <w:sz w:val="20"/>
                <w:szCs w:val="20"/>
                <w:lang w:val="en-GB"/>
              </w:rPr>
              <w:lastRenderedPageBreak/>
              <w:t>efficiently dealing with stakeholders in EU institutions and other member states.</w:t>
            </w:r>
          </w:p>
        </w:tc>
        <w:tc>
          <w:tcPr>
            <w:tcW w:w="868"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lastRenderedPageBreak/>
              <w:t>Interkulturelle færdigheder</w:t>
            </w:r>
          </w:p>
        </w:tc>
        <w:tc>
          <w:tcPr>
            <w:tcW w:w="1701" w:type="pct"/>
            <w:shd w:val="clear" w:color="000000" w:fill="FFFFFF"/>
            <w:vAlign w:val="center"/>
          </w:tcPr>
          <w:p w:rsidR="00490E5B" w:rsidRPr="00095F13" w:rsidRDefault="00490E5B" w:rsidP="005D2BAB">
            <w:pPr>
              <w:spacing w:after="0"/>
              <w:rPr>
                <w:rFonts w:ascii="Verdana" w:hAnsi="Verdana" w:cstheme="minorHAnsi"/>
                <w:sz w:val="20"/>
                <w:szCs w:val="20"/>
              </w:rPr>
            </w:pPr>
            <w:r>
              <w:rPr>
                <w:rFonts w:ascii="Verdana" w:hAnsi="Verdana" w:cstheme="minorHAnsi"/>
                <w:sz w:val="20"/>
              </w:rPr>
              <w:t xml:space="preserve">Udviser evne til at arbejde i et multikulturelt miljø og samarbejde </w:t>
            </w:r>
            <w:r>
              <w:rPr>
                <w:rFonts w:ascii="Verdana" w:hAnsi="Verdana" w:cstheme="minorHAnsi"/>
                <w:sz w:val="20"/>
              </w:rPr>
              <w:lastRenderedPageBreak/>
              <w:t>effektivt med interessenter i EU-institutioner og andre medlemsstater.</w:t>
            </w:r>
          </w:p>
        </w:tc>
      </w:tr>
    </w:tbl>
    <w:p w:rsidR="00A30ABC" w:rsidRPr="00545520" w:rsidRDefault="00A30ABC" w:rsidP="00385389">
      <w:pPr>
        <w:pStyle w:val="Heading1"/>
        <w:numPr>
          <w:ilvl w:val="0"/>
          <w:numId w:val="0"/>
        </w:numPr>
      </w:pPr>
    </w:p>
    <w:sectPr w:rsidR="00A30ABC" w:rsidRPr="0054552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34" w:rsidRDefault="002D5C34" w:rsidP="0008776A">
      <w:pPr>
        <w:spacing w:after="0" w:line="240" w:lineRule="auto"/>
      </w:pPr>
      <w:r>
        <w:separator/>
      </w:r>
    </w:p>
  </w:endnote>
  <w:endnote w:type="continuationSeparator" w:id="0">
    <w:p w:rsidR="002D5C34" w:rsidRDefault="002D5C34"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6178"/>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631A4A">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34" w:rsidRDefault="002D5C34" w:rsidP="0008776A">
      <w:pPr>
        <w:spacing w:after="0" w:line="240" w:lineRule="auto"/>
      </w:pPr>
      <w:r>
        <w:separator/>
      </w:r>
    </w:p>
  </w:footnote>
  <w:footnote w:type="continuationSeparator" w:id="0">
    <w:p w:rsidR="002D5C34" w:rsidRDefault="002D5C34"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EU's kompetenceramme – Udtryk anvendt i selvevalueringsredskabet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EU's kompetenceramme – Udtryk anvendt i selvevalueringsredskabet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6B" w:rsidRPr="00841032" w:rsidRDefault="00725D6B"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EU's kompetenceramme – Udtryk anvendt i selvevalueringsredskabet</w:t>
    </w:r>
  </w:p>
  <w:p w:rsidR="00841032" w:rsidRPr="00841032" w:rsidRDefault="00841032" w:rsidP="0084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F7B"/>
    <w:multiLevelType w:val="multilevel"/>
    <w:tmpl w:val="6D50260E"/>
    <w:lvl w:ilvl="0">
      <w:start w:val="3"/>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1">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3">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95F13"/>
    <w:rsid w:val="000A1ECD"/>
    <w:rsid w:val="000C44D2"/>
    <w:rsid w:val="000E47BD"/>
    <w:rsid w:val="00107E71"/>
    <w:rsid w:val="00123EE5"/>
    <w:rsid w:val="00130E81"/>
    <w:rsid w:val="001319E4"/>
    <w:rsid w:val="00162980"/>
    <w:rsid w:val="001A76D3"/>
    <w:rsid w:val="001B5122"/>
    <w:rsid w:val="001C491D"/>
    <w:rsid w:val="001D4E04"/>
    <w:rsid w:val="001D7CC2"/>
    <w:rsid w:val="001F0D1D"/>
    <w:rsid w:val="00206F86"/>
    <w:rsid w:val="00231B6E"/>
    <w:rsid w:val="0024769A"/>
    <w:rsid w:val="002717F0"/>
    <w:rsid w:val="00272779"/>
    <w:rsid w:val="00282BBB"/>
    <w:rsid w:val="002A4AB7"/>
    <w:rsid w:val="002D5C34"/>
    <w:rsid w:val="00306B4F"/>
    <w:rsid w:val="00323C20"/>
    <w:rsid w:val="00366D75"/>
    <w:rsid w:val="003839D5"/>
    <w:rsid w:val="00385389"/>
    <w:rsid w:val="003870A6"/>
    <w:rsid w:val="00390240"/>
    <w:rsid w:val="003928BC"/>
    <w:rsid w:val="0039606F"/>
    <w:rsid w:val="003966E7"/>
    <w:rsid w:val="003C3247"/>
    <w:rsid w:val="003F0065"/>
    <w:rsid w:val="003F2AC4"/>
    <w:rsid w:val="00416AA7"/>
    <w:rsid w:val="00441B09"/>
    <w:rsid w:val="0044373B"/>
    <w:rsid w:val="004504AE"/>
    <w:rsid w:val="004635E5"/>
    <w:rsid w:val="00476CF8"/>
    <w:rsid w:val="00490E5B"/>
    <w:rsid w:val="004A4DEE"/>
    <w:rsid w:val="004B0758"/>
    <w:rsid w:val="004B6531"/>
    <w:rsid w:val="004F27B7"/>
    <w:rsid w:val="004F71B4"/>
    <w:rsid w:val="00536145"/>
    <w:rsid w:val="00545520"/>
    <w:rsid w:val="00554E39"/>
    <w:rsid w:val="0057384D"/>
    <w:rsid w:val="00584C64"/>
    <w:rsid w:val="00594DDB"/>
    <w:rsid w:val="005957F4"/>
    <w:rsid w:val="005A43B4"/>
    <w:rsid w:val="005C3880"/>
    <w:rsid w:val="005D6AFD"/>
    <w:rsid w:val="005F5DB2"/>
    <w:rsid w:val="00614B9B"/>
    <w:rsid w:val="0062042A"/>
    <w:rsid w:val="00631A4A"/>
    <w:rsid w:val="00661F47"/>
    <w:rsid w:val="006645FC"/>
    <w:rsid w:val="006744F9"/>
    <w:rsid w:val="00691217"/>
    <w:rsid w:val="006B62F1"/>
    <w:rsid w:val="006C2D1C"/>
    <w:rsid w:val="006E6B6A"/>
    <w:rsid w:val="006E738D"/>
    <w:rsid w:val="007027ED"/>
    <w:rsid w:val="00716D09"/>
    <w:rsid w:val="00725D6B"/>
    <w:rsid w:val="007320E2"/>
    <w:rsid w:val="00757D2E"/>
    <w:rsid w:val="007A0134"/>
    <w:rsid w:val="007B1D04"/>
    <w:rsid w:val="007D60DC"/>
    <w:rsid w:val="00822B80"/>
    <w:rsid w:val="008339CD"/>
    <w:rsid w:val="00834E93"/>
    <w:rsid w:val="00841032"/>
    <w:rsid w:val="0084461D"/>
    <w:rsid w:val="008806DD"/>
    <w:rsid w:val="008B2CF8"/>
    <w:rsid w:val="008E21AD"/>
    <w:rsid w:val="008F4A1B"/>
    <w:rsid w:val="00910BED"/>
    <w:rsid w:val="009248AB"/>
    <w:rsid w:val="009259B3"/>
    <w:rsid w:val="00927761"/>
    <w:rsid w:val="00933ABC"/>
    <w:rsid w:val="009A279A"/>
    <w:rsid w:val="009B34F8"/>
    <w:rsid w:val="009C5CE6"/>
    <w:rsid w:val="009D25DB"/>
    <w:rsid w:val="00A30ABC"/>
    <w:rsid w:val="00A564CD"/>
    <w:rsid w:val="00AB64E3"/>
    <w:rsid w:val="00AC55BA"/>
    <w:rsid w:val="00AD2B31"/>
    <w:rsid w:val="00AD341D"/>
    <w:rsid w:val="00B22F0E"/>
    <w:rsid w:val="00B579F3"/>
    <w:rsid w:val="00B76BA7"/>
    <w:rsid w:val="00B967FA"/>
    <w:rsid w:val="00C65FA8"/>
    <w:rsid w:val="00C971E1"/>
    <w:rsid w:val="00CC3497"/>
    <w:rsid w:val="00CD1306"/>
    <w:rsid w:val="00CE608F"/>
    <w:rsid w:val="00CF51E8"/>
    <w:rsid w:val="00CF661F"/>
    <w:rsid w:val="00CF6967"/>
    <w:rsid w:val="00D02119"/>
    <w:rsid w:val="00D27017"/>
    <w:rsid w:val="00D71900"/>
    <w:rsid w:val="00D92F59"/>
    <w:rsid w:val="00DE6C01"/>
    <w:rsid w:val="00E44B41"/>
    <w:rsid w:val="00E82D2D"/>
    <w:rsid w:val="00E87A35"/>
    <w:rsid w:val="00EB6450"/>
    <w:rsid w:val="00ED2862"/>
    <w:rsid w:val="00EE1F94"/>
    <w:rsid w:val="00EF7EC6"/>
    <w:rsid w:val="00F01A52"/>
    <w:rsid w:val="00F40B43"/>
    <w:rsid w:val="00F50847"/>
    <w:rsid w:val="00F74AE6"/>
    <w:rsid w:val="00F863CF"/>
    <w:rsid w:val="00F915BD"/>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a-DK"/>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a-DK"/>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a-DK"/>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a-DK"/>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a-DK"/>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a-DK"/>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a-DK"/>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a-DK"/>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247A-344D-4E4B-BDA4-ED371045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MYLEUS Ann-Kerstin (REGIO)</cp:lastModifiedBy>
  <cp:revision>29</cp:revision>
  <cp:lastPrinted>2017-03-22T18:35:00Z</cp:lastPrinted>
  <dcterms:created xsi:type="dcterms:W3CDTF">2017-10-04T14:17:00Z</dcterms:created>
  <dcterms:modified xsi:type="dcterms:W3CDTF">2018-04-12T13:42:00Z</dcterms:modified>
</cp:coreProperties>
</file>