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9" w:rsidRPr="001B2DD4" w:rsidRDefault="005D1876" w:rsidP="000A1ECD">
      <w:pPr>
        <w:jc w:val="center"/>
        <w:rPr>
          <w:rFonts w:ascii="Verdana" w:hAnsi="Verdana" w:cstheme="minorHAnsi"/>
          <w:b/>
          <w:color w:val="003399"/>
          <w:kern w:val="12"/>
          <w:sz w:val="40"/>
          <w:szCs w:val="40"/>
        </w:rPr>
        <w:sectPr w:rsidR="00971E59" w:rsidRPr="001B2DD4" w:rsidSect="0008776A">
          <w:headerReference w:type="default" r:id="rId9"/>
          <w:footerReference w:type="default" r:id="rId10"/>
          <w:pgSz w:w="15840" w:h="12240" w:orient="landscape"/>
          <w:pgMar w:top="1440" w:right="1440" w:bottom="1440" w:left="1440" w:header="720" w:footer="720" w:gutter="0"/>
          <w:cols w:space="720"/>
          <w:titlePg/>
          <w:docGrid w:linePitch="360"/>
        </w:sectPr>
      </w:pPr>
      <w:r w:rsidRPr="005D1876">
        <w:rPr>
          <w:noProof/>
          <w:lang w:val="en-GB" w:eastAsia="en-GB" w:bidi="ar-SA"/>
        </w:rPr>
        <w:drawing>
          <wp:inline distT="0" distB="0" distL="0" distR="0" wp14:anchorId="6568FFA4" wp14:editId="6EAA1B98">
            <wp:extent cx="8371971" cy="592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373140" cy="5925377"/>
                    </a:xfrm>
                    <a:prstGeom prst="rect">
                      <a:avLst/>
                    </a:prstGeom>
                  </pic:spPr>
                </pic:pic>
              </a:graphicData>
            </a:graphic>
          </wp:inline>
        </w:drawing>
      </w:r>
    </w:p>
    <w:p w:rsidR="009A1178" w:rsidRPr="00385389" w:rsidRDefault="009A1178" w:rsidP="009A1178">
      <w:pPr>
        <w:rPr>
          <w:rFonts w:ascii="Verdana" w:hAnsi="Verdana" w:cstheme="minorHAnsi"/>
          <w:b/>
          <w:color w:val="003399"/>
          <w:kern w:val="12"/>
          <w:sz w:val="32"/>
          <w:szCs w:val="40"/>
        </w:rPr>
      </w:pPr>
      <w:r>
        <w:rPr>
          <w:rFonts w:ascii="Verdana" w:hAnsi="Verdana" w:cstheme="minorHAnsi"/>
          <w:b/>
          <w:color w:val="003399"/>
          <w:kern w:val="12"/>
          <w:sz w:val="32"/>
        </w:rPr>
        <w:lastRenderedPageBreak/>
        <w:t>Versies van het document</w:t>
      </w:r>
    </w:p>
    <w:tbl>
      <w:tblPr>
        <w:tblStyle w:val="TableGrid"/>
        <w:tblW w:w="5000" w:type="pct"/>
        <w:tblLook w:val="04A0" w:firstRow="1" w:lastRow="0" w:firstColumn="1" w:lastColumn="0" w:noHBand="0" w:noVBand="1"/>
      </w:tblPr>
      <w:tblGrid>
        <w:gridCol w:w="6588"/>
        <w:gridCol w:w="6588"/>
      </w:tblGrid>
      <w:tr w:rsidR="00971E59" w:rsidRPr="0058429F" w:rsidTr="007B58D2">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Versie</w:t>
            </w:r>
          </w:p>
        </w:tc>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Datum</w:t>
            </w:r>
          </w:p>
        </w:tc>
      </w:tr>
      <w:tr w:rsidR="00971E59" w:rsidRPr="0058429F" w:rsidTr="007B58D2">
        <w:trPr>
          <w:trHeight w:val="265"/>
        </w:trPr>
        <w:tc>
          <w:tcPr>
            <w:tcW w:w="2500" w:type="pct"/>
          </w:tcPr>
          <w:p w:rsidR="00971E59" w:rsidRPr="0058429F" w:rsidRDefault="00971E59" w:rsidP="007B58D2">
            <w:pPr>
              <w:rPr>
                <w:rFonts w:cstheme="minorHAnsi"/>
                <w:sz w:val="20"/>
                <w:szCs w:val="56"/>
              </w:rPr>
            </w:pPr>
            <w:r>
              <w:rPr>
                <w:rFonts w:cstheme="minorHAnsi"/>
                <w:sz w:val="20"/>
              </w:rPr>
              <w:t>V1</w:t>
            </w:r>
          </w:p>
        </w:tc>
        <w:tc>
          <w:tcPr>
            <w:tcW w:w="2500" w:type="pct"/>
          </w:tcPr>
          <w:p w:rsidR="00971E59" w:rsidRPr="0058429F" w:rsidRDefault="00A1665B" w:rsidP="007B58D2">
            <w:pPr>
              <w:rPr>
                <w:rFonts w:cstheme="minorHAnsi"/>
                <w:sz w:val="20"/>
                <w:szCs w:val="56"/>
              </w:rPr>
            </w:pPr>
            <w:r>
              <w:rPr>
                <w:rFonts w:cstheme="minorHAnsi"/>
                <w:sz w:val="20"/>
              </w:rPr>
              <w:t>3 november 2017</w:t>
            </w: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bl>
    <w:p w:rsidR="00971E59" w:rsidRPr="001B2DD4" w:rsidRDefault="00971E59" w:rsidP="009A1178">
      <w:pPr>
        <w:pStyle w:val="Heading1"/>
        <w:sectPr w:rsidR="00971E59" w:rsidRPr="001B2DD4" w:rsidSect="00CD1306">
          <w:pgSz w:w="15840" w:h="12240" w:orient="landscape"/>
          <w:pgMar w:top="1440" w:right="1440" w:bottom="1440" w:left="1440" w:header="720" w:footer="720" w:gutter="0"/>
          <w:cols w:space="720"/>
          <w:docGrid w:linePitch="360"/>
        </w:sectPr>
      </w:pPr>
    </w:p>
    <w:bookmarkStart w:id="0" w:name="_Toc508972117"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9A1178" w:rsidRPr="009A1178" w:rsidRDefault="009A1178" w:rsidP="009A1178">
          <w:pPr>
            <w:pStyle w:val="Heading1"/>
            <w:numPr>
              <w:ilvl w:val="0"/>
              <w:numId w:val="0"/>
            </w:numPr>
            <w:rPr>
              <w:rFonts w:eastAsiaTheme="minorHAnsi"/>
            </w:rPr>
          </w:pPr>
          <w:r>
            <w:t>Inhoudsopgave</w:t>
          </w:r>
          <w:bookmarkEnd w:id="0"/>
        </w:p>
        <w:p w:rsidR="00164234" w:rsidRPr="00164234" w:rsidRDefault="00164234" w:rsidP="009A1178">
          <w:pPr>
            <w:pStyle w:val="Heading1"/>
            <w:numPr>
              <w:ilvl w:val="0"/>
              <w:numId w:val="0"/>
            </w:numPr>
          </w:pPr>
        </w:p>
        <w:p w:rsidR="00EC5CA6" w:rsidRPr="00685757" w:rsidRDefault="00CF51E8">
          <w:pPr>
            <w:pStyle w:val="TOC1"/>
            <w:tabs>
              <w:tab w:val="right" w:leader="dot" w:pos="12950"/>
            </w:tabs>
            <w:rPr>
              <w:rFonts w:eastAsiaTheme="minorEastAsia"/>
              <w:noProof/>
              <w:sz w:val="32"/>
              <w:szCs w:val="32"/>
              <w:lang w:val="en-GB" w:eastAsia="en-GB" w:bidi="ar-SA"/>
            </w:rPr>
          </w:pPr>
          <w:r w:rsidRPr="00685757">
            <w:rPr>
              <w:rFonts w:ascii="Verdana" w:hAnsi="Verdana"/>
              <w:sz w:val="32"/>
              <w:szCs w:val="32"/>
            </w:rPr>
            <w:fldChar w:fldCharType="begin"/>
          </w:r>
          <w:r w:rsidRPr="00685757">
            <w:rPr>
              <w:rFonts w:ascii="Verdana" w:hAnsi="Verdana"/>
              <w:sz w:val="32"/>
              <w:szCs w:val="32"/>
            </w:rPr>
            <w:instrText xml:space="preserve"> TOC \o "1-3" \h \z \u </w:instrText>
          </w:r>
          <w:r w:rsidRPr="00685757">
            <w:rPr>
              <w:rFonts w:ascii="Verdana" w:hAnsi="Verdana"/>
              <w:sz w:val="32"/>
              <w:szCs w:val="32"/>
            </w:rPr>
            <w:fldChar w:fldCharType="separate"/>
          </w:r>
          <w:hyperlink w:anchor="_Toc508972117" w:history="1">
            <w:r w:rsidR="00EC5CA6" w:rsidRPr="00685757">
              <w:rPr>
                <w:rStyle w:val="Hyperlink"/>
                <w:noProof/>
                <w:sz w:val="32"/>
                <w:szCs w:val="32"/>
              </w:rPr>
              <w:t>Inhoudsopgave</w:t>
            </w:r>
            <w:r w:rsidR="00EC5CA6" w:rsidRPr="00685757">
              <w:rPr>
                <w:noProof/>
                <w:webHidden/>
                <w:sz w:val="32"/>
                <w:szCs w:val="32"/>
              </w:rPr>
              <w:tab/>
            </w:r>
            <w:r w:rsidR="00EC5CA6" w:rsidRPr="00685757">
              <w:rPr>
                <w:noProof/>
                <w:webHidden/>
                <w:sz w:val="32"/>
                <w:szCs w:val="32"/>
              </w:rPr>
              <w:fldChar w:fldCharType="begin"/>
            </w:r>
            <w:r w:rsidR="00EC5CA6" w:rsidRPr="00685757">
              <w:rPr>
                <w:noProof/>
                <w:webHidden/>
                <w:sz w:val="32"/>
                <w:szCs w:val="32"/>
              </w:rPr>
              <w:instrText xml:space="preserve"> PAGEREF _Toc508972117 \h </w:instrText>
            </w:r>
            <w:r w:rsidR="00EC5CA6" w:rsidRPr="00685757">
              <w:rPr>
                <w:noProof/>
                <w:webHidden/>
                <w:sz w:val="32"/>
                <w:szCs w:val="32"/>
              </w:rPr>
            </w:r>
            <w:r w:rsidR="00EC5CA6" w:rsidRPr="00685757">
              <w:rPr>
                <w:noProof/>
                <w:webHidden/>
                <w:sz w:val="32"/>
                <w:szCs w:val="32"/>
              </w:rPr>
              <w:fldChar w:fldCharType="separate"/>
            </w:r>
            <w:r w:rsidR="00685757" w:rsidRPr="00685757">
              <w:rPr>
                <w:noProof/>
                <w:webHidden/>
                <w:sz w:val="32"/>
                <w:szCs w:val="32"/>
              </w:rPr>
              <w:t>3</w:t>
            </w:r>
            <w:r w:rsidR="00EC5CA6" w:rsidRPr="00685757">
              <w:rPr>
                <w:noProof/>
                <w:webHidden/>
                <w:sz w:val="32"/>
                <w:szCs w:val="32"/>
              </w:rPr>
              <w:fldChar w:fldCharType="end"/>
            </w:r>
          </w:hyperlink>
        </w:p>
        <w:p w:rsidR="00EC5CA6" w:rsidRPr="00685757" w:rsidRDefault="00C705E0">
          <w:pPr>
            <w:pStyle w:val="TOC1"/>
            <w:tabs>
              <w:tab w:val="left" w:pos="440"/>
              <w:tab w:val="right" w:leader="dot" w:pos="12950"/>
            </w:tabs>
            <w:rPr>
              <w:rFonts w:eastAsiaTheme="minorEastAsia"/>
              <w:noProof/>
              <w:sz w:val="32"/>
              <w:szCs w:val="32"/>
              <w:lang w:val="en-GB" w:eastAsia="en-GB" w:bidi="ar-SA"/>
            </w:rPr>
          </w:pPr>
          <w:hyperlink w:anchor="_Toc508972118" w:history="1">
            <w:r w:rsidR="00EC5CA6" w:rsidRPr="00685757">
              <w:rPr>
                <w:rStyle w:val="Hyperlink"/>
                <w:noProof/>
                <w:sz w:val="32"/>
                <w:szCs w:val="32"/>
              </w:rPr>
              <w:t>1.</w:t>
            </w:r>
            <w:r w:rsidR="00EC5CA6" w:rsidRPr="00685757">
              <w:rPr>
                <w:rFonts w:eastAsiaTheme="minorEastAsia"/>
                <w:noProof/>
                <w:sz w:val="32"/>
                <w:szCs w:val="32"/>
                <w:lang w:val="en-GB" w:eastAsia="en-GB" w:bidi="ar-SA"/>
              </w:rPr>
              <w:tab/>
            </w:r>
            <w:r w:rsidR="00EC5CA6" w:rsidRPr="00685757">
              <w:rPr>
                <w:rStyle w:val="Hyperlink"/>
                <w:noProof/>
                <w:sz w:val="32"/>
                <w:szCs w:val="32"/>
              </w:rPr>
              <w:t>Functies</w:t>
            </w:r>
            <w:r w:rsidR="00EC5CA6" w:rsidRPr="00685757">
              <w:rPr>
                <w:noProof/>
                <w:webHidden/>
                <w:sz w:val="32"/>
                <w:szCs w:val="32"/>
              </w:rPr>
              <w:tab/>
            </w:r>
            <w:r w:rsidR="00EC5CA6" w:rsidRPr="00685757">
              <w:rPr>
                <w:noProof/>
                <w:webHidden/>
                <w:sz w:val="32"/>
                <w:szCs w:val="32"/>
              </w:rPr>
              <w:fldChar w:fldCharType="begin"/>
            </w:r>
            <w:r w:rsidR="00EC5CA6" w:rsidRPr="00685757">
              <w:rPr>
                <w:noProof/>
                <w:webHidden/>
                <w:sz w:val="32"/>
                <w:szCs w:val="32"/>
              </w:rPr>
              <w:instrText xml:space="preserve"> PAGEREF _Toc508972118 \h </w:instrText>
            </w:r>
            <w:r w:rsidR="00EC5CA6" w:rsidRPr="00685757">
              <w:rPr>
                <w:noProof/>
                <w:webHidden/>
                <w:sz w:val="32"/>
                <w:szCs w:val="32"/>
              </w:rPr>
            </w:r>
            <w:r w:rsidR="00EC5CA6" w:rsidRPr="00685757">
              <w:rPr>
                <w:noProof/>
                <w:webHidden/>
                <w:sz w:val="32"/>
                <w:szCs w:val="32"/>
              </w:rPr>
              <w:fldChar w:fldCharType="separate"/>
            </w:r>
            <w:r w:rsidR="00685757" w:rsidRPr="00685757">
              <w:rPr>
                <w:noProof/>
                <w:webHidden/>
                <w:sz w:val="32"/>
                <w:szCs w:val="32"/>
              </w:rPr>
              <w:t>4</w:t>
            </w:r>
            <w:r w:rsidR="00EC5CA6" w:rsidRPr="00685757">
              <w:rPr>
                <w:noProof/>
                <w:webHidden/>
                <w:sz w:val="32"/>
                <w:szCs w:val="32"/>
              </w:rPr>
              <w:fldChar w:fldCharType="end"/>
            </w:r>
          </w:hyperlink>
        </w:p>
        <w:p w:rsidR="00EC5CA6" w:rsidRPr="00685757" w:rsidRDefault="00C705E0">
          <w:pPr>
            <w:pStyle w:val="TOC1"/>
            <w:tabs>
              <w:tab w:val="left" w:pos="440"/>
              <w:tab w:val="right" w:leader="dot" w:pos="12950"/>
            </w:tabs>
            <w:rPr>
              <w:rFonts w:eastAsiaTheme="minorEastAsia"/>
              <w:noProof/>
              <w:sz w:val="32"/>
              <w:szCs w:val="32"/>
              <w:lang w:val="en-GB" w:eastAsia="en-GB" w:bidi="ar-SA"/>
            </w:rPr>
          </w:pPr>
          <w:hyperlink w:anchor="_Toc508972119" w:history="1">
            <w:r w:rsidR="00EC5CA6" w:rsidRPr="00685757">
              <w:rPr>
                <w:rStyle w:val="Hyperlink"/>
                <w:noProof/>
                <w:sz w:val="32"/>
                <w:szCs w:val="32"/>
              </w:rPr>
              <w:t>2.</w:t>
            </w:r>
            <w:r w:rsidR="00EC5CA6" w:rsidRPr="00685757">
              <w:rPr>
                <w:rFonts w:eastAsiaTheme="minorEastAsia"/>
                <w:noProof/>
                <w:sz w:val="32"/>
                <w:szCs w:val="32"/>
                <w:lang w:val="en-GB" w:eastAsia="en-GB" w:bidi="ar-SA"/>
              </w:rPr>
              <w:tab/>
            </w:r>
            <w:r w:rsidR="00EC5CA6" w:rsidRPr="00685757">
              <w:rPr>
                <w:rStyle w:val="Hyperlink"/>
                <w:noProof/>
                <w:sz w:val="32"/>
                <w:szCs w:val="32"/>
              </w:rPr>
              <w:t>Taken en deeltaken</w:t>
            </w:r>
            <w:r w:rsidR="00EC5CA6" w:rsidRPr="00685757">
              <w:rPr>
                <w:noProof/>
                <w:webHidden/>
                <w:sz w:val="32"/>
                <w:szCs w:val="32"/>
              </w:rPr>
              <w:tab/>
            </w:r>
            <w:r w:rsidR="00EC5CA6" w:rsidRPr="00685757">
              <w:rPr>
                <w:noProof/>
                <w:webHidden/>
                <w:sz w:val="32"/>
                <w:szCs w:val="32"/>
              </w:rPr>
              <w:fldChar w:fldCharType="begin"/>
            </w:r>
            <w:r w:rsidR="00EC5CA6" w:rsidRPr="00685757">
              <w:rPr>
                <w:noProof/>
                <w:webHidden/>
                <w:sz w:val="32"/>
                <w:szCs w:val="32"/>
              </w:rPr>
              <w:instrText xml:space="preserve"> PAGEREF _Toc508972119 \h </w:instrText>
            </w:r>
            <w:r w:rsidR="00EC5CA6" w:rsidRPr="00685757">
              <w:rPr>
                <w:noProof/>
                <w:webHidden/>
                <w:sz w:val="32"/>
                <w:szCs w:val="32"/>
              </w:rPr>
            </w:r>
            <w:r w:rsidR="00EC5CA6" w:rsidRPr="00685757">
              <w:rPr>
                <w:noProof/>
                <w:webHidden/>
                <w:sz w:val="32"/>
                <w:szCs w:val="32"/>
              </w:rPr>
              <w:fldChar w:fldCharType="separate"/>
            </w:r>
            <w:r w:rsidR="00685757" w:rsidRPr="00685757">
              <w:rPr>
                <w:noProof/>
                <w:webHidden/>
                <w:sz w:val="32"/>
                <w:szCs w:val="32"/>
              </w:rPr>
              <w:t>5</w:t>
            </w:r>
            <w:r w:rsidR="00EC5CA6" w:rsidRPr="00685757">
              <w:rPr>
                <w:noProof/>
                <w:webHidden/>
                <w:sz w:val="32"/>
                <w:szCs w:val="32"/>
              </w:rPr>
              <w:fldChar w:fldCharType="end"/>
            </w:r>
          </w:hyperlink>
        </w:p>
        <w:p w:rsidR="00EC5CA6" w:rsidRPr="00685757" w:rsidRDefault="00C705E0">
          <w:pPr>
            <w:pStyle w:val="TOC1"/>
            <w:tabs>
              <w:tab w:val="left" w:pos="440"/>
              <w:tab w:val="right" w:leader="dot" w:pos="12950"/>
            </w:tabs>
            <w:rPr>
              <w:rFonts w:eastAsiaTheme="minorEastAsia"/>
              <w:noProof/>
              <w:sz w:val="32"/>
              <w:szCs w:val="32"/>
              <w:lang w:val="en-GB" w:eastAsia="en-GB" w:bidi="ar-SA"/>
            </w:rPr>
          </w:pPr>
          <w:hyperlink w:anchor="_Toc508972120" w:history="1">
            <w:r w:rsidR="00EC5CA6" w:rsidRPr="00685757">
              <w:rPr>
                <w:rStyle w:val="Hyperlink"/>
                <w:noProof/>
                <w:sz w:val="32"/>
                <w:szCs w:val="32"/>
              </w:rPr>
              <w:t>3.</w:t>
            </w:r>
            <w:r w:rsidR="00EC5CA6" w:rsidRPr="00685757">
              <w:rPr>
                <w:rFonts w:eastAsiaTheme="minorEastAsia"/>
                <w:noProof/>
                <w:sz w:val="32"/>
                <w:szCs w:val="32"/>
                <w:lang w:val="en-GB" w:eastAsia="en-GB" w:bidi="ar-SA"/>
              </w:rPr>
              <w:tab/>
            </w:r>
            <w:r w:rsidR="00EC5CA6" w:rsidRPr="00685757">
              <w:rPr>
                <w:rStyle w:val="Hyperlink"/>
                <w:noProof/>
                <w:sz w:val="32"/>
                <w:szCs w:val="32"/>
              </w:rPr>
              <w:t>Vaardigheidsschaal</w:t>
            </w:r>
            <w:r w:rsidR="00EC5CA6" w:rsidRPr="00685757">
              <w:rPr>
                <w:noProof/>
                <w:webHidden/>
                <w:sz w:val="32"/>
                <w:szCs w:val="32"/>
              </w:rPr>
              <w:tab/>
            </w:r>
            <w:r w:rsidR="00EC5CA6" w:rsidRPr="00685757">
              <w:rPr>
                <w:noProof/>
                <w:webHidden/>
                <w:sz w:val="32"/>
                <w:szCs w:val="32"/>
              </w:rPr>
              <w:fldChar w:fldCharType="begin"/>
            </w:r>
            <w:r w:rsidR="00EC5CA6" w:rsidRPr="00685757">
              <w:rPr>
                <w:noProof/>
                <w:webHidden/>
                <w:sz w:val="32"/>
                <w:szCs w:val="32"/>
              </w:rPr>
              <w:instrText xml:space="preserve"> PAGEREF _Toc508972120 \h </w:instrText>
            </w:r>
            <w:r w:rsidR="00EC5CA6" w:rsidRPr="00685757">
              <w:rPr>
                <w:noProof/>
                <w:webHidden/>
                <w:sz w:val="32"/>
                <w:szCs w:val="32"/>
              </w:rPr>
            </w:r>
            <w:r w:rsidR="00EC5CA6" w:rsidRPr="00685757">
              <w:rPr>
                <w:noProof/>
                <w:webHidden/>
                <w:sz w:val="32"/>
                <w:szCs w:val="32"/>
              </w:rPr>
              <w:fldChar w:fldCharType="separate"/>
            </w:r>
            <w:r w:rsidR="00685757" w:rsidRPr="00685757">
              <w:rPr>
                <w:noProof/>
                <w:webHidden/>
                <w:sz w:val="32"/>
                <w:szCs w:val="32"/>
              </w:rPr>
              <w:t>7</w:t>
            </w:r>
            <w:r w:rsidR="00EC5CA6" w:rsidRPr="00685757">
              <w:rPr>
                <w:noProof/>
                <w:webHidden/>
                <w:sz w:val="32"/>
                <w:szCs w:val="32"/>
              </w:rPr>
              <w:fldChar w:fldCharType="end"/>
            </w:r>
          </w:hyperlink>
        </w:p>
        <w:p w:rsidR="00EC5CA6" w:rsidRPr="00685757" w:rsidRDefault="00C705E0">
          <w:pPr>
            <w:pStyle w:val="TOC1"/>
            <w:tabs>
              <w:tab w:val="left" w:pos="440"/>
              <w:tab w:val="right" w:leader="dot" w:pos="12950"/>
            </w:tabs>
            <w:rPr>
              <w:rFonts w:eastAsiaTheme="minorEastAsia"/>
              <w:noProof/>
              <w:sz w:val="32"/>
              <w:szCs w:val="32"/>
              <w:lang w:val="en-GB" w:eastAsia="en-GB" w:bidi="ar-SA"/>
            </w:rPr>
          </w:pPr>
          <w:hyperlink w:anchor="_Toc508972121" w:history="1">
            <w:r w:rsidR="00EC5CA6" w:rsidRPr="00685757">
              <w:rPr>
                <w:rStyle w:val="Hyperlink"/>
                <w:noProof/>
                <w:sz w:val="32"/>
                <w:szCs w:val="32"/>
              </w:rPr>
              <w:t>4.</w:t>
            </w:r>
            <w:r w:rsidR="00EC5CA6" w:rsidRPr="00685757">
              <w:rPr>
                <w:rFonts w:eastAsiaTheme="minorEastAsia"/>
                <w:noProof/>
                <w:sz w:val="32"/>
                <w:szCs w:val="32"/>
                <w:lang w:val="en-GB" w:eastAsia="en-GB" w:bidi="ar-SA"/>
              </w:rPr>
              <w:tab/>
            </w:r>
            <w:r w:rsidR="00EC5CA6" w:rsidRPr="00685757">
              <w:rPr>
                <w:rStyle w:val="Hyperlink"/>
                <w:noProof/>
                <w:sz w:val="32"/>
                <w:szCs w:val="32"/>
              </w:rPr>
              <w:t>Operationele competenties</w:t>
            </w:r>
            <w:r w:rsidR="00EC5CA6" w:rsidRPr="00685757">
              <w:rPr>
                <w:noProof/>
                <w:webHidden/>
                <w:sz w:val="32"/>
                <w:szCs w:val="32"/>
              </w:rPr>
              <w:tab/>
            </w:r>
            <w:r w:rsidR="00EC5CA6" w:rsidRPr="00685757">
              <w:rPr>
                <w:noProof/>
                <w:webHidden/>
                <w:sz w:val="32"/>
                <w:szCs w:val="32"/>
              </w:rPr>
              <w:fldChar w:fldCharType="begin"/>
            </w:r>
            <w:r w:rsidR="00EC5CA6" w:rsidRPr="00685757">
              <w:rPr>
                <w:noProof/>
                <w:webHidden/>
                <w:sz w:val="32"/>
                <w:szCs w:val="32"/>
              </w:rPr>
              <w:instrText xml:space="preserve"> PAGEREF _Toc508972121 \h </w:instrText>
            </w:r>
            <w:r w:rsidR="00EC5CA6" w:rsidRPr="00685757">
              <w:rPr>
                <w:noProof/>
                <w:webHidden/>
                <w:sz w:val="32"/>
                <w:szCs w:val="32"/>
              </w:rPr>
            </w:r>
            <w:r w:rsidR="00EC5CA6" w:rsidRPr="00685757">
              <w:rPr>
                <w:noProof/>
                <w:webHidden/>
                <w:sz w:val="32"/>
                <w:szCs w:val="32"/>
              </w:rPr>
              <w:fldChar w:fldCharType="separate"/>
            </w:r>
            <w:r w:rsidR="00685757" w:rsidRPr="00685757">
              <w:rPr>
                <w:noProof/>
                <w:webHidden/>
                <w:sz w:val="32"/>
                <w:szCs w:val="32"/>
              </w:rPr>
              <w:t>9</w:t>
            </w:r>
            <w:r w:rsidR="00EC5CA6" w:rsidRPr="00685757">
              <w:rPr>
                <w:noProof/>
                <w:webHidden/>
                <w:sz w:val="32"/>
                <w:szCs w:val="32"/>
              </w:rPr>
              <w:fldChar w:fldCharType="end"/>
            </w:r>
          </w:hyperlink>
        </w:p>
        <w:p w:rsidR="00EC5CA6" w:rsidRPr="00685757" w:rsidRDefault="00C705E0">
          <w:pPr>
            <w:pStyle w:val="TOC1"/>
            <w:tabs>
              <w:tab w:val="left" w:pos="440"/>
              <w:tab w:val="right" w:leader="dot" w:pos="12950"/>
            </w:tabs>
            <w:rPr>
              <w:rFonts w:eastAsiaTheme="minorEastAsia"/>
              <w:noProof/>
              <w:sz w:val="32"/>
              <w:szCs w:val="32"/>
              <w:lang w:val="en-GB" w:eastAsia="en-GB" w:bidi="ar-SA"/>
            </w:rPr>
          </w:pPr>
          <w:hyperlink w:anchor="_Toc508972122" w:history="1">
            <w:r w:rsidR="00EC5CA6" w:rsidRPr="00685757">
              <w:rPr>
                <w:rStyle w:val="Hyperlink"/>
                <w:noProof/>
                <w:sz w:val="32"/>
                <w:szCs w:val="32"/>
              </w:rPr>
              <w:t>5.</w:t>
            </w:r>
            <w:r w:rsidR="00EC5CA6" w:rsidRPr="00685757">
              <w:rPr>
                <w:rFonts w:eastAsiaTheme="minorEastAsia"/>
                <w:noProof/>
                <w:sz w:val="32"/>
                <w:szCs w:val="32"/>
                <w:lang w:val="en-GB" w:eastAsia="en-GB" w:bidi="ar-SA"/>
              </w:rPr>
              <w:tab/>
            </w:r>
            <w:r w:rsidR="00EC5CA6" w:rsidRPr="00685757">
              <w:rPr>
                <w:rStyle w:val="Hyperlink"/>
                <w:noProof/>
                <w:sz w:val="32"/>
                <w:szCs w:val="32"/>
              </w:rPr>
              <w:t>Managementcompetenties</w:t>
            </w:r>
            <w:r w:rsidR="00EC5CA6" w:rsidRPr="00685757">
              <w:rPr>
                <w:noProof/>
                <w:webHidden/>
                <w:sz w:val="32"/>
                <w:szCs w:val="32"/>
              </w:rPr>
              <w:tab/>
            </w:r>
            <w:r w:rsidR="00EC5CA6" w:rsidRPr="00685757">
              <w:rPr>
                <w:noProof/>
                <w:webHidden/>
                <w:sz w:val="32"/>
                <w:szCs w:val="32"/>
              </w:rPr>
              <w:fldChar w:fldCharType="begin"/>
            </w:r>
            <w:r w:rsidR="00EC5CA6" w:rsidRPr="00685757">
              <w:rPr>
                <w:noProof/>
                <w:webHidden/>
                <w:sz w:val="32"/>
                <w:szCs w:val="32"/>
              </w:rPr>
              <w:instrText xml:space="preserve"> PAGEREF _Toc508972122 \h </w:instrText>
            </w:r>
            <w:r w:rsidR="00EC5CA6" w:rsidRPr="00685757">
              <w:rPr>
                <w:noProof/>
                <w:webHidden/>
                <w:sz w:val="32"/>
                <w:szCs w:val="32"/>
              </w:rPr>
            </w:r>
            <w:r w:rsidR="00EC5CA6" w:rsidRPr="00685757">
              <w:rPr>
                <w:noProof/>
                <w:webHidden/>
                <w:sz w:val="32"/>
                <w:szCs w:val="32"/>
              </w:rPr>
              <w:fldChar w:fldCharType="separate"/>
            </w:r>
            <w:r w:rsidR="00685757" w:rsidRPr="00685757">
              <w:rPr>
                <w:noProof/>
                <w:webHidden/>
                <w:sz w:val="32"/>
                <w:szCs w:val="32"/>
              </w:rPr>
              <w:t>9</w:t>
            </w:r>
            <w:r w:rsidR="00EC5CA6" w:rsidRPr="00685757">
              <w:rPr>
                <w:noProof/>
                <w:webHidden/>
                <w:sz w:val="32"/>
                <w:szCs w:val="32"/>
              </w:rPr>
              <w:fldChar w:fldCharType="end"/>
            </w:r>
          </w:hyperlink>
        </w:p>
        <w:p w:rsidR="00EC5CA6" w:rsidRPr="00685757" w:rsidRDefault="00C705E0">
          <w:pPr>
            <w:pStyle w:val="TOC1"/>
            <w:tabs>
              <w:tab w:val="left" w:pos="440"/>
              <w:tab w:val="right" w:leader="dot" w:pos="12950"/>
            </w:tabs>
            <w:rPr>
              <w:rFonts w:eastAsiaTheme="minorEastAsia"/>
              <w:noProof/>
              <w:sz w:val="32"/>
              <w:szCs w:val="32"/>
              <w:lang w:val="en-GB" w:eastAsia="en-GB" w:bidi="ar-SA"/>
            </w:rPr>
          </w:pPr>
          <w:hyperlink w:anchor="_Toc508972123" w:history="1">
            <w:r w:rsidR="00EC5CA6" w:rsidRPr="00685757">
              <w:rPr>
                <w:rStyle w:val="Hyperlink"/>
                <w:noProof/>
                <w:sz w:val="32"/>
                <w:szCs w:val="32"/>
              </w:rPr>
              <w:t>6.</w:t>
            </w:r>
            <w:r w:rsidR="00EC5CA6" w:rsidRPr="00685757">
              <w:rPr>
                <w:rFonts w:eastAsiaTheme="minorEastAsia"/>
                <w:noProof/>
                <w:sz w:val="32"/>
                <w:szCs w:val="32"/>
                <w:lang w:val="en-GB" w:eastAsia="en-GB" w:bidi="ar-SA"/>
              </w:rPr>
              <w:tab/>
            </w:r>
            <w:r w:rsidR="00EC5CA6" w:rsidRPr="00685757">
              <w:rPr>
                <w:rStyle w:val="Hyperlink"/>
                <w:noProof/>
                <w:sz w:val="32"/>
                <w:szCs w:val="32"/>
              </w:rPr>
              <w:t>Professionele competenties</w:t>
            </w:r>
            <w:r w:rsidR="00EC5CA6" w:rsidRPr="00685757">
              <w:rPr>
                <w:noProof/>
                <w:webHidden/>
                <w:sz w:val="32"/>
                <w:szCs w:val="32"/>
              </w:rPr>
              <w:tab/>
            </w:r>
            <w:r w:rsidR="00EC5CA6" w:rsidRPr="00685757">
              <w:rPr>
                <w:noProof/>
                <w:webHidden/>
                <w:sz w:val="32"/>
                <w:szCs w:val="32"/>
              </w:rPr>
              <w:fldChar w:fldCharType="begin"/>
            </w:r>
            <w:r w:rsidR="00EC5CA6" w:rsidRPr="00685757">
              <w:rPr>
                <w:noProof/>
                <w:webHidden/>
                <w:sz w:val="32"/>
                <w:szCs w:val="32"/>
              </w:rPr>
              <w:instrText xml:space="preserve"> PAGEREF _Toc508972123 \h </w:instrText>
            </w:r>
            <w:r w:rsidR="00EC5CA6" w:rsidRPr="00685757">
              <w:rPr>
                <w:noProof/>
                <w:webHidden/>
                <w:sz w:val="32"/>
                <w:szCs w:val="32"/>
              </w:rPr>
            </w:r>
            <w:r w:rsidR="00EC5CA6" w:rsidRPr="00685757">
              <w:rPr>
                <w:noProof/>
                <w:webHidden/>
                <w:sz w:val="32"/>
                <w:szCs w:val="32"/>
              </w:rPr>
              <w:fldChar w:fldCharType="separate"/>
            </w:r>
            <w:r w:rsidR="00685757" w:rsidRPr="00685757">
              <w:rPr>
                <w:noProof/>
                <w:webHidden/>
                <w:sz w:val="32"/>
                <w:szCs w:val="32"/>
              </w:rPr>
              <w:t>14</w:t>
            </w:r>
            <w:r w:rsidR="00EC5CA6" w:rsidRPr="00685757">
              <w:rPr>
                <w:noProof/>
                <w:webHidden/>
                <w:sz w:val="32"/>
                <w:szCs w:val="32"/>
              </w:rPr>
              <w:fldChar w:fldCharType="end"/>
            </w:r>
          </w:hyperlink>
        </w:p>
        <w:p w:rsidR="001B2DD4" w:rsidRPr="00164234" w:rsidRDefault="00CF51E8">
          <w:pPr>
            <w:pStyle w:val="TOC1"/>
            <w:tabs>
              <w:tab w:val="left" w:pos="440"/>
              <w:tab w:val="right" w:leader="dot" w:pos="12950"/>
            </w:tabs>
            <w:rPr>
              <w:rFonts w:ascii="Verdana" w:eastAsiaTheme="minorEastAsia" w:hAnsi="Verdana"/>
              <w:noProof/>
              <w:sz w:val="32"/>
              <w:szCs w:val="32"/>
            </w:rPr>
          </w:pPr>
          <w:r w:rsidRPr="00685757">
            <w:rPr>
              <w:rFonts w:ascii="Verdana" w:hAnsi="Verdana"/>
              <w:bCs/>
              <w:noProof/>
              <w:sz w:val="32"/>
              <w:szCs w:val="32"/>
            </w:rPr>
            <w:fldChar w:fldCharType="end"/>
          </w:r>
        </w:p>
      </w:sdtContent>
    </w:sdt>
    <w:p w:rsidR="001C3AFA" w:rsidRPr="001B2DD4" w:rsidRDefault="001C3AFA" w:rsidP="009A1178">
      <w:pPr>
        <w:pStyle w:val="Heading1"/>
        <w:sectPr w:rsidR="001C3AFA" w:rsidRPr="001B2DD4" w:rsidSect="00CD1306">
          <w:pgSz w:w="15840" w:h="12240" w:orient="landscape"/>
          <w:pgMar w:top="1440" w:right="1440" w:bottom="1440" w:left="1440" w:header="720" w:footer="720" w:gutter="0"/>
          <w:cols w:space="720"/>
          <w:docGrid w:linePitch="360"/>
        </w:sectPr>
      </w:pPr>
    </w:p>
    <w:p w:rsidR="00CD1306" w:rsidRPr="009A1178" w:rsidRDefault="000C44D2" w:rsidP="009A1178">
      <w:pPr>
        <w:pStyle w:val="Heading1"/>
      </w:pPr>
      <w:bookmarkStart w:id="1" w:name="_Toc494962303"/>
      <w:bookmarkStart w:id="2" w:name="_Toc508972118"/>
      <w:r>
        <w:t>Functies</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11"/>
        <w:gridCol w:w="3405"/>
        <w:gridCol w:w="1911"/>
        <w:gridCol w:w="6252"/>
      </w:tblGrid>
      <w:tr w:rsidR="007A0134" w:rsidRPr="001B2DD4" w:rsidTr="00685757">
        <w:trPr>
          <w:trHeight w:val="467"/>
        </w:trPr>
        <w:tc>
          <w:tcPr>
            <w:tcW w:w="1972" w:type="pct"/>
            <w:gridSpan w:val="2"/>
            <w:shd w:val="clear" w:color="auto" w:fill="1F4E79" w:themeFill="accent1" w:themeFillShade="80"/>
            <w:vAlign w:val="center"/>
          </w:tcPr>
          <w:p w:rsidR="007A0134" w:rsidRPr="001B2DD4"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3028" w:type="pct"/>
            <w:gridSpan w:val="2"/>
            <w:shd w:val="clear" w:color="auto" w:fill="1F4E79" w:themeFill="accent1" w:themeFillShade="80"/>
            <w:vAlign w:val="center"/>
          </w:tcPr>
          <w:p w:rsidR="007A0134" w:rsidRPr="001B2DD4"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Nederlands</w:t>
            </w:r>
          </w:p>
        </w:tc>
      </w:tr>
      <w:tr w:rsidR="00685757" w:rsidRPr="001B2DD4" w:rsidTr="00685757">
        <w:trPr>
          <w:trHeight w:val="440"/>
        </w:trPr>
        <w:tc>
          <w:tcPr>
            <w:tcW w:w="709" w:type="pct"/>
            <w:shd w:val="clear" w:color="auto" w:fill="F2F2F2" w:themeFill="background1" w:themeFillShade="F2"/>
            <w:vAlign w:val="center"/>
            <w:hideMark/>
          </w:tcPr>
          <w:p w:rsidR="00685757" w:rsidRPr="001B2DD4" w:rsidRDefault="00685757" w:rsidP="00A97889">
            <w:pPr>
              <w:spacing w:after="0"/>
              <w:rPr>
                <w:rFonts w:ascii="Verdana" w:hAnsi="Verdana" w:cstheme="minorHAnsi"/>
                <w:sz w:val="20"/>
                <w:szCs w:val="20"/>
              </w:rPr>
            </w:pPr>
            <w:r w:rsidRPr="001B2DD4">
              <w:rPr>
                <w:rFonts w:ascii="Verdana" w:hAnsi="Verdana" w:cstheme="minorHAnsi"/>
                <w:sz w:val="20"/>
                <w:szCs w:val="20"/>
              </w:rPr>
              <w:t>Job Role</w:t>
            </w:r>
          </w:p>
        </w:tc>
        <w:tc>
          <w:tcPr>
            <w:tcW w:w="1263" w:type="pct"/>
            <w:shd w:val="clear" w:color="auto" w:fill="F2F2F2" w:themeFill="background1" w:themeFillShade="F2"/>
            <w:vAlign w:val="center"/>
          </w:tcPr>
          <w:p w:rsidR="00685757" w:rsidRPr="001B2DD4" w:rsidRDefault="00685757" w:rsidP="00A97889">
            <w:pPr>
              <w:spacing w:after="0"/>
              <w:rPr>
                <w:rFonts w:ascii="Verdana" w:hAnsi="Verdana" w:cstheme="minorHAnsi"/>
                <w:sz w:val="20"/>
                <w:szCs w:val="20"/>
              </w:rPr>
            </w:pPr>
            <w:r w:rsidRPr="001B2DD4">
              <w:rPr>
                <w:rFonts w:ascii="Verdana" w:hAnsi="Verdana" w:cstheme="minorHAnsi"/>
                <w:sz w:val="20"/>
                <w:szCs w:val="20"/>
              </w:rPr>
              <w:t>Description</w:t>
            </w:r>
          </w:p>
        </w:tc>
        <w:tc>
          <w:tcPr>
            <w:tcW w:w="709" w:type="pct"/>
            <w:shd w:val="clear" w:color="auto" w:fill="F2F2F2" w:themeFill="background1" w:themeFillShade="F2"/>
            <w:vAlign w:val="center"/>
          </w:tcPr>
          <w:p w:rsidR="00685757" w:rsidRPr="001B2DD4" w:rsidRDefault="00685757" w:rsidP="00A97889">
            <w:pPr>
              <w:spacing w:after="0"/>
              <w:rPr>
                <w:rFonts w:ascii="Verdana" w:hAnsi="Verdana" w:cstheme="minorHAnsi"/>
                <w:sz w:val="20"/>
                <w:szCs w:val="20"/>
              </w:rPr>
            </w:pPr>
            <w:r>
              <w:rPr>
                <w:rFonts w:ascii="Verdana" w:hAnsi="Verdana" w:cstheme="minorHAnsi"/>
                <w:sz w:val="20"/>
              </w:rPr>
              <w:t>Functie</w:t>
            </w:r>
          </w:p>
        </w:tc>
        <w:tc>
          <w:tcPr>
            <w:tcW w:w="2319" w:type="pct"/>
            <w:shd w:val="clear" w:color="auto" w:fill="F2F2F2" w:themeFill="background1" w:themeFillShade="F2"/>
            <w:vAlign w:val="center"/>
          </w:tcPr>
          <w:p w:rsidR="00685757" w:rsidRPr="001B2DD4" w:rsidRDefault="00685757" w:rsidP="00A97889">
            <w:pPr>
              <w:spacing w:after="0"/>
              <w:rPr>
                <w:rFonts w:ascii="Verdana" w:hAnsi="Verdana" w:cstheme="minorHAnsi"/>
                <w:sz w:val="20"/>
                <w:szCs w:val="20"/>
              </w:rPr>
            </w:pPr>
            <w:r>
              <w:rPr>
                <w:rFonts w:ascii="Verdana" w:hAnsi="Verdana" w:cstheme="minorHAnsi"/>
                <w:sz w:val="20"/>
              </w:rPr>
              <w:t>Omschrijving</w:t>
            </w:r>
          </w:p>
        </w:tc>
      </w:tr>
      <w:tr w:rsidR="00685757" w:rsidRPr="001B2DD4" w:rsidTr="00685757">
        <w:trPr>
          <w:trHeight w:val="1250"/>
        </w:trPr>
        <w:tc>
          <w:tcPr>
            <w:tcW w:w="709" w:type="pct"/>
            <w:shd w:val="clear" w:color="000000" w:fill="FFFFFF"/>
            <w:vAlign w:val="center"/>
            <w:hideMark/>
          </w:tcPr>
          <w:p w:rsidR="00685757" w:rsidRPr="001B2DD4" w:rsidRDefault="00685757" w:rsidP="00A97889">
            <w:pPr>
              <w:spacing w:after="0"/>
              <w:rPr>
                <w:rFonts w:ascii="Verdana" w:hAnsi="Verdana" w:cstheme="minorHAnsi"/>
                <w:sz w:val="20"/>
                <w:szCs w:val="20"/>
              </w:rPr>
            </w:pPr>
            <w:r w:rsidRPr="001B2DD4">
              <w:rPr>
                <w:rFonts w:ascii="Verdana" w:hAnsi="Verdana" w:cstheme="minorHAnsi"/>
                <w:sz w:val="20"/>
                <w:szCs w:val="20"/>
              </w:rPr>
              <w:t>Decision-making level</w:t>
            </w:r>
          </w:p>
        </w:tc>
        <w:tc>
          <w:tcPr>
            <w:tcW w:w="1263" w:type="pct"/>
            <w:shd w:val="clear" w:color="000000" w:fill="FFFFFF"/>
            <w:vAlign w:val="center"/>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This is the head of the organization or persons that act on relatively high strategic management levels</w:t>
            </w:r>
          </w:p>
        </w:tc>
        <w:tc>
          <w:tcPr>
            <w:tcW w:w="709" w:type="pct"/>
            <w:shd w:val="clear" w:color="000000" w:fill="FFFFFF"/>
            <w:vAlign w:val="center"/>
          </w:tcPr>
          <w:p w:rsidR="00685757" w:rsidRPr="001B2DD4" w:rsidRDefault="00685757" w:rsidP="00A97889">
            <w:pPr>
              <w:spacing w:after="0"/>
              <w:rPr>
                <w:rFonts w:ascii="Verdana" w:hAnsi="Verdana" w:cstheme="minorHAnsi"/>
                <w:sz w:val="20"/>
                <w:szCs w:val="20"/>
              </w:rPr>
            </w:pPr>
            <w:r>
              <w:rPr>
                <w:rFonts w:ascii="Verdana" w:hAnsi="Verdana" w:cstheme="minorHAnsi"/>
                <w:sz w:val="20"/>
              </w:rPr>
              <w:t>Besluitvormers</w:t>
            </w:r>
          </w:p>
        </w:tc>
        <w:tc>
          <w:tcPr>
            <w:tcW w:w="2319" w:type="pct"/>
            <w:shd w:val="clear" w:color="000000" w:fill="FFFFFF"/>
            <w:vAlign w:val="center"/>
          </w:tcPr>
          <w:p w:rsidR="00685757" w:rsidRPr="001B2DD4" w:rsidRDefault="00685757" w:rsidP="00A97889">
            <w:pPr>
              <w:spacing w:after="0"/>
              <w:rPr>
                <w:rFonts w:ascii="Verdana" w:hAnsi="Verdana" w:cstheme="minorHAnsi"/>
                <w:sz w:val="20"/>
                <w:szCs w:val="20"/>
              </w:rPr>
            </w:pPr>
            <w:r>
              <w:rPr>
                <w:rFonts w:ascii="Verdana" w:hAnsi="Verdana" w:cstheme="minorHAnsi"/>
                <w:sz w:val="20"/>
              </w:rPr>
              <w:t>Het hoofd van de organisatie of de personen die werken op een vrij hoog strategisch managementniveau</w:t>
            </w:r>
          </w:p>
        </w:tc>
      </w:tr>
      <w:tr w:rsidR="00685757" w:rsidRPr="001B2DD4" w:rsidTr="00685757">
        <w:trPr>
          <w:trHeight w:val="1871"/>
        </w:trPr>
        <w:tc>
          <w:tcPr>
            <w:tcW w:w="709" w:type="pct"/>
            <w:shd w:val="clear" w:color="000000" w:fill="FFFFFF"/>
            <w:vAlign w:val="center"/>
            <w:hideMark/>
          </w:tcPr>
          <w:p w:rsidR="00685757" w:rsidRPr="001B2DD4" w:rsidRDefault="00685757" w:rsidP="00A97889">
            <w:pPr>
              <w:spacing w:after="0"/>
              <w:rPr>
                <w:rFonts w:ascii="Verdana" w:hAnsi="Verdana" w:cstheme="minorHAnsi"/>
                <w:sz w:val="20"/>
                <w:szCs w:val="20"/>
              </w:rPr>
            </w:pPr>
            <w:r w:rsidRPr="001B2DD4">
              <w:rPr>
                <w:rFonts w:ascii="Verdana" w:hAnsi="Verdana" w:cstheme="minorHAnsi"/>
                <w:sz w:val="20"/>
                <w:szCs w:val="20"/>
              </w:rPr>
              <w:t>Supervisory level</w:t>
            </w:r>
          </w:p>
        </w:tc>
        <w:tc>
          <w:tcPr>
            <w:tcW w:w="1263" w:type="pct"/>
            <w:shd w:val="clear" w:color="000000" w:fill="FFFFFF"/>
            <w:vAlign w:val="center"/>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709" w:type="pct"/>
            <w:shd w:val="clear" w:color="000000" w:fill="FFFFFF"/>
            <w:vAlign w:val="center"/>
          </w:tcPr>
          <w:p w:rsidR="00685757" w:rsidRPr="001B2DD4" w:rsidRDefault="00685757" w:rsidP="00A97889">
            <w:pPr>
              <w:spacing w:after="0"/>
              <w:rPr>
                <w:rFonts w:ascii="Verdana" w:hAnsi="Verdana" w:cstheme="minorHAnsi"/>
                <w:sz w:val="20"/>
                <w:szCs w:val="20"/>
              </w:rPr>
            </w:pPr>
            <w:r>
              <w:rPr>
                <w:rFonts w:ascii="Verdana" w:hAnsi="Verdana" w:cstheme="minorHAnsi"/>
                <w:sz w:val="20"/>
              </w:rPr>
              <w:t>Leidinggevenden</w:t>
            </w:r>
          </w:p>
        </w:tc>
        <w:tc>
          <w:tcPr>
            <w:tcW w:w="2319" w:type="pct"/>
            <w:shd w:val="clear" w:color="000000" w:fill="FFFFFF"/>
            <w:vAlign w:val="center"/>
          </w:tcPr>
          <w:p w:rsidR="00685757" w:rsidRPr="001B2DD4" w:rsidRDefault="00685757" w:rsidP="00A97889">
            <w:pPr>
              <w:spacing w:after="0"/>
              <w:rPr>
                <w:rFonts w:ascii="Verdana" w:hAnsi="Verdana" w:cstheme="minorHAnsi"/>
                <w:sz w:val="20"/>
                <w:szCs w:val="20"/>
              </w:rPr>
            </w:pPr>
            <w:r>
              <w:rPr>
                <w:rFonts w:ascii="Verdana" w:hAnsi="Verdana" w:cstheme="minorHAnsi"/>
                <w:sz w:val="20"/>
              </w:rPr>
              <w:t>Personen die werken in het middenkader, die verantwoordelijk zijn voor een groep mensen en die niet rechtstreeks betrokken zijn bij de operationele uitvoering van het programma, bijvoorbeeld het hoofd van een organisatorische eenheid</w:t>
            </w:r>
          </w:p>
        </w:tc>
      </w:tr>
      <w:tr w:rsidR="00685757" w:rsidRPr="001B2DD4" w:rsidTr="00685757">
        <w:trPr>
          <w:trHeight w:val="1439"/>
        </w:trPr>
        <w:tc>
          <w:tcPr>
            <w:tcW w:w="709" w:type="pct"/>
            <w:shd w:val="clear" w:color="000000" w:fill="FFFFFF"/>
            <w:vAlign w:val="center"/>
            <w:hideMark/>
          </w:tcPr>
          <w:p w:rsidR="00685757" w:rsidRPr="001B2DD4" w:rsidRDefault="00685757" w:rsidP="00A97889">
            <w:pPr>
              <w:spacing w:after="0"/>
              <w:rPr>
                <w:rFonts w:ascii="Verdana" w:hAnsi="Verdana" w:cstheme="minorHAnsi"/>
                <w:sz w:val="20"/>
                <w:szCs w:val="20"/>
              </w:rPr>
            </w:pPr>
            <w:r w:rsidRPr="001B2DD4">
              <w:rPr>
                <w:rFonts w:ascii="Verdana" w:hAnsi="Verdana" w:cstheme="minorHAnsi"/>
                <w:sz w:val="20"/>
                <w:szCs w:val="20"/>
              </w:rPr>
              <w:t>Operational level</w:t>
            </w:r>
          </w:p>
        </w:tc>
        <w:tc>
          <w:tcPr>
            <w:tcW w:w="1263" w:type="pct"/>
            <w:shd w:val="clear" w:color="000000" w:fill="FFFFFF"/>
            <w:vAlign w:val="center"/>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These are the experts that are directly working on the different tasks and sub-tasks within the organization</w:t>
            </w:r>
          </w:p>
        </w:tc>
        <w:tc>
          <w:tcPr>
            <w:tcW w:w="709" w:type="pct"/>
            <w:shd w:val="clear" w:color="000000" w:fill="FFFFFF"/>
            <w:vAlign w:val="center"/>
          </w:tcPr>
          <w:p w:rsidR="00685757" w:rsidRPr="001B2DD4" w:rsidRDefault="00685757" w:rsidP="00A97889">
            <w:pPr>
              <w:spacing w:after="0"/>
              <w:rPr>
                <w:rFonts w:ascii="Verdana" w:hAnsi="Verdana" w:cstheme="minorHAnsi"/>
                <w:sz w:val="20"/>
                <w:szCs w:val="20"/>
              </w:rPr>
            </w:pPr>
            <w:r>
              <w:rPr>
                <w:rFonts w:ascii="Verdana" w:hAnsi="Verdana" w:cstheme="minorHAnsi"/>
                <w:sz w:val="20"/>
              </w:rPr>
              <w:t>Operationele werknemers</w:t>
            </w:r>
          </w:p>
        </w:tc>
        <w:tc>
          <w:tcPr>
            <w:tcW w:w="2319" w:type="pct"/>
            <w:shd w:val="clear" w:color="000000" w:fill="FFFFFF"/>
            <w:vAlign w:val="center"/>
          </w:tcPr>
          <w:p w:rsidR="00685757" w:rsidRPr="001B2DD4" w:rsidRDefault="00685757" w:rsidP="00A97889">
            <w:pPr>
              <w:spacing w:after="0"/>
              <w:rPr>
                <w:rFonts w:ascii="Verdana" w:hAnsi="Verdana" w:cstheme="minorHAnsi"/>
                <w:sz w:val="20"/>
                <w:szCs w:val="20"/>
              </w:rPr>
            </w:pPr>
            <w:r>
              <w:rPr>
                <w:rFonts w:ascii="Verdana" w:hAnsi="Verdana" w:cstheme="minorHAnsi"/>
                <w:sz w:val="20"/>
              </w:rPr>
              <w:t>Dit zijn de deskundigen die zich rechtstreeks bezighouden met de verschillende taken en deeltaken binnen de organisatie</w:t>
            </w:r>
          </w:p>
        </w:tc>
      </w:tr>
    </w:tbl>
    <w:p w:rsidR="003928BC" w:rsidRPr="001B2DD4" w:rsidRDefault="003928BC">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CF6967" w:rsidRPr="001B2DD4" w:rsidRDefault="000C44D2" w:rsidP="009A1178">
      <w:pPr>
        <w:pStyle w:val="Heading1"/>
      </w:pPr>
      <w:bookmarkStart w:id="3" w:name="_Toc494962304"/>
      <w:bookmarkStart w:id="4" w:name="_Toc508972119"/>
      <w:r>
        <w:t>Taken en deeltaken</w:t>
      </w:r>
      <w:bookmarkEnd w:id="3"/>
      <w:bookmarkEnd w:id="4"/>
    </w:p>
    <w:tbl>
      <w:tblPr>
        <w:tblW w:w="499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5"/>
        <w:gridCol w:w="3201"/>
        <w:gridCol w:w="3935"/>
        <w:gridCol w:w="3469"/>
      </w:tblGrid>
      <w:tr w:rsidR="004635E5" w:rsidRPr="0058429F" w:rsidTr="001C3AFA">
        <w:trPr>
          <w:trHeight w:val="354"/>
          <w:tblHeader/>
        </w:trPr>
        <w:tc>
          <w:tcPr>
            <w:tcW w:w="2187" w:type="pct"/>
            <w:gridSpan w:val="2"/>
            <w:shd w:val="clear" w:color="auto" w:fill="44546A" w:themeFill="text2"/>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2813" w:type="pct"/>
            <w:gridSpan w:val="2"/>
            <w:shd w:val="clear" w:color="auto" w:fill="44546A" w:themeFill="text2"/>
            <w:vAlign w:val="center"/>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Nederlands</w:t>
            </w:r>
          </w:p>
        </w:tc>
      </w:tr>
      <w:tr w:rsidR="00685757" w:rsidRPr="0058429F" w:rsidTr="00940232">
        <w:trPr>
          <w:trHeight w:val="354"/>
          <w:tblHeader/>
        </w:trPr>
        <w:tc>
          <w:tcPr>
            <w:tcW w:w="971" w:type="pct"/>
            <w:shd w:val="clear" w:color="auto" w:fill="F2F2F2" w:themeFill="background1" w:themeFillShade="F2"/>
          </w:tcPr>
          <w:p w:rsidR="00685757" w:rsidRPr="0058429F" w:rsidRDefault="00685757" w:rsidP="00A97889">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Task</w:t>
            </w:r>
          </w:p>
        </w:tc>
        <w:tc>
          <w:tcPr>
            <w:tcW w:w="1216" w:type="pct"/>
            <w:shd w:val="clear" w:color="auto" w:fill="F2F2F2" w:themeFill="background1" w:themeFillShade="F2"/>
            <w:vAlign w:val="center"/>
          </w:tcPr>
          <w:p w:rsidR="00685757" w:rsidRPr="0058429F" w:rsidRDefault="00685757" w:rsidP="00A97889">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Sub-task</w:t>
            </w:r>
          </w:p>
        </w:tc>
        <w:tc>
          <w:tcPr>
            <w:tcW w:w="1495" w:type="pct"/>
            <w:shd w:val="clear" w:color="auto" w:fill="F2F2F2" w:themeFill="background1" w:themeFillShade="F2"/>
          </w:tcPr>
          <w:p w:rsidR="00685757" w:rsidRPr="0058429F" w:rsidRDefault="00685757" w:rsidP="00A97889">
            <w:pPr>
              <w:spacing w:after="0" w:line="240" w:lineRule="auto"/>
              <w:jc w:val="center"/>
              <w:rPr>
                <w:rFonts w:ascii="Verdana" w:eastAsia="Times New Roman" w:hAnsi="Verdana" w:cstheme="minorHAnsi"/>
                <w:b/>
                <w:bCs/>
                <w:sz w:val="20"/>
                <w:szCs w:val="20"/>
              </w:rPr>
            </w:pPr>
            <w:r>
              <w:rPr>
                <w:rFonts w:ascii="Verdana" w:hAnsi="Verdana" w:cstheme="minorHAnsi"/>
                <w:b/>
                <w:sz w:val="20"/>
              </w:rPr>
              <w:t>Taak</w:t>
            </w:r>
          </w:p>
        </w:tc>
        <w:tc>
          <w:tcPr>
            <w:tcW w:w="1318" w:type="pct"/>
            <w:shd w:val="clear" w:color="auto" w:fill="F2F2F2" w:themeFill="background1" w:themeFillShade="F2"/>
            <w:vAlign w:val="center"/>
          </w:tcPr>
          <w:p w:rsidR="00685757" w:rsidRPr="0058429F" w:rsidRDefault="00685757" w:rsidP="00A97889">
            <w:pPr>
              <w:spacing w:after="0" w:line="240" w:lineRule="auto"/>
              <w:jc w:val="center"/>
              <w:rPr>
                <w:rFonts w:ascii="Verdana" w:eastAsia="Times New Roman" w:hAnsi="Verdana" w:cstheme="minorHAnsi"/>
                <w:b/>
                <w:bCs/>
                <w:sz w:val="20"/>
                <w:szCs w:val="20"/>
              </w:rPr>
            </w:pPr>
            <w:r>
              <w:rPr>
                <w:rFonts w:ascii="Verdana" w:hAnsi="Verdana" w:cstheme="minorHAnsi"/>
                <w:b/>
                <w:sz w:val="20"/>
              </w:rPr>
              <w:t>Deeltaak</w:t>
            </w:r>
          </w:p>
        </w:tc>
      </w:tr>
      <w:tr w:rsidR="00685757" w:rsidRPr="0058429F" w:rsidTr="00940232">
        <w:trPr>
          <w:trHeight w:val="354"/>
        </w:trPr>
        <w:tc>
          <w:tcPr>
            <w:tcW w:w="971" w:type="pct"/>
            <w:shd w:val="clear" w:color="000000" w:fill="FFFFFF"/>
          </w:tcPr>
          <w:p w:rsidR="00685757" w:rsidRPr="0058429F" w:rsidRDefault="00685757" w:rsidP="00A97889">
            <w:pPr>
              <w:spacing w:after="0"/>
              <w:rPr>
                <w:rFonts w:ascii="Verdana" w:hAnsi="Verdana" w:cstheme="minorHAnsi"/>
                <w:sz w:val="20"/>
                <w:szCs w:val="20"/>
              </w:rPr>
            </w:pPr>
            <w:r>
              <w:rPr>
                <w:rFonts w:ascii="Verdana" w:hAnsi="Verdana" w:cstheme="minorHAnsi"/>
                <w:sz w:val="20"/>
                <w:szCs w:val="20"/>
              </w:rPr>
              <w:t xml:space="preserve">1. </w:t>
            </w:r>
            <w:r w:rsidRPr="002E682F">
              <w:rPr>
                <w:rFonts w:ascii="Verdana" w:hAnsi="Verdana" w:cstheme="minorHAnsi"/>
                <w:sz w:val="20"/>
                <w:szCs w:val="20"/>
              </w:rPr>
              <w:t>Payments and accounts management</w:t>
            </w:r>
          </w:p>
        </w:tc>
        <w:tc>
          <w:tcPr>
            <w:tcW w:w="1216" w:type="pct"/>
            <w:shd w:val="clear" w:color="000000" w:fill="FFFFFF"/>
          </w:tcPr>
          <w:p w:rsidR="00685757" w:rsidRPr="00685757" w:rsidRDefault="00685757" w:rsidP="00A97889">
            <w:pPr>
              <w:rPr>
                <w:rFonts w:ascii="Verdana" w:hAnsi="Verdana" w:cstheme="minorHAnsi"/>
                <w:sz w:val="20"/>
                <w:szCs w:val="20"/>
                <w:lang w:val="en-GB"/>
              </w:rPr>
            </w:pPr>
            <w:r w:rsidRPr="00685757">
              <w:rPr>
                <w:rFonts w:ascii="Verdana" w:hAnsi="Verdana" w:cstheme="minorHAnsi"/>
                <w:sz w:val="20"/>
                <w:szCs w:val="20"/>
                <w:lang w:val="en-GB"/>
              </w:rPr>
              <w:t>1. Developing and updating procedures and tools</w:t>
            </w:r>
          </w:p>
        </w:tc>
        <w:tc>
          <w:tcPr>
            <w:tcW w:w="1495" w:type="pct"/>
            <w:shd w:val="clear" w:color="000000" w:fill="FFFFFF"/>
          </w:tcPr>
          <w:p w:rsidR="00685757" w:rsidRPr="0058429F" w:rsidRDefault="00685757" w:rsidP="00A97889">
            <w:pPr>
              <w:spacing w:after="0"/>
              <w:rPr>
                <w:rFonts w:ascii="Verdana" w:hAnsi="Verdana" w:cstheme="minorHAnsi"/>
                <w:sz w:val="20"/>
                <w:szCs w:val="20"/>
              </w:rPr>
            </w:pPr>
            <w:r>
              <w:rPr>
                <w:rFonts w:ascii="Verdana" w:hAnsi="Verdana" w:cstheme="minorHAnsi"/>
                <w:sz w:val="20"/>
              </w:rPr>
              <w:t>1. Beheer van betalingen en rekeningen</w:t>
            </w:r>
          </w:p>
        </w:tc>
        <w:tc>
          <w:tcPr>
            <w:tcW w:w="1318" w:type="pct"/>
            <w:shd w:val="clear" w:color="000000" w:fill="FFFFFF"/>
          </w:tcPr>
          <w:p w:rsidR="00685757" w:rsidRPr="004F27EE" w:rsidRDefault="00685757" w:rsidP="00A97889">
            <w:pPr>
              <w:rPr>
                <w:rFonts w:ascii="Verdana" w:hAnsi="Verdana" w:cstheme="minorHAnsi"/>
                <w:sz w:val="20"/>
                <w:szCs w:val="20"/>
              </w:rPr>
            </w:pPr>
            <w:r>
              <w:rPr>
                <w:rFonts w:ascii="Verdana" w:hAnsi="Verdana" w:cstheme="minorHAnsi"/>
                <w:sz w:val="20"/>
              </w:rPr>
              <w:t>1. Ontwikkelen en bijwerken van procedures en tools</w:t>
            </w:r>
          </w:p>
        </w:tc>
      </w:tr>
      <w:tr w:rsidR="00685757" w:rsidRPr="0058429F" w:rsidTr="00940232">
        <w:trPr>
          <w:trHeight w:val="354"/>
        </w:trPr>
        <w:tc>
          <w:tcPr>
            <w:tcW w:w="971" w:type="pct"/>
            <w:shd w:val="clear" w:color="000000" w:fill="FFFFFF"/>
          </w:tcPr>
          <w:p w:rsidR="00685757" w:rsidRPr="0058429F" w:rsidRDefault="00685757" w:rsidP="00A97889">
            <w:pPr>
              <w:spacing w:after="0"/>
              <w:rPr>
                <w:rFonts w:ascii="Verdana" w:hAnsi="Verdana" w:cstheme="minorHAnsi"/>
                <w:sz w:val="20"/>
                <w:szCs w:val="20"/>
              </w:rPr>
            </w:pPr>
          </w:p>
        </w:tc>
        <w:tc>
          <w:tcPr>
            <w:tcW w:w="1216" w:type="pct"/>
            <w:shd w:val="clear" w:color="000000" w:fill="FFFFFF"/>
          </w:tcPr>
          <w:p w:rsidR="00685757" w:rsidRPr="00685757" w:rsidRDefault="00685757" w:rsidP="00A97889">
            <w:pPr>
              <w:rPr>
                <w:rFonts w:ascii="Verdana" w:hAnsi="Verdana" w:cstheme="minorHAnsi"/>
                <w:sz w:val="20"/>
                <w:szCs w:val="20"/>
                <w:lang w:val="en-GB"/>
              </w:rPr>
            </w:pPr>
            <w:r w:rsidRPr="00685757">
              <w:rPr>
                <w:rFonts w:ascii="Verdana" w:hAnsi="Verdana" w:cstheme="minorHAnsi"/>
                <w:sz w:val="20"/>
                <w:szCs w:val="20"/>
                <w:lang w:val="en-GB"/>
              </w:rPr>
              <w:t>2. Management of the accounts (amounts received from the EC, amounts recoverable and withdrawn)</w:t>
            </w:r>
          </w:p>
        </w:tc>
        <w:tc>
          <w:tcPr>
            <w:tcW w:w="1495" w:type="pct"/>
            <w:shd w:val="clear" w:color="000000" w:fill="FFFFFF"/>
          </w:tcPr>
          <w:p w:rsidR="00685757" w:rsidRPr="00685757" w:rsidRDefault="00685757" w:rsidP="00A97889">
            <w:pPr>
              <w:spacing w:after="0"/>
              <w:rPr>
                <w:rFonts w:ascii="Verdana" w:hAnsi="Verdana" w:cstheme="minorHAnsi"/>
                <w:sz w:val="20"/>
                <w:szCs w:val="20"/>
                <w:lang w:val="en-GB"/>
              </w:rPr>
            </w:pPr>
          </w:p>
        </w:tc>
        <w:tc>
          <w:tcPr>
            <w:tcW w:w="1318" w:type="pct"/>
            <w:shd w:val="clear" w:color="000000" w:fill="FFFFFF"/>
          </w:tcPr>
          <w:p w:rsidR="00685757" w:rsidRPr="004F27EE" w:rsidRDefault="00685757" w:rsidP="00A97889">
            <w:pPr>
              <w:rPr>
                <w:rFonts w:ascii="Verdana" w:hAnsi="Verdana" w:cstheme="minorHAnsi"/>
                <w:sz w:val="20"/>
                <w:szCs w:val="20"/>
              </w:rPr>
            </w:pPr>
            <w:r>
              <w:rPr>
                <w:rFonts w:ascii="Verdana" w:hAnsi="Verdana" w:cstheme="minorHAnsi"/>
                <w:sz w:val="20"/>
              </w:rPr>
              <w:t>2. Beheer van de rekeningen (bedragen die van de EC worden ontvangen, te innen en geschrapte bedragen)</w:t>
            </w:r>
          </w:p>
        </w:tc>
      </w:tr>
      <w:tr w:rsidR="00685757" w:rsidRPr="0058429F" w:rsidTr="00940232">
        <w:trPr>
          <w:trHeight w:val="354"/>
        </w:trPr>
        <w:tc>
          <w:tcPr>
            <w:tcW w:w="971" w:type="pct"/>
            <w:shd w:val="clear" w:color="000000" w:fill="FFFFFF"/>
          </w:tcPr>
          <w:p w:rsidR="00685757" w:rsidRPr="0058429F" w:rsidRDefault="00685757" w:rsidP="00A97889">
            <w:pPr>
              <w:spacing w:after="0"/>
              <w:rPr>
                <w:rFonts w:ascii="Verdana" w:hAnsi="Verdana" w:cstheme="minorHAnsi"/>
                <w:sz w:val="20"/>
                <w:szCs w:val="20"/>
              </w:rPr>
            </w:pPr>
          </w:p>
        </w:tc>
        <w:tc>
          <w:tcPr>
            <w:tcW w:w="1216" w:type="pct"/>
            <w:shd w:val="clear" w:color="000000" w:fill="FFFFFF"/>
          </w:tcPr>
          <w:p w:rsidR="00685757" w:rsidRPr="00685757" w:rsidRDefault="00685757" w:rsidP="00A97889">
            <w:pPr>
              <w:rPr>
                <w:rFonts w:ascii="Verdana" w:hAnsi="Verdana" w:cstheme="minorHAnsi"/>
                <w:sz w:val="20"/>
                <w:szCs w:val="20"/>
                <w:lang w:val="en-GB"/>
              </w:rPr>
            </w:pPr>
            <w:r w:rsidRPr="00685757">
              <w:rPr>
                <w:rFonts w:ascii="Verdana" w:hAnsi="Verdana" w:cstheme="minorHAnsi"/>
                <w:sz w:val="20"/>
                <w:szCs w:val="20"/>
                <w:lang w:val="en-GB"/>
              </w:rPr>
              <w:t>3. Certification of completeness, accuracy, veracity of accounts and the eligibility of expenditure</w:t>
            </w:r>
          </w:p>
        </w:tc>
        <w:tc>
          <w:tcPr>
            <w:tcW w:w="1495" w:type="pct"/>
            <w:shd w:val="clear" w:color="000000" w:fill="FFFFFF"/>
          </w:tcPr>
          <w:p w:rsidR="00685757" w:rsidRPr="00685757" w:rsidRDefault="00685757" w:rsidP="00A97889">
            <w:pPr>
              <w:spacing w:after="0"/>
              <w:rPr>
                <w:rFonts w:ascii="Verdana" w:hAnsi="Verdana" w:cstheme="minorHAnsi"/>
                <w:sz w:val="20"/>
                <w:szCs w:val="20"/>
                <w:lang w:val="en-GB"/>
              </w:rPr>
            </w:pPr>
          </w:p>
        </w:tc>
        <w:tc>
          <w:tcPr>
            <w:tcW w:w="1318" w:type="pct"/>
            <w:shd w:val="clear" w:color="000000" w:fill="FFFFFF"/>
          </w:tcPr>
          <w:p w:rsidR="00685757" w:rsidRPr="004F27EE" w:rsidRDefault="00685757" w:rsidP="00A97889">
            <w:pPr>
              <w:rPr>
                <w:rFonts w:ascii="Verdana" w:hAnsi="Verdana" w:cstheme="minorHAnsi"/>
                <w:sz w:val="20"/>
                <w:szCs w:val="20"/>
              </w:rPr>
            </w:pPr>
            <w:r>
              <w:rPr>
                <w:rFonts w:ascii="Verdana" w:hAnsi="Verdana" w:cstheme="minorHAnsi"/>
                <w:sz w:val="20"/>
              </w:rPr>
              <w:t>3. Certificering van de volledigheid, juistheid en waarheidsgetrouwheid van rekeningen en de subsidiabiliteit van uitgaven</w:t>
            </w:r>
          </w:p>
        </w:tc>
      </w:tr>
      <w:tr w:rsidR="00685757" w:rsidRPr="0058429F" w:rsidTr="00940232">
        <w:trPr>
          <w:trHeight w:val="354"/>
        </w:trPr>
        <w:tc>
          <w:tcPr>
            <w:tcW w:w="971" w:type="pct"/>
            <w:shd w:val="clear" w:color="000000" w:fill="FFFFFF"/>
          </w:tcPr>
          <w:p w:rsidR="00685757" w:rsidRPr="0058429F" w:rsidRDefault="00685757" w:rsidP="00A97889">
            <w:pPr>
              <w:spacing w:after="0"/>
              <w:rPr>
                <w:rFonts w:ascii="Verdana" w:hAnsi="Verdana" w:cstheme="minorHAnsi"/>
                <w:sz w:val="20"/>
                <w:szCs w:val="20"/>
              </w:rPr>
            </w:pPr>
          </w:p>
        </w:tc>
        <w:tc>
          <w:tcPr>
            <w:tcW w:w="1216" w:type="pct"/>
            <w:shd w:val="clear" w:color="000000" w:fill="FFFFFF"/>
          </w:tcPr>
          <w:p w:rsidR="00685757" w:rsidRPr="00685757" w:rsidRDefault="00685757" w:rsidP="00A97889">
            <w:pPr>
              <w:rPr>
                <w:rFonts w:ascii="Verdana" w:hAnsi="Verdana" w:cstheme="minorHAnsi"/>
                <w:sz w:val="20"/>
                <w:szCs w:val="20"/>
                <w:lang w:val="en-GB"/>
              </w:rPr>
            </w:pPr>
            <w:r w:rsidRPr="00685757">
              <w:rPr>
                <w:rFonts w:ascii="Verdana" w:hAnsi="Verdana" w:cstheme="minorHAnsi"/>
                <w:sz w:val="20"/>
                <w:szCs w:val="20"/>
                <w:lang w:val="en-GB"/>
              </w:rPr>
              <w:t>4. Drawing up and submitting payment applications to the EC after receiving and taking into account information from verifications and audits</w:t>
            </w:r>
          </w:p>
        </w:tc>
        <w:tc>
          <w:tcPr>
            <w:tcW w:w="1495" w:type="pct"/>
            <w:shd w:val="clear" w:color="000000" w:fill="FFFFFF"/>
          </w:tcPr>
          <w:p w:rsidR="00685757" w:rsidRPr="00685757" w:rsidRDefault="00685757" w:rsidP="00A97889">
            <w:pPr>
              <w:spacing w:after="0"/>
              <w:rPr>
                <w:rFonts w:ascii="Verdana" w:hAnsi="Verdana" w:cstheme="minorHAnsi"/>
                <w:sz w:val="20"/>
                <w:szCs w:val="20"/>
                <w:lang w:val="en-GB"/>
              </w:rPr>
            </w:pPr>
          </w:p>
        </w:tc>
        <w:tc>
          <w:tcPr>
            <w:tcW w:w="1318" w:type="pct"/>
            <w:shd w:val="clear" w:color="000000" w:fill="FFFFFF"/>
          </w:tcPr>
          <w:p w:rsidR="00685757" w:rsidRPr="004F27EE" w:rsidRDefault="00685757" w:rsidP="00A97889">
            <w:pPr>
              <w:rPr>
                <w:rFonts w:ascii="Verdana" w:hAnsi="Verdana" w:cstheme="minorHAnsi"/>
                <w:sz w:val="20"/>
                <w:szCs w:val="20"/>
              </w:rPr>
            </w:pPr>
            <w:r>
              <w:rPr>
                <w:rFonts w:ascii="Verdana" w:hAnsi="Verdana" w:cstheme="minorHAnsi"/>
                <w:sz w:val="20"/>
              </w:rPr>
              <w:t>4. Betalingsaanvragen opstellen en indienen bij de EC na ontvangst van en rekening houdend met rekeninggegevens afkomstig van verificaties en audits</w:t>
            </w:r>
          </w:p>
        </w:tc>
      </w:tr>
      <w:tr w:rsidR="00685757" w:rsidRPr="0058429F" w:rsidTr="00940232">
        <w:trPr>
          <w:trHeight w:val="354"/>
        </w:trPr>
        <w:tc>
          <w:tcPr>
            <w:tcW w:w="971" w:type="pct"/>
            <w:shd w:val="clear" w:color="000000" w:fill="FFFFFF"/>
          </w:tcPr>
          <w:p w:rsidR="00685757" w:rsidRPr="0058429F" w:rsidRDefault="00685757" w:rsidP="00A97889">
            <w:pPr>
              <w:spacing w:after="0"/>
              <w:rPr>
                <w:rFonts w:ascii="Verdana" w:hAnsi="Verdana" w:cstheme="minorHAnsi"/>
                <w:sz w:val="20"/>
                <w:szCs w:val="20"/>
              </w:rPr>
            </w:pPr>
          </w:p>
        </w:tc>
        <w:tc>
          <w:tcPr>
            <w:tcW w:w="1216" w:type="pct"/>
            <w:shd w:val="clear" w:color="000000" w:fill="FFFFFF"/>
          </w:tcPr>
          <w:p w:rsidR="00685757" w:rsidRPr="00685757" w:rsidRDefault="00685757" w:rsidP="00A97889">
            <w:pPr>
              <w:rPr>
                <w:rFonts w:ascii="Verdana" w:hAnsi="Verdana" w:cstheme="minorHAnsi"/>
                <w:sz w:val="20"/>
                <w:szCs w:val="20"/>
                <w:lang w:val="en-GB"/>
              </w:rPr>
            </w:pPr>
            <w:r w:rsidRPr="00685757">
              <w:rPr>
                <w:rFonts w:ascii="Verdana" w:hAnsi="Verdana" w:cstheme="minorHAnsi"/>
                <w:sz w:val="20"/>
                <w:szCs w:val="20"/>
                <w:lang w:val="en-GB"/>
              </w:rPr>
              <w:t>5. Procurement of goods and services under Technical Assistance</w:t>
            </w:r>
          </w:p>
        </w:tc>
        <w:tc>
          <w:tcPr>
            <w:tcW w:w="1495" w:type="pct"/>
            <w:shd w:val="clear" w:color="000000" w:fill="FFFFFF"/>
          </w:tcPr>
          <w:p w:rsidR="00685757" w:rsidRPr="00685757" w:rsidRDefault="00685757" w:rsidP="00A97889">
            <w:pPr>
              <w:spacing w:after="0"/>
              <w:rPr>
                <w:rFonts w:ascii="Verdana" w:hAnsi="Verdana" w:cstheme="minorHAnsi"/>
                <w:sz w:val="20"/>
                <w:szCs w:val="20"/>
                <w:lang w:val="en-GB"/>
              </w:rPr>
            </w:pPr>
          </w:p>
        </w:tc>
        <w:tc>
          <w:tcPr>
            <w:tcW w:w="1318" w:type="pct"/>
            <w:shd w:val="clear" w:color="000000" w:fill="FFFFFF"/>
          </w:tcPr>
          <w:p w:rsidR="00685757" w:rsidRPr="004F27EE" w:rsidRDefault="00685757" w:rsidP="00A97889">
            <w:pPr>
              <w:rPr>
                <w:rFonts w:ascii="Verdana" w:hAnsi="Verdana" w:cstheme="minorHAnsi"/>
                <w:sz w:val="20"/>
                <w:szCs w:val="20"/>
              </w:rPr>
            </w:pPr>
            <w:r>
              <w:rPr>
                <w:rFonts w:ascii="Verdana" w:hAnsi="Verdana" w:cstheme="minorHAnsi"/>
                <w:sz w:val="20"/>
              </w:rPr>
              <w:t>5. Aanschaf van goederen en diensten in het kader van technische bijstand</w:t>
            </w:r>
          </w:p>
        </w:tc>
      </w:tr>
      <w:tr w:rsidR="00685757" w:rsidRPr="0058429F" w:rsidTr="00940232">
        <w:trPr>
          <w:trHeight w:val="354"/>
        </w:trPr>
        <w:tc>
          <w:tcPr>
            <w:tcW w:w="971" w:type="pct"/>
            <w:shd w:val="clear" w:color="000000" w:fill="FFFFFF"/>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2. Supervision of Intermediate Bodies (IBs)</w:t>
            </w:r>
          </w:p>
        </w:tc>
        <w:tc>
          <w:tcPr>
            <w:tcW w:w="1216" w:type="pct"/>
            <w:shd w:val="clear" w:color="000000" w:fill="FFFFFF"/>
            <w:vAlign w:val="center"/>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2.1. Supporting IBs in setting-up the management and control system</w:t>
            </w:r>
          </w:p>
        </w:tc>
        <w:tc>
          <w:tcPr>
            <w:tcW w:w="1495" w:type="pct"/>
            <w:shd w:val="clear" w:color="000000" w:fill="FFFFFF"/>
          </w:tcPr>
          <w:p w:rsidR="00685757" w:rsidRPr="0058429F" w:rsidRDefault="00685757" w:rsidP="00A97889">
            <w:pPr>
              <w:spacing w:after="0"/>
              <w:rPr>
                <w:rFonts w:ascii="Verdana" w:hAnsi="Verdana" w:cstheme="minorHAnsi"/>
                <w:sz w:val="20"/>
                <w:szCs w:val="20"/>
              </w:rPr>
            </w:pPr>
            <w:r>
              <w:rPr>
                <w:rFonts w:ascii="Verdana" w:hAnsi="Verdana" w:cstheme="minorHAnsi"/>
                <w:sz w:val="20"/>
              </w:rPr>
              <w:t>2. Toezicht op intermediaire instanties</w:t>
            </w:r>
          </w:p>
        </w:tc>
        <w:tc>
          <w:tcPr>
            <w:tcW w:w="1318"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2.1. Intermediaire instanties ondersteunen bij het opzetten van het beheers- en controlesysteem</w:t>
            </w:r>
          </w:p>
        </w:tc>
      </w:tr>
      <w:tr w:rsidR="00685757" w:rsidRPr="0058429F" w:rsidTr="00940232">
        <w:trPr>
          <w:trHeight w:val="354"/>
        </w:trPr>
        <w:tc>
          <w:tcPr>
            <w:tcW w:w="971" w:type="pct"/>
            <w:shd w:val="clear" w:color="000000" w:fill="FFFFFF"/>
          </w:tcPr>
          <w:p w:rsidR="00685757" w:rsidRPr="0058429F" w:rsidRDefault="00685757" w:rsidP="00A97889">
            <w:pPr>
              <w:spacing w:after="0"/>
              <w:rPr>
                <w:rFonts w:ascii="Verdana" w:hAnsi="Verdana" w:cstheme="minorHAnsi"/>
                <w:sz w:val="20"/>
                <w:szCs w:val="20"/>
              </w:rPr>
            </w:pPr>
          </w:p>
        </w:tc>
        <w:tc>
          <w:tcPr>
            <w:tcW w:w="1216" w:type="pct"/>
            <w:shd w:val="clear" w:color="000000" w:fill="FFFFFF"/>
            <w:vAlign w:val="center"/>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2.2. Supporting IBs in setting-up the management and control system</w:t>
            </w:r>
          </w:p>
        </w:tc>
        <w:tc>
          <w:tcPr>
            <w:tcW w:w="1495" w:type="pct"/>
            <w:shd w:val="clear" w:color="000000" w:fill="FFFFFF"/>
          </w:tcPr>
          <w:p w:rsidR="00685757" w:rsidRPr="00685757" w:rsidRDefault="00685757" w:rsidP="00A97889">
            <w:pPr>
              <w:spacing w:after="0"/>
              <w:rPr>
                <w:rFonts w:ascii="Verdana" w:hAnsi="Verdana" w:cstheme="minorHAnsi"/>
                <w:sz w:val="20"/>
                <w:szCs w:val="20"/>
                <w:lang w:val="en-GB"/>
              </w:rPr>
            </w:pPr>
          </w:p>
        </w:tc>
        <w:tc>
          <w:tcPr>
            <w:tcW w:w="1318"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2.2. Intermediaire instanties ondersteunen bij het opzetten van het beheers- en controlesysteem</w:t>
            </w:r>
          </w:p>
        </w:tc>
      </w:tr>
      <w:tr w:rsidR="00685757" w:rsidRPr="0058429F" w:rsidTr="00C4480E">
        <w:trPr>
          <w:trHeight w:val="354"/>
        </w:trPr>
        <w:tc>
          <w:tcPr>
            <w:tcW w:w="971" w:type="pct"/>
            <w:shd w:val="clear" w:color="000000" w:fill="FFFFFF"/>
          </w:tcPr>
          <w:p w:rsidR="00685757" w:rsidRPr="0058429F" w:rsidRDefault="00685757" w:rsidP="004635E5">
            <w:pPr>
              <w:spacing w:after="0"/>
              <w:rPr>
                <w:rFonts w:ascii="Verdana" w:hAnsi="Verdana" w:cstheme="minorHAnsi"/>
                <w:sz w:val="20"/>
                <w:szCs w:val="20"/>
              </w:rPr>
            </w:pPr>
          </w:p>
        </w:tc>
        <w:tc>
          <w:tcPr>
            <w:tcW w:w="1216" w:type="pct"/>
            <w:shd w:val="clear" w:color="000000" w:fill="FFFFFF"/>
            <w:vAlign w:val="center"/>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2.3. Planning of the audits  of IBs</w:t>
            </w:r>
          </w:p>
        </w:tc>
        <w:tc>
          <w:tcPr>
            <w:tcW w:w="1495" w:type="pct"/>
            <w:shd w:val="clear" w:color="000000" w:fill="FFFFFF"/>
            <w:vAlign w:val="center"/>
          </w:tcPr>
          <w:p w:rsidR="00685757" w:rsidRPr="00685757" w:rsidRDefault="00685757" w:rsidP="00757D2E">
            <w:pPr>
              <w:spacing w:after="0"/>
              <w:rPr>
                <w:rFonts w:ascii="Verdana" w:hAnsi="Verdana" w:cstheme="minorHAnsi"/>
                <w:sz w:val="20"/>
                <w:szCs w:val="20"/>
                <w:lang w:val="en-GB"/>
              </w:rPr>
            </w:pPr>
          </w:p>
        </w:tc>
        <w:tc>
          <w:tcPr>
            <w:tcW w:w="1318"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2.3. Planning van de audits van intermediaire instanties</w:t>
            </w:r>
          </w:p>
        </w:tc>
      </w:tr>
      <w:tr w:rsidR="00685757" w:rsidRPr="0058429F" w:rsidTr="00C4480E">
        <w:trPr>
          <w:trHeight w:val="354"/>
        </w:trPr>
        <w:tc>
          <w:tcPr>
            <w:tcW w:w="971" w:type="pct"/>
            <w:shd w:val="clear" w:color="000000" w:fill="FFFFFF"/>
          </w:tcPr>
          <w:p w:rsidR="00685757" w:rsidRPr="0058429F" w:rsidRDefault="00685757" w:rsidP="004635E5">
            <w:pPr>
              <w:spacing w:after="0"/>
              <w:rPr>
                <w:rFonts w:ascii="Verdana" w:hAnsi="Verdana" w:cstheme="minorHAnsi"/>
                <w:sz w:val="20"/>
                <w:szCs w:val="20"/>
              </w:rPr>
            </w:pPr>
          </w:p>
        </w:tc>
        <w:tc>
          <w:tcPr>
            <w:tcW w:w="1216" w:type="pct"/>
            <w:shd w:val="clear" w:color="000000" w:fill="FFFFFF"/>
            <w:vAlign w:val="center"/>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2.4. Audit of the management and control system of IBs</w:t>
            </w:r>
          </w:p>
        </w:tc>
        <w:tc>
          <w:tcPr>
            <w:tcW w:w="1495" w:type="pct"/>
            <w:shd w:val="clear" w:color="000000" w:fill="FFFFFF"/>
            <w:vAlign w:val="center"/>
          </w:tcPr>
          <w:p w:rsidR="00685757" w:rsidRPr="00685757" w:rsidRDefault="00685757" w:rsidP="00757D2E">
            <w:pPr>
              <w:spacing w:after="0"/>
              <w:rPr>
                <w:rFonts w:ascii="Verdana" w:hAnsi="Verdana" w:cstheme="minorHAnsi"/>
                <w:sz w:val="20"/>
                <w:szCs w:val="20"/>
                <w:lang w:val="en-GB"/>
              </w:rPr>
            </w:pPr>
          </w:p>
        </w:tc>
        <w:tc>
          <w:tcPr>
            <w:tcW w:w="1318"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2.4. Audit van het beheers- en controlesysteem van intermediaire instanties</w:t>
            </w:r>
          </w:p>
        </w:tc>
      </w:tr>
      <w:tr w:rsidR="00685757" w:rsidRPr="0058429F" w:rsidTr="00C4480E">
        <w:trPr>
          <w:trHeight w:val="354"/>
        </w:trPr>
        <w:tc>
          <w:tcPr>
            <w:tcW w:w="971" w:type="pct"/>
            <w:shd w:val="clear" w:color="000000" w:fill="FFFFFF"/>
          </w:tcPr>
          <w:p w:rsidR="00685757" w:rsidRPr="0058429F" w:rsidRDefault="00685757" w:rsidP="004635E5">
            <w:pPr>
              <w:spacing w:after="0"/>
              <w:rPr>
                <w:rFonts w:ascii="Verdana" w:hAnsi="Verdana" w:cstheme="minorHAnsi"/>
                <w:sz w:val="20"/>
                <w:szCs w:val="20"/>
              </w:rPr>
            </w:pPr>
          </w:p>
        </w:tc>
        <w:tc>
          <w:tcPr>
            <w:tcW w:w="1216" w:type="pct"/>
            <w:shd w:val="clear" w:color="000000" w:fill="FFFFFF"/>
            <w:vAlign w:val="center"/>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2.5. Regular review of results reported by IBs</w:t>
            </w:r>
          </w:p>
        </w:tc>
        <w:tc>
          <w:tcPr>
            <w:tcW w:w="1495" w:type="pct"/>
            <w:shd w:val="clear" w:color="000000" w:fill="FFFFFF"/>
            <w:vAlign w:val="center"/>
          </w:tcPr>
          <w:p w:rsidR="00685757" w:rsidRPr="00685757" w:rsidRDefault="00685757" w:rsidP="00757D2E">
            <w:pPr>
              <w:spacing w:after="0"/>
              <w:rPr>
                <w:rFonts w:ascii="Verdana" w:hAnsi="Verdana" w:cstheme="minorHAnsi"/>
                <w:sz w:val="20"/>
                <w:szCs w:val="20"/>
                <w:lang w:val="en-GB"/>
              </w:rPr>
            </w:pPr>
          </w:p>
        </w:tc>
        <w:tc>
          <w:tcPr>
            <w:tcW w:w="1318"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2.5. Regelmatige herziening van de door de intermediaire instanties gerapporteerde resultaten</w:t>
            </w:r>
          </w:p>
        </w:tc>
      </w:tr>
      <w:tr w:rsidR="00685757" w:rsidRPr="0058429F" w:rsidTr="00C4480E">
        <w:trPr>
          <w:trHeight w:val="354"/>
        </w:trPr>
        <w:tc>
          <w:tcPr>
            <w:tcW w:w="971" w:type="pct"/>
            <w:shd w:val="clear" w:color="000000" w:fill="FFFFFF"/>
          </w:tcPr>
          <w:p w:rsidR="00685757" w:rsidRPr="0058429F" w:rsidRDefault="00685757" w:rsidP="004635E5">
            <w:pPr>
              <w:spacing w:after="0"/>
              <w:rPr>
                <w:rFonts w:ascii="Verdana" w:hAnsi="Verdana" w:cstheme="minorHAnsi"/>
                <w:sz w:val="20"/>
                <w:szCs w:val="20"/>
              </w:rPr>
            </w:pPr>
          </w:p>
        </w:tc>
        <w:tc>
          <w:tcPr>
            <w:tcW w:w="1216" w:type="pct"/>
            <w:shd w:val="clear" w:color="000000" w:fill="FFFFFF"/>
            <w:vAlign w:val="center"/>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2.6. Review of a sample of operations carried out under the responsibility of the IBs</w:t>
            </w:r>
          </w:p>
        </w:tc>
        <w:tc>
          <w:tcPr>
            <w:tcW w:w="1495" w:type="pct"/>
            <w:shd w:val="clear" w:color="000000" w:fill="FFFFFF"/>
            <w:vAlign w:val="center"/>
          </w:tcPr>
          <w:p w:rsidR="00685757" w:rsidRPr="00685757" w:rsidRDefault="00685757" w:rsidP="00757D2E">
            <w:pPr>
              <w:spacing w:after="0"/>
              <w:rPr>
                <w:rFonts w:ascii="Verdana" w:hAnsi="Verdana" w:cstheme="minorHAnsi"/>
                <w:sz w:val="20"/>
                <w:szCs w:val="20"/>
                <w:lang w:val="en-GB"/>
              </w:rPr>
            </w:pPr>
          </w:p>
        </w:tc>
        <w:tc>
          <w:tcPr>
            <w:tcW w:w="1318"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2.6. Controle van een steekproef van concrete acties die worden genomen onder de verantwoordelijkheid van de intermediaire instanties</w:t>
            </w:r>
          </w:p>
        </w:tc>
      </w:tr>
      <w:tr w:rsidR="00685757" w:rsidRPr="0058429F" w:rsidTr="00C4480E">
        <w:trPr>
          <w:trHeight w:val="354"/>
        </w:trPr>
        <w:tc>
          <w:tcPr>
            <w:tcW w:w="971" w:type="pct"/>
            <w:shd w:val="clear" w:color="000000" w:fill="FFFFFF"/>
          </w:tcPr>
          <w:p w:rsidR="00685757" w:rsidRPr="0058429F" w:rsidRDefault="00685757" w:rsidP="004635E5">
            <w:pPr>
              <w:spacing w:after="0"/>
              <w:rPr>
                <w:rFonts w:ascii="Verdana" w:hAnsi="Verdana" w:cstheme="minorHAnsi"/>
                <w:sz w:val="20"/>
                <w:szCs w:val="20"/>
              </w:rPr>
            </w:pPr>
          </w:p>
        </w:tc>
        <w:tc>
          <w:tcPr>
            <w:tcW w:w="1216" w:type="pct"/>
            <w:shd w:val="clear" w:color="000000" w:fill="FFFFFF"/>
            <w:vAlign w:val="center"/>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2.7. Drafting of procedures and guidelines</w:t>
            </w:r>
          </w:p>
        </w:tc>
        <w:tc>
          <w:tcPr>
            <w:tcW w:w="1495" w:type="pct"/>
            <w:shd w:val="clear" w:color="000000" w:fill="FFFFFF"/>
            <w:vAlign w:val="center"/>
          </w:tcPr>
          <w:p w:rsidR="00685757" w:rsidRPr="00685757" w:rsidRDefault="00685757" w:rsidP="00757D2E">
            <w:pPr>
              <w:spacing w:after="0"/>
              <w:rPr>
                <w:rFonts w:ascii="Verdana" w:hAnsi="Verdana" w:cstheme="minorHAnsi"/>
                <w:sz w:val="20"/>
                <w:szCs w:val="20"/>
                <w:lang w:val="en-GB"/>
              </w:rPr>
            </w:pPr>
          </w:p>
        </w:tc>
        <w:tc>
          <w:tcPr>
            <w:tcW w:w="1318"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2.7. Opstelling van procedures en richtsnoeren</w:t>
            </w:r>
          </w:p>
        </w:tc>
      </w:tr>
      <w:tr w:rsidR="00685757" w:rsidRPr="0058429F" w:rsidTr="00C4480E">
        <w:trPr>
          <w:trHeight w:val="354"/>
        </w:trPr>
        <w:tc>
          <w:tcPr>
            <w:tcW w:w="971" w:type="pct"/>
            <w:shd w:val="clear" w:color="000000" w:fill="FFFFFF"/>
          </w:tcPr>
          <w:p w:rsidR="00685757" w:rsidRPr="0058429F" w:rsidRDefault="00685757" w:rsidP="004635E5">
            <w:pPr>
              <w:spacing w:after="0"/>
              <w:rPr>
                <w:rFonts w:ascii="Verdana" w:hAnsi="Verdana" w:cstheme="minorHAnsi"/>
                <w:sz w:val="20"/>
                <w:szCs w:val="20"/>
              </w:rPr>
            </w:pPr>
          </w:p>
        </w:tc>
        <w:tc>
          <w:tcPr>
            <w:tcW w:w="1216" w:type="pct"/>
            <w:shd w:val="clear" w:color="000000" w:fill="FFFFFF"/>
            <w:vAlign w:val="center"/>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2.8. Procurement of goods and services under Technical Assistance</w:t>
            </w:r>
          </w:p>
        </w:tc>
        <w:tc>
          <w:tcPr>
            <w:tcW w:w="1495" w:type="pct"/>
            <w:shd w:val="clear" w:color="000000" w:fill="FFFFFF"/>
            <w:vAlign w:val="center"/>
          </w:tcPr>
          <w:p w:rsidR="00685757" w:rsidRPr="00685757" w:rsidRDefault="00685757" w:rsidP="00757D2E">
            <w:pPr>
              <w:spacing w:after="0"/>
              <w:rPr>
                <w:rFonts w:ascii="Verdana" w:hAnsi="Verdana" w:cstheme="minorHAnsi"/>
                <w:sz w:val="20"/>
                <w:szCs w:val="20"/>
                <w:lang w:val="en-GB"/>
              </w:rPr>
            </w:pPr>
          </w:p>
        </w:tc>
        <w:tc>
          <w:tcPr>
            <w:tcW w:w="1318"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2.8. Aanschaf van goederen en diensten in het kader van technische bijstand</w:t>
            </w:r>
          </w:p>
        </w:tc>
      </w:tr>
      <w:tr w:rsidR="00685757" w:rsidRPr="0058429F" w:rsidTr="00C4480E">
        <w:trPr>
          <w:trHeight w:val="354"/>
        </w:trPr>
        <w:tc>
          <w:tcPr>
            <w:tcW w:w="971" w:type="pct"/>
            <w:shd w:val="clear" w:color="000000" w:fill="FFFFFF"/>
          </w:tcPr>
          <w:p w:rsidR="00685757" w:rsidRPr="0058429F" w:rsidRDefault="00685757" w:rsidP="004635E5">
            <w:pPr>
              <w:spacing w:after="0"/>
              <w:rPr>
                <w:rFonts w:ascii="Verdana" w:hAnsi="Verdana" w:cstheme="minorHAnsi"/>
                <w:sz w:val="20"/>
                <w:szCs w:val="20"/>
              </w:rPr>
            </w:pPr>
          </w:p>
        </w:tc>
        <w:tc>
          <w:tcPr>
            <w:tcW w:w="1216" w:type="pct"/>
            <w:shd w:val="clear" w:color="000000" w:fill="FFFFFF"/>
            <w:vAlign w:val="center"/>
          </w:tcPr>
          <w:p w:rsidR="00685757" w:rsidRPr="0058429F" w:rsidRDefault="00685757" w:rsidP="00A97889">
            <w:pPr>
              <w:spacing w:after="0"/>
              <w:rPr>
                <w:rFonts w:ascii="Verdana" w:hAnsi="Verdana" w:cstheme="minorHAnsi"/>
                <w:sz w:val="20"/>
                <w:szCs w:val="20"/>
              </w:rPr>
            </w:pPr>
            <w:r w:rsidRPr="0058429F">
              <w:rPr>
                <w:rFonts w:ascii="Verdana" w:hAnsi="Verdana" w:cstheme="minorHAnsi"/>
                <w:sz w:val="20"/>
                <w:szCs w:val="20"/>
              </w:rPr>
              <w:t>2.9 Ongoing support to IBs</w:t>
            </w:r>
          </w:p>
        </w:tc>
        <w:tc>
          <w:tcPr>
            <w:tcW w:w="1495" w:type="pct"/>
            <w:shd w:val="clear" w:color="000000" w:fill="FFFFFF"/>
            <w:vAlign w:val="center"/>
          </w:tcPr>
          <w:p w:rsidR="00685757" w:rsidRPr="0058429F" w:rsidRDefault="00685757" w:rsidP="00757D2E">
            <w:pPr>
              <w:spacing w:after="0"/>
              <w:rPr>
                <w:rFonts w:ascii="Verdana" w:hAnsi="Verdana" w:cstheme="minorHAnsi"/>
                <w:sz w:val="20"/>
                <w:szCs w:val="20"/>
              </w:rPr>
            </w:pPr>
          </w:p>
        </w:tc>
        <w:tc>
          <w:tcPr>
            <w:tcW w:w="1318"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2.9 Lopende steunverlening aan intermediaire instanties</w:t>
            </w:r>
          </w:p>
        </w:tc>
      </w:tr>
    </w:tbl>
    <w:p w:rsidR="000C44D2" w:rsidRPr="001B2DD4" w:rsidRDefault="000C44D2">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822B80" w:rsidRPr="001B2DD4" w:rsidRDefault="00822B80" w:rsidP="009A1178">
      <w:pPr>
        <w:pStyle w:val="Heading1"/>
      </w:pPr>
      <w:bookmarkStart w:id="5" w:name="_Toc494962305"/>
      <w:bookmarkStart w:id="6" w:name="_Toc508972120"/>
      <w:r>
        <w:t>Vaardigheidsschaal</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1B2DD4" w:rsidTr="00162980">
        <w:trPr>
          <w:trHeight w:val="377"/>
          <w:tblHeader/>
        </w:trPr>
        <w:tc>
          <w:tcPr>
            <w:tcW w:w="2396" w:type="pct"/>
            <w:gridSpan w:val="2"/>
            <w:shd w:val="clear" w:color="auto" w:fill="44546A" w:themeFill="text2"/>
            <w:vAlign w:val="center"/>
          </w:tcPr>
          <w:p w:rsidR="00162980" w:rsidRPr="001B2DD4"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Engels</w:t>
            </w:r>
          </w:p>
        </w:tc>
        <w:tc>
          <w:tcPr>
            <w:tcW w:w="2604" w:type="pct"/>
            <w:gridSpan w:val="2"/>
            <w:shd w:val="clear" w:color="auto" w:fill="44546A" w:themeFill="text2"/>
            <w:vAlign w:val="center"/>
          </w:tcPr>
          <w:p w:rsidR="00162980" w:rsidRPr="001B2DD4"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Nederlands</w:t>
            </w:r>
          </w:p>
        </w:tc>
      </w:tr>
      <w:tr w:rsidR="00685757" w:rsidRPr="001B2DD4" w:rsidTr="006645FC">
        <w:trPr>
          <w:trHeight w:val="332"/>
          <w:tblHeader/>
        </w:trPr>
        <w:tc>
          <w:tcPr>
            <w:tcW w:w="658" w:type="pct"/>
            <w:shd w:val="clear" w:color="auto" w:fill="F2F2F2" w:themeFill="background1" w:themeFillShade="F2"/>
          </w:tcPr>
          <w:p w:rsidR="00685757" w:rsidRPr="001B2DD4" w:rsidRDefault="00685757" w:rsidP="00A97889">
            <w:pPr>
              <w:spacing w:after="0" w:line="240" w:lineRule="auto"/>
              <w:rPr>
                <w:rFonts w:ascii="Verdana" w:hAnsi="Verdana" w:cstheme="minorHAnsi"/>
                <w:sz w:val="20"/>
                <w:szCs w:val="20"/>
              </w:rPr>
            </w:pPr>
            <w:r w:rsidRPr="001B2DD4">
              <w:rPr>
                <w:rFonts w:ascii="Verdana" w:hAnsi="Verdana" w:cstheme="minorHAnsi"/>
                <w:sz w:val="20"/>
                <w:szCs w:val="20"/>
              </w:rPr>
              <w:t xml:space="preserve">Scale </w:t>
            </w:r>
          </w:p>
        </w:tc>
        <w:tc>
          <w:tcPr>
            <w:tcW w:w="1738" w:type="pct"/>
            <w:shd w:val="clear" w:color="auto" w:fill="F2F2F2" w:themeFill="background1" w:themeFillShade="F2"/>
          </w:tcPr>
          <w:p w:rsidR="00685757" w:rsidRPr="001B2DD4" w:rsidRDefault="00685757" w:rsidP="00A97889">
            <w:pPr>
              <w:spacing w:after="0" w:line="240" w:lineRule="auto"/>
              <w:rPr>
                <w:rFonts w:ascii="Verdana" w:hAnsi="Verdana" w:cstheme="minorHAnsi"/>
                <w:sz w:val="20"/>
                <w:szCs w:val="20"/>
              </w:rPr>
            </w:pPr>
            <w:r w:rsidRPr="001B2DD4">
              <w:rPr>
                <w:rFonts w:ascii="Verdana" w:hAnsi="Verdana" w:cstheme="minorHAnsi"/>
                <w:sz w:val="20"/>
                <w:szCs w:val="20"/>
              </w:rPr>
              <w:t xml:space="preserve">Description </w:t>
            </w:r>
          </w:p>
        </w:tc>
        <w:tc>
          <w:tcPr>
            <w:tcW w:w="590" w:type="pct"/>
            <w:shd w:val="clear" w:color="auto" w:fill="F2F2F2" w:themeFill="background1" w:themeFillShade="F2"/>
          </w:tcPr>
          <w:p w:rsidR="00685757" w:rsidRPr="001B2DD4" w:rsidRDefault="00685757" w:rsidP="00A97889">
            <w:pPr>
              <w:spacing w:after="0" w:line="240" w:lineRule="auto"/>
              <w:rPr>
                <w:rFonts w:ascii="Verdana" w:hAnsi="Verdana" w:cstheme="minorHAnsi"/>
                <w:sz w:val="20"/>
                <w:szCs w:val="20"/>
              </w:rPr>
            </w:pPr>
            <w:r>
              <w:rPr>
                <w:rFonts w:ascii="Verdana" w:hAnsi="Verdana" w:cstheme="minorHAnsi"/>
                <w:sz w:val="20"/>
              </w:rPr>
              <w:t xml:space="preserve">Schaal </w:t>
            </w:r>
          </w:p>
        </w:tc>
        <w:tc>
          <w:tcPr>
            <w:tcW w:w="2014" w:type="pct"/>
            <w:shd w:val="clear" w:color="auto" w:fill="F2F2F2" w:themeFill="background1" w:themeFillShade="F2"/>
          </w:tcPr>
          <w:p w:rsidR="00685757" w:rsidRPr="001B2DD4" w:rsidRDefault="00685757" w:rsidP="00A97889">
            <w:pPr>
              <w:spacing w:after="0" w:line="240" w:lineRule="auto"/>
              <w:rPr>
                <w:rFonts w:ascii="Verdana" w:hAnsi="Verdana" w:cstheme="minorHAnsi"/>
                <w:sz w:val="20"/>
                <w:szCs w:val="20"/>
              </w:rPr>
            </w:pPr>
            <w:r>
              <w:rPr>
                <w:rFonts w:ascii="Verdana" w:hAnsi="Verdana" w:cstheme="minorHAnsi"/>
                <w:sz w:val="20"/>
              </w:rPr>
              <w:t xml:space="preserve">Omschrijving </w:t>
            </w:r>
          </w:p>
        </w:tc>
      </w:tr>
      <w:tr w:rsidR="00685757" w:rsidRPr="001B2DD4" w:rsidTr="006645FC">
        <w:trPr>
          <w:trHeight w:val="566"/>
        </w:trPr>
        <w:tc>
          <w:tcPr>
            <w:tcW w:w="658" w:type="pct"/>
            <w:shd w:val="clear" w:color="000000" w:fill="FFFFFF"/>
          </w:tcPr>
          <w:p w:rsidR="00685757" w:rsidRPr="001B2DD4" w:rsidRDefault="00685757" w:rsidP="00A97889">
            <w:pPr>
              <w:spacing w:before="60" w:after="120" w:line="240" w:lineRule="auto"/>
              <w:rPr>
                <w:rFonts w:ascii="Verdana" w:hAnsi="Verdana" w:cstheme="minorHAnsi"/>
                <w:sz w:val="20"/>
                <w:szCs w:val="20"/>
              </w:rPr>
            </w:pPr>
            <w:r w:rsidRPr="001B2DD4">
              <w:rPr>
                <w:rFonts w:ascii="Verdana" w:hAnsi="Verdana" w:cstheme="minorHAnsi"/>
                <w:sz w:val="20"/>
                <w:szCs w:val="20"/>
              </w:rPr>
              <w:t>N.A. - Not Applicable</w:t>
            </w:r>
          </w:p>
        </w:tc>
        <w:tc>
          <w:tcPr>
            <w:tcW w:w="1738" w:type="pct"/>
            <w:shd w:val="clear" w:color="000000" w:fill="FFFFFF"/>
            <w:hideMark/>
          </w:tcPr>
          <w:p w:rsidR="00685757" w:rsidRPr="00685757" w:rsidRDefault="00685757" w:rsidP="00A97889">
            <w:pPr>
              <w:spacing w:before="60" w:after="120" w:line="240" w:lineRule="auto"/>
              <w:rPr>
                <w:rFonts w:ascii="Verdana" w:hAnsi="Verdana" w:cstheme="minorHAnsi"/>
                <w:sz w:val="20"/>
                <w:szCs w:val="20"/>
                <w:lang w:val="en-GB"/>
              </w:rPr>
            </w:pPr>
            <w:r w:rsidRPr="00685757">
              <w:rPr>
                <w:rFonts w:ascii="Verdana" w:hAnsi="Verdana" w:cstheme="minorHAnsi"/>
                <w:sz w:val="20"/>
                <w:szCs w:val="20"/>
                <w:lang w:val="en-GB"/>
              </w:rPr>
              <w:t xml:space="preserve">The competency is not applicable to the job role. </w:t>
            </w:r>
          </w:p>
        </w:tc>
        <w:tc>
          <w:tcPr>
            <w:tcW w:w="590" w:type="pct"/>
            <w:shd w:val="clear" w:color="000000" w:fill="FFFFFF"/>
          </w:tcPr>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n.v.t. = niet van toepassing</w:t>
            </w:r>
          </w:p>
        </w:tc>
        <w:tc>
          <w:tcPr>
            <w:tcW w:w="2014" w:type="pct"/>
            <w:shd w:val="clear" w:color="000000" w:fill="FFFFFF"/>
          </w:tcPr>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 xml:space="preserve">De competentie is niet van toepassing op de functie. </w:t>
            </w:r>
          </w:p>
        </w:tc>
      </w:tr>
      <w:tr w:rsidR="00685757" w:rsidRPr="001B2DD4" w:rsidTr="006645FC">
        <w:trPr>
          <w:trHeight w:val="908"/>
        </w:trPr>
        <w:tc>
          <w:tcPr>
            <w:tcW w:w="658" w:type="pct"/>
            <w:shd w:val="clear" w:color="000000" w:fill="FFFFFF"/>
          </w:tcPr>
          <w:p w:rsidR="00685757" w:rsidRPr="001B2DD4" w:rsidRDefault="00685757" w:rsidP="00A97889">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Level 0 – </w:t>
            </w:r>
          </w:p>
          <w:p w:rsidR="00685757" w:rsidRPr="001B2DD4" w:rsidRDefault="00685757" w:rsidP="00A97889">
            <w:pPr>
              <w:spacing w:before="60" w:after="120" w:line="240" w:lineRule="auto"/>
              <w:rPr>
                <w:rFonts w:ascii="Verdana" w:hAnsi="Verdana" w:cstheme="minorHAnsi"/>
                <w:sz w:val="20"/>
                <w:szCs w:val="20"/>
              </w:rPr>
            </w:pPr>
            <w:r w:rsidRPr="001B2DD4">
              <w:rPr>
                <w:rFonts w:ascii="Verdana" w:hAnsi="Verdana" w:cstheme="minorHAnsi"/>
                <w:sz w:val="20"/>
                <w:szCs w:val="20"/>
              </w:rPr>
              <w:t>No knowledge</w:t>
            </w:r>
          </w:p>
        </w:tc>
        <w:tc>
          <w:tcPr>
            <w:tcW w:w="1738" w:type="pct"/>
            <w:shd w:val="clear" w:color="000000" w:fill="FFFFFF"/>
          </w:tcPr>
          <w:p w:rsidR="00685757" w:rsidRPr="00685757" w:rsidRDefault="00685757" w:rsidP="00A97889">
            <w:pPr>
              <w:spacing w:before="60" w:after="120" w:line="240" w:lineRule="auto"/>
              <w:rPr>
                <w:rFonts w:ascii="Verdana" w:hAnsi="Verdana" w:cstheme="minorHAnsi"/>
                <w:sz w:val="20"/>
                <w:szCs w:val="20"/>
                <w:lang w:val="en-GB"/>
              </w:rPr>
            </w:pPr>
            <w:r w:rsidRPr="00685757">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 xml:space="preserve">Niveau 0 – </w:t>
            </w:r>
          </w:p>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Geen kennis</w:t>
            </w:r>
          </w:p>
        </w:tc>
        <w:tc>
          <w:tcPr>
            <w:tcW w:w="2014" w:type="pct"/>
            <w:shd w:val="clear" w:color="000000" w:fill="FFFFFF"/>
          </w:tcPr>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Geen kennis van de competentie of geen vermogen om die kennis toe te passen in reële situaties.</w:t>
            </w:r>
          </w:p>
        </w:tc>
      </w:tr>
      <w:tr w:rsidR="00685757" w:rsidRPr="001B2DD4" w:rsidTr="006645FC">
        <w:trPr>
          <w:trHeight w:val="1421"/>
        </w:trPr>
        <w:tc>
          <w:tcPr>
            <w:tcW w:w="658" w:type="pct"/>
            <w:shd w:val="clear" w:color="000000" w:fill="FFFFFF"/>
          </w:tcPr>
          <w:p w:rsidR="00685757" w:rsidRPr="001B2DD4" w:rsidRDefault="00685757" w:rsidP="00A97889">
            <w:pPr>
              <w:spacing w:before="60" w:after="120" w:line="240" w:lineRule="auto"/>
              <w:rPr>
                <w:rFonts w:ascii="Verdana" w:hAnsi="Verdana" w:cstheme="minorHAnsi"/>
                <w:sz w:val="20"/>
                <w:szCs w:val="20"/>
              </w:rPr>
            </w:pPr>
            <w:r w:rsidRPr="001B2DD4">
              <w:rPr>
                <w:rFonts w:ascii="Verdana" w:hAnsi="Verdana" w:cstheme="minorHAnsi"/>
                <w:sz w:val="20"/>
                <w:szCs w:val="20"/>
              </w:rPr>
              <w:t>Level 1 - Awareness</w:t>
            </w:r>
          </w:p>
        </w:tc>
        <w:tc>
          <w:tcPr>
            <w:tcW w:w="1738" w:type="pct"/>
            <w:shd w:val="clear" w:color="000000" w:fill="FFFFFF"/>
          </w:tcPr>
          <w:p w:rsidR="00685757" w:rsidRPr="00685757" w:rsidRDefault="00685757" w:rsidP="00A97889">
            <w:pPr>
              <w:spacing w:before="60" w:after="120" w:line="240" w:lineRule="auto"/>
              <w:rPr>
                <w:rFonts w:ascii="Verdana" w:hAnsi="Verdana" w:cstheme="minorHAnsi"/>
                <w:sz w:val="20"/>
                <w:szCs w:val="20"/>
                <w:lang w:val="en-GB"/>
              </w:rPr>
            </w:pPr>
            <w:r w:rsidRPr="00685757">
              <w:rPr>
                <w:rFonts w:ascii="Verdana" w:hAnsi="Verdana" w:cstheme="minorHAnsi"/>
                <w:sz w:val="20"/>
                <w:szCs w:val="20"/>
                <w:lang w:val="en-GB"/>
              </w:rPr>
              <w:t>Basic knowledge of the competency (e.g. understands general concepts and processes, is familiar with related key terminology).</w:t>
            </w:r>
          </w:p>
          <w:p w:rsidR="00685757" w:rsidRPr="00685757" w:rsidRDefault="00685757" w:rsidP="00A97889">
            <w:pPr>
              <w:spacing w:before="60" w:after="120" w:line="240" w:lineRule="auto"/>
              <w:rPr>
                <w:rFonts w:ascii="Verdana" w:hAnsi="Verdana" w:cstheme="minorHAnsi"/>
                <w:sz w:val="20"/>
                <w:szCs w:val="20"/>
                <w:lang w:val="en-GB"/>
              </w:rPr>
            </w:pPr>
            <w:r w:rsidRPr="00685757">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Niveau 1 - Basiskennis</w:t>
            </w:r>
          </w:p>
        </w:tc>
        <w:tc>
          <w:tcPr>
            <w:tcW w:w="2014" w:type="pct"/>
            <w:shd w:val="clear" w:color="000000" w:fill="FFFFFF"/>
          </w:tcPr>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Basiskennis van de competentie (bv. begrijpt algemene concepten en procedures, is vertrouwd met de belangrijkste bijbehorende termen).</w:t>
            </w:r>
          </w:p>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Vermogen om deze competentie aan te wenden nadat specifieke instructies en richtsnoeren worden gegeven.</w:t>
            </w:r>
          </w:p>
        </w:tc>
      </w:tr>
      <w:tr w:rsidR="00685757" w:rsidRPr="001B2DD4" w:rsidTr="006645FC">
        <w:trPr>
          <w:trHeight w:val="1103"/>
        </w:trPr>
        <w:tc>
          <w:tcPr>
            <w:tcW w:w="658" w:type="pct"/>
            <w:shd w:val="clear" w:color="000000" w:fill="FFFFFF"/>
          </w:tcPr>
          <w:p w:rsidR="00685757" w:rsidRPr="001B2DD4" w:rsidRDefault="00685757" w:rsidP="00A97889">
            <w:pPr>
              <w:spacing w:before="60" w:after="120" w:line="240" w:lineRule="auto"/>
              <w:rPr>
                <w:rFonts w:ascii="Verdana" w:hAnsi="Verdana" w:cstheme="minorHAnsi"/>
                <w:sz w:val="20"/>
                <w:szCs w:val="20"/>
              </w:rPr>
            </w:pPr>
            <w:r w:rsidRPr="001B2DD4">
              <w:rPr>
                <w:rFonts w:ascii="Verdana" w:hAnsi="Verdana" w:cstheme="minorHAnsi"/>
                <w:sz w:val="20"/>
                <w:szCs w:val="20"/>
              </w:rPr>
              <w:t>Level 2 - Trained</w:t>
            </w:r>
          </w:p>
        </w:tc>
        <w:tc>
          <w:tcPr>
            <w:tcW w:w="1738" w:type="pct"/>
            <w:shd w:val="clear" w:color="000000" w:fill="FFFFFF"/>
          </w:tcPr>
          <w:p w:rsidR="00685757" w:rsidRPr="00685757" w:rsidRDefault="00685757" w:rsidP="00A97889">
            <w:pPr>
              <w:spacing w:before="60" w:after="120" w:line="240" w:lineRule="auto"/>
              <w:rPr>
                <w:rFonts w:ascii="Verdana" w:hAnsi="Verdana" w:cstheme="minorHAnsi"/>
                <w:sz w:val="20"/>
                <w:szCs w:val="20"/>
                <w:lang w:val="en-GB"/>
              </w:rPr>
            </w:pPr>
            <w:r w:rsidRPr="00685757">
              <w:rPr>
                <w:rFonts w:ascii="Verdana" w:hAnsi="Verdana" w:cstheme="minorHAnsi"/>
                <w:sz w:val="20"/>
                <w:szCs w:val="20"/>
                <w:lang w:val="en-GB"/>
              </w:rPr>
              <w:t>Good working knowledge of the competency. Ability to apply that knowledge in daily work.</w:t>
            </w:r>
          </w:p>
          <w:p w:rsidR="00685757" w:rsidRPr="00685757" w:rsidRDefault="00685757" w:rsidP="00A97889">
            <w:pPr>
              <w:spacing w:before="60" w:after="120" w:line="240" w:lineRule="auto"/>
              <w:rPr>
                <w:rFonts w:ascii="Verdana" w:hAnsi="Verdana" w:cstheme="minorHAnsi"/>
                <w:sz w:val="20"/>
                <w:szCs w:val="20"/>
                <w:lang w:val="en-GB"/>
              </w:rPr>
            </w:pPr>
            <w:r w:rsidRPr="00685757">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Niveau 2 - Opgeleid</w:t>
            </w:r>
          </w:p>
        </w:tc>
        <w:tc>
          <w:tcPr>
            <w:tcW w:w="2014" w:type="pct"/>
            <w:shd w:val="clear" w:color="000000" w:fill="FFFFFF"/>
          </w:tcPr>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Goede actieve kennis van de competentie. Vermogen om die kennis toe te passen voor dagelijkse taken.</w:t>
            </w:r>
          </w:p>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Vermogen om zelfstandig standaardactiviteiten met betrekking tot deze competentie uit te oefenen</w:t>
            </w:r>
          </w:p>
        </w:tc>
      </w:tr>
      <w:tr w:rsidR="00685757" w:rsidRPr="001B2DD4" w:rsidTr="003F2BB5">
        <w:trPr>
          <w:trHeight w:val="1103"/>
        </w:trPr>
        <w:tc>
          <w:tcPr>
            <w:tcW w:w="658" w:type="pct"/>
            <w:shd w:val="clear" w:color="000000" w:fill="FFFFFF"/>
            <w:vAlign w:val="center"/>
          </w:tcPr>
          <w:p w:rsidR="00685757" w:rsidRPr="001B2DD4" w:rsidRDefault="00685757" w:rsidP="00A97889">
            <w:pPr>
              <w:spacing w:before="60" w:after="120" w:line="240" w:lineRule="auto"/>
              <w:rPr>
                <w:rFonts w:ascii="Verdana" w:hAnsi="Verdana" w:cstheme="minorHAnsi"/>
                <w:sz w:val="20"/>
                <w:szCs w:val="20"/>
              </w:rPr>
            </w:pPr>
            <w:r w:rsidRPr="001B2DD4">
              <w:rPr>
                <w:rFonts w:ascii="Verdana" w:hAnsi="Verdana" w:cstheme="minorHAnsi"/>
                <w:sz w:val="20"/>
                <w:szCs w:val="20"/>
              </w:rPr>
              <w:t>Level 3 - Intermediate</w:t>
            </w:r>
          </w:p>
        </w:tc>
        <w:tc>
          <w:tcPr>
            <w:tcW w:w="1738" w:type="pct"/>
            <w:shd w:val="clear" w:color="000000" w:fill="FFFFFF"/>
          </w:tcPr>
          <w:p w:rsidR="00685757" w:rsidRPr="00685757" w:rsidRDefault="00685757" w:rsidP="00A97889">
            <w:pPr>
              <w:spacing w:before="60" w:after="120" w:line="240" w:lineRule="auto"/>
              <w:rPr>
                <w:rFonts w:ascii="Verdana" w:hAnsi="Verdana" w:cstheme="minorHAnsi"/>
                <w:sz w:val="20"/>
                <w:szCs w:val="20"/>
                <w:lang w:val="en-GB"/>
              </w:rPr>
            </w:pPr>
            <w:r w:rsidRPr="00685757">
              <w:rPr>
                <w:rFonts w:ascii="Verdana" w:hAnsi="Verdana" w:cstheme="minorHAnsi"/>
                <w:sz w:val="20"/>
                <w:szCs w:val="20"/>
                <w:lang w:val="en-GB"/>
              </w:rPr>
              <w:t>Broad and in-depth knowledge and skills with regards to the competency.</w:t>
            </w:r>
            <w:r w:rsidRPr="00685757">
              <w:rPr>
                <w:rFonts w:ascii="Verdana" w:hAnsi="Verdana" w:cstheme="minorHAnsi"/>
                <w:sz w:val="20"/>
                <w:szCs w:val="20"/>
                <w:lang w:val="en-GB"/>
              </w:rPr>
              <w:br/>
              <w:t>Ability to deal with a variety of exceptions and special cases related to the competency in an independent manner.</w:t>
            </w:r>
          </w:p>
          <w:p w:rsidR="00685757" w:rsidRPr="00685757" w:rsidRDefault="00685757" w:rsidP="00A97889">
            <w:pPr>
              <w:spacing w:before="60" w:after="120" w:line="240" w:lineRule="auto"/>
              <w:rPr>
                <w:rFonts w:ascii="Verdana" w:hAnsi="Verdana" w:cstheme="minorHAnsi"/>
                <w:sz w:val="20"/>
                <w:szCs w:val="20"/>
                <w:lang w:val="en-GB"/>
              </w:rPr>
            </w:pPr>
            <w:r w:rsidRPr="00685757">
              <w:rPr>
                <w:rFonts w:ascii="Verdana" w:hAnsi="Verdana" w:cstheme="minorHAnsi"/>
                <w:sz w:val="20"/>
                <w:szCs w:val="20"/>
                <w:lang w:val="en-GB"/>
              </w:rPr>
              <w:t>Ability to effectively share knowledge and experience with more junior profiles.</w:t>
            </w:r>
            <w:r w:rsidRPr="00685757">
              <w:rPr>
                <w:rFonts w:ascii="Verdana" w:hAnsi="Verdana" w:cstheme="minorHAnsi"/>
                <w:sz w:val="20"/>
                <w:szCs w:val="20"/>
                <w:lang w:val="en-GB"/>
              </w:rPr>
              <w:br/>
              <w:t>Confidence in serving as an advisor and is sought out to provide insight in the application of this competency.</w:t>
            </w:r>
          </w:p>
          <w:p w:rsidR="00685757" w:rsidRPr="00685757" w:rsidRDefault="00685757" w:rsidP="00A97889">
            <w:pPr>
              <w:spacing w:before="60" w:after="120" w:line="240" w:lineRule="auto"/>
              <w:rPr>
                <w:rFonts w:ascii="Verdana" w:hAnsi="Verdana" w:cstheme="minorHAnsi"/>
                <w:sz w:val="20"/>
                <w:szCs w:val="20"/>
                <w:lang w:val="en-GB"/>
              </w:rPr>
            </w:pPr>
            <w:r w:rsidRPr="00685757">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Niveau 3 - Gemiddeld</w:t>
            </w:r>
          </w:p>
        </w:tc>
        <w:tc>
          <w:tcPr>
            <w:tcW w:w="2014" w:type="pct"/>
            <w:shd w:val="clear" w:color="000000" w:fill="FFFFFF"/>
          </w:tcPr>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Ruime en grondige kennis en vaardigheden met betrekking tot de competentie.</w:t>
            </w:r>
            <w:r>
              <w:rPr>
                <w:rFonts w:ascii="Verdana" w:hAnsi="Verdana" w:cstheme="minorHAnsi"/>
                <w:sz w:val="20"/>
                <w:szCs w:val="20"/>
              </w:rPr>
              <w:br/>
            </w:r>
            <w:r>
              <w:rPr>
                <w:rFonts w:ascii="Verdana" w:hAnsi="Verdana" w:cstheme="minorHAnsi"/>
                <w:sz w:val="20"/>
              </w:rPr>
              <w:t>Vermogen om zelfstandig het hoofd te bieden aan diverse uitzonderingen en bijzondere gevallen met betrekking tot de competentie.</w:t>
            </w:r>
          </w:p>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Vermogen om doeltreffend kennis en ervaring te delen met minder ervaren collega’s.</w:t>
            </w:r>
            <w:r>
              <w:rPr>
                <w:rFonts w:ascii="Verdana" w:hAnsi="Verdana" w:cstheme="minorHAnsi"/>
                <w:sz w:val="20"/>
                <w:szCs w:val="20"/>
              </w:rPr>
              <w:br/>
            </w:r>
            <w:r>
              <w:rPr>
                <w:rFonts w:ascii="Verdana" w:hAnsi="Verdana" w:cstheme="minorHAnsi"/>
                <w:sz w:val="20"/>
              </w:rPr>
              <w:t>Treedt met vertrouwen op als adviseur en wordt geraadpleegd om licht te werpen op de toepassing van deze competentie.</w:t>
            </w:r>
          </w:p>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Is in staat om anderen te coachen over de toepassing van deze competentie door complexe nuances en vraagstukken met betrekking tot deze competentie te vertalen in eenvoudig te begrijpen termen.</w:t>
            </w:r>
          </w:p>
        </w:tc>
      </w:tr>
      <w:tr w:rsidR="00685757" w:rsidRPr="001B2DD4" w:rsidTr="00657F94">
        <w:trPr>
          <w:trHeight w:val="1103"/>
        </w:trPr>
        <w:tc>
          <w:tcPr>
            <w:tcW w:w="658" w:type="pct"/>
            <w:shd w:val="clear" w:color="000000" w:fill="FFFFFF"/>
            <w:vAlign w:val="center"/>
          </w:tcPr>
          <w:p w:rsidR="00685757" w:rsidRPr="001B2DD4" w:rsidRDefault="00685757" w:rsidP="00A97889">
            <w:pPr>
              <w:spacing w:before="60" w:after="120" w:line="240" w:lineRule="auto"/>
              <w:rPr>
                <w:rFonts w:ascii="Verdana" w:hAnsi="Verdana" w:cstheme="minorHAnsi"/>
                <w:sz w:val="20"/>
                <w:szCs w:val="20"/>
              </w:rPr>
            </w:pPr>
            <w:r w:rsidRPr="001B2DD4">
              <w:rPr>
                <w:rFonts w:ascii="Verdana" w:hAnsi="Verdana" w:cstheme="minorHAnsi"/>
                <w:sz w:val="20"/>
                <w:szCs w:val="20"/>
              </w:rPr>
              <w:t>Level 4 - Expert</w:t>
            </w:r>
          </w:p>
        </w:tc>
        <w:tc>
          <w:tcPr>
            <w:tcW w:w="1738" w:type="pct"/>
            <w:shd w:val="clear" w:color="000000" w:fill="FFFFFF"/>
          </w:tcPr>
          <w:p w:rsidR="00685757" w:rsidRPr="00685757" w:rsidRDefault="00685757" w:rsidP="00A97889">
            <w:pPr>
              <w:spacing w:before="60" w:after="120" w:line="240" w:lineRule="auto"/>
              <w:rPr>
                <w:rFonts w:ascii="Verdana" w:hAnsi="Verdana" w:cstheme="minorHAnsi"/>
                <w:sz w:val="20"/>
                <w:szCs w:val="20"/>
                <w:lang w:val="en-GB"/>
              </w:rPr>
            </w:pPr>
            <w:r w:rsidRPr="00685757">
              <w:rPr>
                <w:rFonts w:ascii="Verdana" w:hAnsi="Verdana" w:cstheme="minorHAnsi"/>
                <w:sz w:val="20"/>
                <w:szCs w:val="20"/>
                <w:lang w:val="en-GB"/>
              </w:rPr>
              <w:t>Extensive expert knowledge and skills with regards to the competency.</w:t>
            </w:r>
          </w:p>
          <w:p w:rsidR="00685757" w:rsidRPr="00685757" w:rsidRDefault="00685757" w:rsidP="00A97889">
            <w:pPr>
              <w:spacing w:before="60" w:after="120" w:line="240" w:lineRule="auto"/>
              <w:rPr>
                <w:rFonts w:ascii="Verdana" w:hAnsi="Verdana" w:cstheme="minorHAnsi"/>
                <w:sz w:val="20"/>
                <w:szCs w:val="20"/>
                <w:lang w:val="en-GB"/>
              </w:rPr>
            </w:pPr>
            <w:r w:rsidRPr="00685757">
              <w:rPr>
                <w:rFonts w:ascii="Verdana" w:hAnsi="Verdana" w:cstheme="minorHAnsi"/>
                <w:sz w:val="20"/>
                <w:szCs w:val="20"/>
                <w:lang w:val="en-GB"/>
              </w:rPr>
              <w:t>Ability to highlight the (dis)advantages of each of the processes related to the competency whilst linking them to the bigger picture.</w:t>
            </w:r>
          </w:p>
          <w:p w:rsidR="00685757" w:rsidRPr="00685757" w:rsidRDefault="00685757" w:rsidP="00A97889">
            <w:pPr>
              <w:spacing w:before="60" w:after="120" w:line="240" w:lineRule="auto"/>
              <w:rPr>
                <w:rFonts w:ascii="Verdana" w:hAnsi="Verdana" w:cstheme="minorHAnsi"/>
                <w:sz w:val="20"/>
                <w:szCs w:val="20"/>
                <w:lang w:val="en-GB"/>
              </w:rPr>
            </w:pPr>
            <w:r w:rsidRPr="00685757">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685757" w:rsidRPr="00685757" w:rsidRDefault="00685757" w:rsidP="00A97889">
            <w:pPr>
              <w:spacing w:before="60" w:after="120" w:line="240" w:lineRule="auto"/>
              <w:rPr>
                <w:rFonts w:ascii="Verdana" w:hAnsi="Verdana" w:cstheme="minorHAnsi"/>
                <w:sz w:val="20"/>
                <w:szCs w:val="20"/>
                <w:lang w:val="en-GB"/>
              </w:rPr>
            </w:pPr>
            <w:r w:rsidRPr="00685757">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Niveau 4 - Deskundig</w:t>
            </w:r>
          </w:p>
        </w:tc>
        <w:tc>
          <w:tcPr>
            <w:tcW w:w="2014" w:type="pct"/>
            <w:shd w:val="clear" w:color="000000" w:fill="FFFFFF"/>
          </w:tcPr>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Uitgebreide deskundige kennis en vaardigheden met betrekking tot de competentie.</w:t>
            </w:r>
          </w:p>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Vermogen om de voor- en nadelen te benoemen voor elk van de processen met betrekking tot de competentie en ze te koppelen aan het grotere geheel.</w:t>
            </w:r>
          </w:p>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Vermogen om advies op maat te verstrekken en om dat advies te onderbouwen met relevante en contextspecifieke argumenten wanneer interne en externe vragen worden beantwoord.</w:t>
            </w:r>
          </w:p>
          <w:p w:rsidR="00685757" w:rsidRPr="001B2DD4" w:rsidRDefault="00685757" w:rsidP="00A97889">
            <w:pPr>
              <w:spacing w:before="60" w:after="120" w:line="240" w:lineRule="auto"/>
              <w:rPr>
                <w:rFonts w:ascii="Verdana" w:hAnsi="Verdana" w:cstheme="minorHAnsi"/>
                <w:sz w:val="20"/>
                <w:szCs w:val="20"/>
              </w:rPr>
            </w:pPr>
            <w:r>
              <w:rPr>
                <w:rFonts w:ascii="Verdana" w:hAnsi="Verdana" w:cstheme="minorHAnsi"/>
                <w:sz w:val="20"/>
              </w:rPr>
              <w:t>Wordt door anderen gezien als rolmodel dat anderen kan aansturen of opleiden op het vlak van de competentie.</w:t>
            </w:r>
          </w:p>
        </w:tc>
      </w:tr>
    </w:tbl>
    <w:p w:rsidR="0044373B" w:rsidRPr="001B2DD4" w:rsidRDefault="0044373B" w:rsidP="0044373B">
      <w:pPr>
        <w:rPr>
          <w:rFonts w:ascii="Verdana" w:hAnsi="Verdana"/>
        </w:rPr>
      </w:pPr>
    </w:p>
    <w:p w:rsidR="0044373B" w:rsidRPr="001B2DD4" w:rsidRDefault="0044373B" w:rsidP="0044373B">
      <w:pPr>
        <w:rPr>
          <w:rFonts w:ascii="Verdana" w:hAnsi="Verdana"/>
        </w:rPr>
      </w:pPr>
    </w:p>
    <w:p w:rsidR="006645FC" w:rsidRPr="001B2DD4" w:rsidRDefault="006645FC" w:rsidP="009A1178">
      <w:pPr>
        <w:pStyle w:val="Heading1"/>
        <w:sectPr w:rsidR="006645FC" w:rsidRPr="001B2DD4" w:rsidSect="00CD1306">
          <w:pgSz w:w="15840" w:h="12240" w:orient="landscape"/>
          <w:pgMar w:top="1440" w:right="1440" w:bottom="1440" w:left="1440" w:header="720" w:footer="720" w:gutter="0"/>
          <w:cols w:space="720"/>
          <w:docGrid w:linePitch="360"/>
        </w:sectPr>
      </w:pPr>
    </w:p>
    <w:p w:rsidR="00CD1306" w:rsidRPr="001B2DD4" w:rsidRDefault="00CD1306" w:rsidP="009A1178">
      <w:pPr>
        <w:pStyle w:val="Heading1"/>
      </w:pPr>
      <w:bookmarkStart w:id="7" w:name="_Toc494962306"/>
      <w:bookmarkStart w:id="8" w:name="_Toc508972121"/>
      <w:r>
        <w:t>Operationele competenties</w:t>
      </w:r>
      <w:bookmarkEnd w:id="7"/>
      <w:bookmarkEnd w:id="8"/>
    </w:p>
    <w:tbl>
      <w:tblPr>
        <w:tblpPr w:leftFromText="180" w:rightFromText="180" w:vertAnchor="text" w:tblpY="1"/>
        <w:tblOverlap w:val="never"/>
        <w:tblW w:w="13021" w:type="dxa"/>
        <w:tblLook w:val="04A0" w:firstRow="1" w:lastRow="0" w:firstColumn="1" w:lastColumn="0" w:noHBand="0" w:noVBand="1"/>
      </w:tblPr>
      <w:tblGrid>
        <w:gridCol w:w="1474"/>
        <w:gridCol w:w="5647"/>
        <w:gridCol w:w="5900"/>
      </w:tblGrid>
      <w:tr w:rsidR="001C3AFA" w:rsidRPr="0058429F" w:rsidTr="004C3FF9">
        <w:trPr>
          <w:trHeight w:val="353"/>
          <w:tblHeader/>
        </w:trPr>
        <w:tc>
          <w:tcPr>
            <w:tcW w:w="71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Engels</w:t>
            </w:r>
          </w:p>
        </w:tc>
        <w:tc>
          <w:tcPr>
            <w:tcW w:w="5900" w:type="dxa"/>
            <w:tcBorders>
              <w:top w:val="single" w:sz="4" w:space="0" w:color="808080"/>
              <w:left w:val="nil"/>
              <w:bottom w:val="single" w:sz="4" w:space="0" w:color="808080"/>
              <w:right w:val="single" w:sz="4" w:space="0" w:color="auto"/>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Nederlands</w:t>
            </w:r>
          </w:p>
        </w:tc>
      </w:tr>
      <w:tr w:rsidR="00685757" w:rsidRPr="0058429F" w:rsidTr="0006340E">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685757" w:rsidRPr="0058429F" w:rsidRDefault="00685757" w:rsidP="00685757">
            <w:pPr>
              <w:spacing w:after="0"/>
              <w:rPr>
                <w:rFonts w:ascii="Verdana" w:hAnsi="Verdana"/>
                <w:sz w:val="20"/>
                <w:szCs w:val="20"/>
              </w:rPr>
            </w:pPr>
            <w:r>
              <w:rPr>
                <w:rFonts w:ascii="Verdana" w:hAnsi="Verdana"/>
                <w:sz w:val="20"/>
              </w:rPr>
              <w:t>Code</w:t>
            </w:r>
          </w:p>
        </w:tc>
        <w:tc>
          <w:tcPr>
            <w:tcW w:w="564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685757" w:rsidRPr="0058429F" w:rsidRDefault="00685757" w:rsidP="00685757">
            <w:pPr>
              <w:spacing w:after="0"/>
              <w:rPr>
                <w:rFonts w:ascii="Verdana" w:hAnsi="Verdana"/>
                <w:sz w:val="20"/>
                <w:szCs w:val="20"/>
              </w:rPr>
            </w:pPr>
            <w:r w:rsidRPr="0058429F">
              <w:rPr>
                <w:rFonts w:ascii="Verdana" w:hAnsi="Verdana"/>
                <w:sz w:val="20"/>
                <w:szCs w:val="20"/>
              </w:rPr>
              <w:t>Description</w:t>
            </w:r>
          </w:p>
        </w:tc>
        <w:tc>
          <w:tcPr>
            <w:tcW w:w="590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685757" w:rsidRPr="0058429F" w:rsidRDefault="00685757" w:rsidP="00685757">
            <w:pPr>
              <w:spacing w:after="0"/>
              <w:rPr>
                <w:rFonts w:ascii="Verdana" w:hAnsi="Verdana"/>
                <w:sz w:val="20"/>
                <w:szCs w:val="20"/>
              </w:rPr>
            </w:pPr>
            <w:r>
              <w:rPr>
                <w:rFonts w:ascii="Verdana" w:hAnsi="Verdana"/>
                <w:sz w:val="20"/>
              </w:rPr>
              <w:t>Omschrijving</w:t>
            </w:r>
          </w:p>
        </w:tc>
      </w:tr>
      <w:tr w:rsidR="00685757" w:rsidRPr="0058429F" w:rsidTr="0006340E">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Pr>
                <w:rFonts w:ascii="Verdana" w:hAnsi="Verdana"/>
                <w:sz w:val="20"/>
              </w:rPr>
              <w:t>CA.O.C1</w:t>
            </w:r>
          </w:p>
        </w:tc>
        <w:tc>
          <w:tcPr>
            <w:tcW w:w="5647"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685757" w:rsidRPr="00685757" w:rsidRDefault="00685757" w:rsidP="00685757">
            <w:pPr>
              <w:spacing w:after="0"/>
              <w:rPr>
                <w:rFonts w:ascii="Verdana" w:hAnsi="Verdana"/>
                <w:sz w:val="20"/>
                <w:szCs w:val="20"/>
                <w:lang w:val="en-GB"/>
              </w:rPr>
            </w:pPr>
            <w:r w:rsidRPr="00685757">
              <w:rPr>
                <w:rFonts w:ascii="Verdana" w:hAnsi="Verdana"/>
                <w:sz w:val="20"/>
                <w:szCs w:val="20"/>
                <w:lang w:val="en-GB"/>
              </w:rPr>
              <w:t>Audit standards, procedures and methodologies</w:t>
            </w:r>
          </w:p>
        </w:tc>
        <w:tc>
          <w:tcPr>
            <w:tcW w:w="5900" w:type="dxa"/>
            <w:tcBorders>
              <w:top w:val="single" w:sz="4" w:space="0" w:color="808080"/>
              <w:left w:val="nil"/>
              <w:bottom w:val="single" w:sz="4" w:space="0" w:color="808080"/>
              <w:right w:val="single" w:sz="4" w:space="0" w:color="808080"/>
            </w:tcBorders>
            <w:shd w:val="clear" w:color="auto" w:fill="FFFFFF" w:themeFill="background1"/>
            <w:vAlign w:val="center"/>
          </w:tcPr>
          <w:p w:rsidR="00685757" w:rsidRPr="0058429F" w:rsidRDefault="00685757" w:rsidP="00685757">
            <w:pPr>
              <w:spacing w:after="0"/>
              <w:rPr>
                <w:rFonts w:ascii="Verdana" w:hAnsi="Verdana"/>
                <w:sz w:val="20"/>
                <w:szCs w:val="20"/>
              </w:rPr>
            </w:pPr>
            <w:r>
              <w:rPr>
                <w:rFonts w:ascii="Verdana" w:hAnsi="Verdana"/>
                <w:sz w:val="20"/>
              </w:rPr>
              <w:t>Auditnormen, -procedures en -methodologieën</w:t>
            </w:r>
          </w:p>
        </w:tc>
      </w:tr>
      <w:tr w:rsidR="00685757" w:rsidRPr="0058429F" w:rsidTr="0006340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Pr>
                <w:rFonts w:ascii="Verdana" w:hAnsi="Verdana"/>
                <w:sz w:val="20"/>
              </w:rPr>
              <w:t>CA.O.C2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sidRPr="0058429F">
              <w:rPr>
                <w:rFonts w:ascii="Verdana" w:hAnsi="Verdana"/>
                <w:sz w:val="20"/>
                <w:szCs w:val="20"/>
              </w:rPr>
              <w:t>Eligibility of expenditure</w:t>
            </w:r>
          </w:p>
        </w:tc>
        <w:tc>
          <w:tcPr>
            <w:tcW w:w="5900" w:type="dxa"/>
            <w:tcBorders>
              <w:top w:val="nil"/>
              <w:left w:val="nil"/>
              <w:bottom w:val="single" w:sz="4" w:space="0" w:color="808080"/>
              <w:right w:val="single" w:sz="4" w:space="0" w:color="808080"/>
            </w:tcBorders>
            <w:shd w:val="clear" w:color="auto" w:fill="FFFFFF" w:themeFill="background1"/>
            <w:vAlign w:val="center"/>
          </w:tcPr>
          <w:p w:rsidR="00685757" w:rsidRPr="0058429F" w:rsidRDefault="00685757" w:rsidP="00685757">
            <w:pPr>
              <w:spacing w:after="0"/>
              <w:rPr>
                <w:rFonts w:ascii="Verdana" w:hAnsi="Verdana"/>
                <w:sz w:val="20"/>
                <w:szCs w:val="20"/>
              </w:rPr>
            </w:pPr>
            <w:r>
              <w:rPr>
                <w:rFonts w:ascii="Verdana" w:hAnsi="Verdana"/>
                <w:sz w:val="20"/>
              </w:rPr>
              <w:t>Subsidiabiliteit van de uitgaven</w:t>
            </w:r>
          </w:p>
        </w:tc>
      </w:tr>
      <w:tr w:rsidR="00685757" w:rsidRPr="0058429F" w:rsidTr="0006340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Pr>
                <w:rFonts w:ascii="Verdana" w:hAnsi="Verdana"/>
                <w:sz w:val="20"/>
              </w:rPr>
              <w:t>CA.O.C3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85757" w:rsidRPr="00685757" w:rsidRDefault="00685757" w:rsidP="00685757">
            <w:pPr>
              <w:spacing w:after="0"/>
              <w:rPr>
                <w:rFonts w:ascii="Verdana" w:hAnsi="Verdana"/>
                <w:sz w:val="20"/>
                <w:szCs w:val="20"/>
                <w:lang w:val="en-GB"/>
              </w:rPr>
            </w:pPr>
            <w:r w:rsidRPr="00685757">
              <w:rPr>
                <w:rFonts w:ascii="Verdana" w:hAnsi="Verdana"/>
                <w:sz w:val="20"/>
                <w:szCs w:val="20"/>
                <w:lang w:val="en-GB"/>
              </w:rPr>
              <w:t>Fraud risk management (incl. prevention, detection and mitigation measures)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685757" w:rsidRPr="0058429F" w:rsidRDefault="00685757" w:rsidP="00685757">
            <w:pPr>
              <w:spacing w:after="0"/>
              <w:rPr>
                <w:rFonts w:ascii="Verdana" w:hAnsi="Verdana"/>
                <w:sz w:val="20"/>
                <w:szCs w:val="20"/>
              </w:rPr>
            </w:pPr>
            <w:r>
              <w:rPr>
                <w:rFonts w:ascii="Verdana" w:hAnsi="Verdana"/>
                <w:sz w:val="20"/>
              </w:rPr>
              <w:t>Frauderisicobeheer (incl. preventie, opsporing en risicobeperkende maatregelen)</w:t>
            </w:r>
          </w:p>
        </w:tc>
      </w:tr>
      <w:tr w:rsidR="00685757" w:rsidRPr="0058429F" w:rsidTr="0006340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Pr>
                <w:rFonts w:ascii="Verdana" w:hAnsi="Verdana"/>
                <w:sz w:val="20"/>
              </w:rPr>
              <w:t>CA.O.C4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sidRPr="0058429F">
              <w:rPr>
                <w:rFonts w:ascii="Verdana" w:hAnsi="Verdana"/>
                <w:sz w:val="20"/>
                <w:szCs w:val="20"/>
              </w:rPr>
              <w:t>Simplified Cost Options</w:t>
            </w:r>
          </w:p>
        </w:tc>
        <w:tc>
          <w:tcPr>
            <w:tcW w:w="5900" w:type="dxa"/>
            <w:tcBorders>
              <w:top w:val="nil"/>
              <w:left w:val="nil"/>
              <w:bottom w:val="single" w:sz="4" w:space="0" w:color="808080"/>
              <w:right w:val="single" w:sz="4" w:space="0" w:color="808080"/>
            </w:tcBorders>
            <w:shd w:val="clear" w:color="auto" w:fill="FFFFFF" w:themeFill="background1"/>
            <w:vAlign w:val="center"/>
          </w:tcPr>
          <w:p w:rsidR="00685757" w:rsidRPr="0058429F" w:rsidRDefault="00685757" w:rsidP="00685757">
            <w:pPr>
              <w:spacing w:after="0"/>
              <w:rPr>
                <w:rFonts w:ascii="Verdana" w:hAnsi="Verdana"/>
                <w:sz w:val="20"/>
                <w:szCs w:val="20"/>
              </w:rPr>
            </w:pPr>
            <w:r>
              <w:rPr>
                <w:rFonts w:ascii="Verdana" w:hAnsi="Verdana"/>
                <w:sz w:val="20"/>
              </w:rPr>
              <w:t>Vereenvoudigde kostenopties</w:t>
            </w:r>
          </w:p>
        </w:tc>
      </w:tr>
      <w:tr w:rsidR="00685757" w:rsidRPr="0058429F" w:rsidTr="0006340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Pr>
                <w:rFonts w:ascii="Verdana" w:hAnsi="Verdana"/>
                <w:sz w:val="20"/>
              </w:rPr>
              <w:t>CA.O.C5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85757" w:rsidRPr="00685757" w:rsidRDefault="00685757" w:rsidP="00685757">
            <w:pPr>
              <w:spacing w:after="0"/>
              <w:rPr>
                <w:rFonts w:ascii="Verdana" w:hAnsi="Verdana"/>
                <w:sz w:val="20"/>
                <w:szCs w:val="20"/>
                <w:lang w:val="en-GB"/>
              </w:rPr>
            </w:pPr>
            <w:r w:rsidRPr="00685757">
              <w:rPr>
                <w:rFonts w:ascii="Verdana" w:hAnsi="Verdana"/>
                <w:sz w:val="20"/>
                <w:szCs w:val="20"/>
                <w:lang w:val="en-GB"/>
              </w:rPr>
              <w:t>Financial instruments relevant for the function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685757" w:rsidRPr="0058429F" w:rsidRDefault="00685757" w:rsidP="00685757">
            <w:pPr>
              <w:spacing w:after="0"/>
              <w:rPr>
                <w:rFonts w:ascii="Verdana" w:hAnsi="Verdana"/>
                <w:sz w:val="20"/>
                <w:szCs w:val="20"/>
              </w:rPr>
            </w:pPr>
            <w:r>
              <w:rPr>
                <w:rFonts w:ascii="Verdana" w:hAnsi="Verdana"/>
                <w:sz w:val="20"/>
              </w:rPr>
              <w:t>Financiële instrumenten die relevant zijn voor de functie</w:t>
            </w:r>
          </w:p>
        </w:tc>
      </w:tr>
      <w:tr w:rsidR="00685757" w:rsidRPr="0058429F" w:rsidTr="0006340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Pr>
                <w:rFonts w:ascii="Verdana" w:hAnsi="Verdana"/>
                <w:sz w:val="20"/>
              </w:rPr>
              <w:t>CA.O.C6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sidRPr="0058429F">
              <w:rPr>
                <w:rFonts w:ascii="Verdana" w:hAnsi="Verdana"/>
                <w:sz w:val="20"/>
                <w:szCs w:val="20"/>
              </w:rPr>
              <w:t>Horizontal issues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685757" w:rsidRPr="0058429F" w:rsidRDefault="00685757" w:rsidP="00685757">
            <w:pPr>
              <w:spacing w:after="0"/>
              <w:rPr>
                <w:rFonts w:ascii="Verdana" w:hAnsi="Verdana"/>
                <w:sz w:val="20"/>
                <w:szCs w:val="20"/>
              </w:rPr>
            </w:pPr>
            <w:r>
              <w:rPr>
                <w:rFonts w:ascii="Verdana" w:hAnsi="Verdana"/>
                <w:sz w:val="20"/>
              </w:rPr>
              <w:t>Horizontale kwesties</w:t>
            </w:r>
          </w:p>
        </w:tc>
      </w:tr>
      <w:tr w:rsidR="00685757" w:rsidRPr="0058429F" w:rsidTr="0006340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Pr>
                <w:rFonts w:ascii="Verdana" w:hAnsi="Verdana"/>
                <w:sz w:val="20"/>
              </w:rPr>
              <w:t>CA.O.C7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sidRPr="0058429F">
              <w:rPr>
                <w:rFonts w:ascii="Verdana" w:hAnsi="Verdana"/>
                <w:sz w:val="20"/>
                <w:szCs w:val="20"/>
              </w:rPr>
              <w:t>Public procurement rules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685757" w:rsidRPr="0058429F" w:rsidRDefault="00685757" w:rsidP="00685757">
            <w:pPr>
              <w:spacing w:after="0"/>
              <w:rPr>
                <w:rFonts w:ascii="Verdana" w:hAnsi="Verdana"/>
                <w:sz w:val="20"/>
                <w:szCs w:val="20"/>
              </w:rPr>
            </w:pPr>
            <w:r>
              <w:rPr>
                <w:rFonts w:ascii="Verdana" w:hAnsi="Verdana"/>
                <w:sz w:val="20"/>
              </w:rPr>
              <w:t>Regels inzake overheidsopdrachten</w:t>
            </w:r>
          </w:p>
        </w:tc>
      </w:tr>
      <w:tr w:rsidR="00685757" w:rsidRPr="0058429F" w:rsidTr="0006340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Pr>
                <w:rFonts w:ascii="Verdana" w:hAnsi="Verdana"/>
                <w:sz w:val="20"/>
              </w:rPr>
              <w:t>CA.O.C8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sidRPr="0058429F">
              <w:rPr>
                <w:rFonts w:ascii="Verdana" w:hAnsi="Verdana"/>
                <w:sz w:val="20"/>
                <w:szCs w:val="20"/>
              </w:rPr>
              <w:t>State Aid</w:t>
            </w:r>
          </w:p>
        </w:tc>
        <w:tc>
          <w:tcPr>
            <w:tcW w:w="5900" w:type="dxa"/>
            <w:tcBorders>
              <w:top w:val="nil"/>
              <w:left w:val="nil"/>
              <w:bottom w:val="single" w:sz="4" w:space="0" w:color="808080"/>
              <w:right w:val="single" w:sz="4" w:space="0" w:color="808080"/>
            </w:tcBorders>
            <w:shd w:val="clear" w:color="auto" w:fill="FFFFFF" w:themeFill="background1"/>
            <w:vAlign w:val="center"/>
          </w:tcPr>
          <w:p w:rsidR="00685757" w:rsidRPr="0058429F" w:rsidRDefault="00685757" w:rsidP="00685757">
            <w:pPr>
              <w:spacing w:after="0"/>
              <w:rPr>
                <w:rFonts w:ascii="Verdana" w:hAnsi="Verdana"/>
                <w:sz w:val="20"/>
                <w:szCs w:val="20"/>
              </w:rPr>
            </w:pPr>
            <w:r>
              <w:rPr>
                <w:rFonts w:ascii="Verdana" w:hAnsi="Verdana"/>
                <w:sz w:val="20"/>
              </w:rPr>
              <w:t>Staatssteun</w:t>
            </w:r>
          </w:p>
        </w:tc>
      </w:tr>
      <w:tr w:rsidR="00685757" w:rsidRPr="0058429F" w:rsidTr="0006340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Pr>
                <w:rFonts w:ascii="Verdana" w:hAnsi="Verdana"/>
                <w:sz w:val="20"/>
              </w:rPr>
              <w:t>CA.O.C9</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85757" w:rsidRPr="00685757" w:rsidRDefault="00685757" w:rsidP="00685757">
            <w:pPr>
              <w:spacing w:after="0"/>
              <w:rPr>
                <w:rFonts w:ascii="Verdana" w:hAnsi="Verdana"/>
                <w:sz w:val="20"/>
                <w:szCs w:val="20"/>
                <w:lang w:val="en-GB"/>
              </w:rPr>
            </w:pPr>
            <w:r w:rsidRPr="00685757">
              <w:rPr>
                <w:rFonts w:ascii="Verdana" w:hAnsi="Verdana"/>
                <w:sz w:val="20"/>
                <w:szCs w:val="20"/>
                <w:lang w:val="en-GB"/>
              </w:rPr>
              <w:t>Audit standards, procedures and methodologies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685757" w:rsidRPr="0058429F" w:rsidRDefault="00685757" w:rsidP="00685757">
            <w:pPr>
              <w:spacing w:after="0"/>
              <w:rPr>
                <w:rFonts w:ascii="Verdana" w:hAnsi="Verdana"/>
                <w:sz w:val="20"/>
                <w:szCs w:val="20"/>
              </w:rPr>
            </w:pPr>
            <w:r>
              <w:rPr>
                <w:rFonts w:ascii="Verdana" w:hAnsi="Verdana"/>
                <w:sz w:val="20"/>
              </w:rPr>
              <w:t>Auditnormen, -procedures en -methodologieën</w:t>
            </w:r>
          </w:p>
        </w:tc>
      </w:tr>
      <w:tr w:rsidR="00685757" w:rsidRPr="0058429F" w:rsidTr="0006340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Pr>
                <w:rFonts w:ascii="Verdana" w:hAnsi="Verdana"/>
                <w:sz w:val="20"/>
              </w:rPr>
              <w:t>CA.O.C10</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sidRPr="0058429F">
              <w:rPr>
                <w:rFonts w:ascii="Verdana" w:hAnsi="Verdana"/>
                <w:sz w:val="20"/>
                <w:szCs w:val="20"/>
              </w:rPr>
              <w:t>IT Audit standards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685757" w:rsidRPr="0058429F" w:rsidRDefault="00685757" w:rsidP="00685757">
            <w:pPr>
              <w:spacing w:after="0"/>
              <w:rPr>
                <w:rFonts w:ascii="Verdana" w:hAnsi="Verdana"/>
                <w:sz w:val="20"/>
                <w:szCs w:val="20"/>
              </w:rPr>
            </w:pPr>
            <w:r>
              <w:rPr>
                <w:rFonts w:ascii="Verdana" w:hAnsi="Verdana"/>
                <w:sz w:val="20"/>
              </w:rPr>
              <w:t>IT-auditnormen</w:t>
            </w:r>
          </w:p>
        </w:tc>
      </w:tr>
      <w:tr w:rsidR="00685757" w:rsidRPr="0058429F" w:rsidTr="0006340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Pr>
                <w:rFonts w:ascii="Verdana" w:hAnsi="Verdana"/>
                <w:sz w:val="20"/>
              </w:rPr>
              <w:t>CA.O.C11</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sidRPr="0058429F">
              <w:rPr>
                <w:rFonts w:ascii="Verdana" w:hAnsi="Verdana"/>
                <w:sz w:val="20"/>
                <w:szCs w:val="20"/>
              </w:rPr>
              <w:t>Sampling and extrapolation methods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685757" w:rsidRPr="0058429F" w:rsidRDefault="00685757" w:rsidP="00685757">
            <w:pPr>
              <w:spacing w:after="0"/>
              <w:rPr>
                <w:rFonts w:ascii="Verdana" w:hAnsi="Verdana"/>
                <w:sz w:val="20"/>
                <w:szCs w:val="20"/>
              </w:rPr>
            </w:pPr>
            <w:r>
              <w:rPr>
                <w:rFonts w:ascii="Verdana" w:hAnsi="Verdana"/>
                <w:sz w:val="20"/>
              </w:rPr>
              <w:t>Steekproef- en extrapolatiemethoden</w:t>
            </w:r>
          </w:p>
        </w:tc>
      </w:tr>
      <w:tr w:rsidR="00685757" w:rsidRPr="0058429F" w:rsidTr="0006340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Pr>
                <w:rFonts w:ascii="Verdana" w:hAnsi="Verdana"/>
                <w:sz w:val="20"/>
              </w:rPr>
              <w:t>CA.O.C12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85757" w:rsidRPr="00685757" w:rsidRDefault="00685757" w:rsidP="00685757">
            <w:pPr>
              <w:spacing w:after="0"/>
              <w:rPr>
                <w:rFonts w:ascii="Verdana" w:hAnsi="Verdana"/>
                <w:sz w:val="20"/>
                <w:szCs w:val="20"/>
                <w:lang w:val="en-GB"/>
              </w:rPr>
            </w:pPr>
            <w:r w:rsidRPr="00685757">
              <w:rPr>
                <w:rFonts w:ascii="Verdana" w:hAnsi="Verdana"/>
                <w:sz w:val="20"/>
                <w:szCs w:val="20"/>
                <w:lang w:val="en-GB"/>
              </w:rPr>
              <w:t>Funding gap and revenue generation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685757" w:rsidRPr="0058429F" w:rsidRDefault="00685757" w:rsidP="00685757">
            <w:pPr>
              <w:spacing w:after="0"/>
              <w:rPr>
                <w:rFonts w:ascii="Verdana" w:hAnsi="Verdana"/>
                <w:sz w:val="20"/>
                <w:szCs w:val="20"/>
              </w:rPr>
            </w:pPr>
            <w:r>
              <w:rPr>
                <w:rFonts w:ascii="Verdana" w:hAnsi="Verdana"/>
                <w:sz w:val="20"/>
              </w:rPr>
              <w:t>Financieringstekort en inkomstengeneratie</w:t>
            </w:r>
          </w:p>
        </w:tc>
      </w:tr>
      <w:tr w:rsidR="00685757" w:rsidRPr="0058429F" w:rsidTr="0006340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Pr>
                <w:rFonts w:ascii="Verdana" w:hAnsi="Verdana"/>
                <w:sz w:val="20"/>
              </w:rPr>
              <w:t>CA.O.C13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sidRPr="0058429F">
              <w:rPr>
                <w:rFonts w:ascii="Verdana" w:hAnsi="Verdana"/>
                <w:sz w:val="20"/>
                <w:szCs w:val="20"/>
              </w:rPr>
              <w:t>Major projects procedures / legislation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685757" w:rsidRPr="0058429F" w:rsidRDefault="00685757" w:rsidP="00685757">
            <w:pPr>
              <w:spacing w:after="0"/>
              <w:rPr>
                <w:rFonts w:ascii="Verdana" w:hAnsi="Verdana"/>
                <w:sz w:val="20"/>
                <w:szCs w:val="20"/>
              </w:rPr>
            </w:pPr>
            <w:r>
              <w:rPr>
                <w:rFonts w:ascii="Verdana" w:hAnsi="Verdana"/>
                <w:sz w:val="20"/>
              </w:rPr>
              <w:t>Procedures/wetgeving voor grootschalige projecten</w:t>
            </w:r>
          </w:p>
        </w:tc>
      </w:tr>
      <w:tr w:rsidR="00685757" w:rsidRPr="0058429F" w:rsidTr="0006340E">
        <w:trPr>
          <w:trHeight w:val="768"/>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Pr>
                <w:rFonts w:ascii="Verdana" w:hAnsi="Verdana"/>
                <w:sz w:val="20"/>
              </w:rPr>
              <w:t>CA.O.C14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85757" w:rsidRPr="00685757" w:rsidRDefault="00685757" w:rsidP="00685757">
            <w:pPr>
              <w:spacing w:after="0"/>
              <w:rPr>
                <w:rFonts w:ascii="Verdana" w:hAnsi="Verdana"/>
                <w:sz w:val="20"/>
                <w:szCs w:val="20"/>
                <w:lang w:val="en-GB"/>
              </w:rPr>
            </w:pPr>
            <w:r w:rsidRPr="00685757">
              <w:rPr>
                <w:rFonts w:ascii="Verdana" w:hAnsi="Verdana"/>
                <w:sz w:val="20"/>
                <w:szCs w:val="20"/>
                <w:lang w:val="en-GB"/>
              </w:rPr>
              <w:t>Territorial issues, such as ITI, CLLD, Sustainable urban development, macro/regional strategies and interregional cooperation planning</w:t>
            </w:r>
          </w:p>
        </w:tc>
        <w:tc>
          <w:tcPr>
            <w:tcW w:w="5900" w:type="dxa"/>
            <w:tcBorders>
              <w:top w:val="nil"/>
              <w:left w:val="nil"/>
              <w:bottom w:val="single" w:sz="4" w:space="0" w:color="808080"/>
              <w:right w:val="single" w:sz="4" w:space="0" w:color="808080"/>
            </w:tcBorders>
            <w:shd w:val="clear" w:color="auto" w:fill="FFFFFF" w:themeFill="background1"/>
            <w:vAlign w:val="center"/>
          </w:tcPr>
          <w:p w:rsidR="00685757" w:rsidRPr="0058429F" w:rsidRDefault="00685757" w:rsidP="00685757">
            <w:pPr>
              <w:spacing w:after="0"/>
              <w:rPr>
                <w:rFonts w:ascii="Verdana" w:hAnsi="Verdana"/>
                <w:sz w:val="20"/>
                <w:szCs w:val="20"/>
              </w:rPr>
            </w:pPr>
            <w:r>
              <w:rPr>
                <w:rFonts w:ascii="Verdana" w:hAnsi="Verdana"/>
                <w:sz w:val="20"/>
              </w:rPr>
              <w:t>Territoriale vraagstukken, zoals geïntegreerde territoriale investeringen, vanuit de gemeenschap geleide lokale ontwikkeling, duurzame stadsontwikkeling, macrostrategieën, regionale strategieën en planning van interregionale samenwerking</w:t>
            </w:r>
          </w:p>
        </w:tc>
      </w:tr>
      <w:tr w:rsidR="00685757" w:rsidRPr="0058429F" w:rsidTr="0006340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Pr>
                <w:rFonts w:ascii="Verdana" w:hAnsi="Verdana"/>
                <w:sz w:val="20"/>
              </w:rPr>
              <w:t>CA.O.C15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85757" w:rsidRPr="00685757" w:rsidRDefault="00685757" w:rsidP="00685757">
            <w:pPr>
              <w:spacing w:after="0"/>
              <w:rPr>
                <w:rFonts w:ascii="Verdana" w:hAnsi="Verdana"/>
                <w:sz w:val="20"/>
                <w:szCs w:val="20"/>
                <w:lang w:val="en-GB"/>
              </w:rPr>
            </w:pPr>
            <w:r w:rsidRPr="00685757">
              <w:rPr>
                <w:rFonts w:ascii="Verdana" w:hAnsi="Verdana"/>
                <w:sz w:val="20"/>
                <w:szCs w:val="20"/>
                <w:lang w:val="en-GB"/>
              </w:rPr>
              <w:t>Administrative procedures for procurement of goods and services from Technical Assistance</w:t>
            </w:r>
          </w:p>
        </w:tc>
        <w:tc>
          <w:tcPr>
            <w:tcW w:w="5900" w:type="dxa"/>
            <w:tcBorders>
              <w:top w:val="nil"/>
              <w:left w:val="nil"/>
              <w:bottom w:val="single" w:sz="4" w:space="0" w:color="808080"/>
              <w:right w:val="single" w:sz="4" w:space="0" w:color="808080"/>
            </w:tcBorders>
            <w:shd w:val="clear" w:color="auto" w:fill="FFFFFF" w:themeFill="background1"/>
            <w:vAlign w:val="center"/>
          </w:tcPr>
          <w:p w:rsidR="00685757" w:rsidRPr="0058429F" w:rsidRDefault="00685757" w:rsidP="00685757">
            <w:pPr>
              <w:spacing w:after="0"/>
              <w:rPr>
                <w:rFonts w:ascii="Verdana" w:hAnsi="Verdana"/>
                <w:sz w:val="20"/>
                <w:szCs w:val="20"/>
              </w:rPr>
            </w:pPr>
            <w:r>
              <w:rPr>
                <w:rFonts w:ascii="Verdana" w:hAnsi="Verdana"/>
                <w:sz w:val="20"/>
              </w:rPr>
              <w:t>Administratieve procedures voor de aanschaf van goederen en diensten van technische bijstand</w:t>
            </w:r>
          </w:p>
        </w:tc>
      </w:tr>
      <w:tr w:rsidR="00685757" w:rsidRPr="0058429F" w:rsidTr="0006340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Pr>
                <w:rFonts w:ascii="Verdana" w:hAnsi="Verdana"/>
                <w:sz w:val="20"/>
              </w:rPr>
              <w:t>CA.O.C16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sidRPr="0058429F">
              <w:rPr>
                <w:rFonts w:ascii="Verdana" w:hAnsi="Verdana"/>
                <w:sz w:val="20"/>
                <w:szCs w:val="20"/>
              </w:rPr>
              <w:t>Input, output, results indicators</w:t>
            </w:r>
          </w:p>
        </w:tc>
        <w:tc>
          <w:tcPr>
            <w:tcW w:w="5900" w:type="dxa"/>
            <w:tcBorders>
              <w:top w:val="nil"/>
              <w:left w:val="nil"/>
              <w:bottom w:val="single" w:sz="4" w:space="0" w:color="808080"/>
              <w:right w:val="single" w:sz="4" w:space="0" w:color="808080"/>
            </w:tcBorders>
            <w:shd w:val="clear" w:color="auto" w:fill="FFFFFF" w:themeFill="background1"/>
            <w:vAlign w:val="center"/>
          </w:tcPr>
          <w:p w:rsidR="00685757" w:rsidRPr="0058429F" w:rsidRDefault="00685757" w:rsidP="00685757">
            <w:pPr>
              <w:spacing w:after="0"/>
              <w:rPr>
                <w:rFonts w:ascii="Verdana" w:hAnsi="Verdana"/>
                <w:sz w:val="20"/>
                <w:szCs w:val="20"/>
              </w:rPr>
            </w:pPr>
            <w:r>
              <w:rPr>
                <w:rFonts w:ascii="Verdana" w:hAnsi="Verdana"/>
                <w:sz w:val="20"/>
              </w:rPr>
              <w:t>Input-, output-, resultaatindicatoren</w:t>
            </w:r>
          </w:p>
        </w:tc>
      </w:tr>
      <w:tr w:rsidR="00685757" w:rsidRPr="0058429F" w:rsidTr="0006340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Pr>
                <w:rFonts w:ascii="Verdana" w:hAnsi="Verdana"/>
                <w:sz w:val="20"/>
              </w:rPr>
              <w:t>CA.O.C17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sidRPr="0058429F">
              <w:rPr>
                <w:rFonts w:ascii="Verdana" w:hAnsi="Verdana"/>
                <w:sz w:val="20"/>
                <w:szCs w:val="20"/>
              </w:rPr>
              <w:t>Incentive effect</w:t>
            </w:r>
          </w:p>
        </w:tc>
        <w:tc>
          <w:tcPr>
            <w:tcW w:w="5900" w:type="dxa"/>
            <w:tcBorders>
              <w:top w:val="nil"/>
              <w:left w:val="nil"/>
              <w:bottom w:val="single" w:sz="4" w:space="0" w:color="808080"/>
              <w:right w:val="single" w:sz="4" w:space="0" w:color="808080"/>
            </w:tcBorders>
            <w:shd w:val="clear" w:color="auto" w:fill="FFFFFF" w:themeFill="background1"/>
            <w:vAlign w:val="center"/>
          </w:tcPr>
          <w:p w:rsidR="00685757" w:rsidRPr="0058429F" w:rsidRDefault="00685757" w:rsidP="00685757">
            <w:pPr>
              <w:spacing w:after="0"/>
              <w:rPr>
                <w:rFonts w:ascii="Verdana" w:hAnsi="Verdana"/>
                <w:sz w:val="20"/>
                <w:szCs w:val="20"/>
              </w:rPr>
            </w:pPr>
            <w:r>
              <w:rPr>
                <w:rFonts w:ascii="Verdana" w:hAnsi="Verdana"/>
                <w:sz w:val="20"/>
              </w:rPr>
              <w:t>Stimulerend effect</w:t>
            </w:r>
          </w:p>
        </w:tc>
      </w:tr>
      <w:tr w:rsidR="00685757" w:rsidRPr="0058429F" w:rsidTr="0006340E">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Pr>
                <w:rFonts w:ascii="Verdana" w:hAnsi="Verdana"/>
                <w:sz w:val="20"/>
              </w:rPr>
              <w:t>CA.O.C18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685757" w:rsidRPr="0058429F" w:rsidRDefault="00685757" w:rsidP="00685757">
            <w:pPr>
              <w:spacing w:after="0"/>
              <w:rPr>
                <w:rFonts w:ascii="Verdana" w:hAnsi="Verdana"/>
                <w:sz w:val="20"/>
                <w:szCs w:val="20"/>
              </w:rPr>
            </w:pPr>
            <w:r w:rsidRPr="0058429F">
              <w:rPr>
                <w:rFonts w:ascii="Verdana" w:hAnsi="Verdana"/>
                <w:sz w:val="20"/>
                <w:szCs w:val="20"/>
              </w:rPr>
              <w:t>Programme management and Project Cycle management</w:t>
            </w:r>
          </w:p>
        </w:tc>
        <w:tc>
          <w:tcPr>
            <w:tcW w:w="5900" w:type="dxa"/>
            <w:tcBorders>
              <w:top w:val="nil"/>
              <w:left w:val="nil"/>
              <w:bottom w:val="single" w:sz="4" w:space="0" w:color="808080"/>
              <w:right w:val="single" w:sz="4" w:space="0" w:color="808080"/>
            </w:tcBorders>
            <w:shd w:val="clear" w:color="auto" w:fill="FFFFFF" w:themeFill="background1"/>
            <w:vAlign w:val="center"/>
          </w:tcPr>
          <w:p w:rsidR="00685757" w:rsidRPr="0058429F" w:rsidRDefault="00685757" w:rsidP="00685757">
            <w:pPr>
              <w:spacing w:after="0"/>
              <w:rPr>
                <w:rFonts w:ascii="Verdana" w:hAnsi="Verdana"/>
                <w:sz w:val="20"/>
                <w:szCs w:val="20"/>
              </w:rPr>
            </w:pPr>
            <w:r>
              <w:rPr>
                <w:rFonts w:ascii="Verdana" w:hAnsi="Verdana"/>
                <w:sz w:val="20"/>
              </w:rPr>
              <w:t>Programmabeheer en projectcyclusbeheer</w:t>
            </w:r>
          </w:p>
        </w:tc>
      </w:tr>
    </w:tbl>
    <w:p w:rsidR="000E47BD" w:rsidRPr="001B2DD4" w:rsidRDefault="000E47BD" w:rsidP="009A1178">
      <w:pPr>
        <w:pStyle w:val="Heading1"/>
      </w:pPr>
      <w:bookmarkStart w:id="9" w:name="_Toc494962307"/>
      <w:bookmarkStart w:id="10" w:name="_Toc508972122"/>
      <w:r>
        <w:t>Managementcompetenties</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106"/>
        <w:gridCol w:w="4208"/>
      </w:tblGrid>
      <w:tr w:rsidR="003F0065" w:rsidRPr="0058429F" w:rsidTr="001C3AFA">
        <w:trPr>
          <w:trHeight w:val="485"/>
          <w:tblHeader/>
        </w:trPr>
        <w:tc>
          <w:tcPr>
            <w:tcW w:w="386" w:type="pct"/>
            <w:shd w:val="clear" w:color="auto" w:fill="1F3864" w:themeFill="accent5" w:themeFillShade="80"/>
          </w:tcPr>
          <w:p w:rsidR="003F0065" w:rsidRPr="0058429F" w:rsidRDefault="003F0065" w:rsidP="00AD2B31">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Engels</w:t>
            </w:r>
          </w:p>
        </w:tc>
        <w:tc>
          <w:tcPr>
            <w:tcW w:w="2396" w:type="pct"/>
            <w:gridSpan w:val="2"/>
            <w:shd w:val="clear" w:color="auto" w:fill="1F3864" w:themeFill="accent5" w:themeFillShade="80"/>
            <w:vAlign w:val="center"/>
          </w:tcPr>
          <w:p w:rsidR="003F0065" w:rsidRPr="0058429F"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Nederlands</w:t>
            </w:r>
          </w:p>
        </w:tc>
      </w:tr>
      <w:tr w:rsidR="00685757" w:rsidRPr="0058429F" w:rsidTr="00405808">
        <w:trPr>
          <w:trHeight w:val="255"/>
          <w:tblHeader/>
        </w:trPr>
        <w:tc>
          <w:tcPr>
            <w:tcW w:w="386" w:type="pct"/>
            <w:shd w:val="clear" w:color="auto" w:fill="EDEDED" w:themeFill="accent3" w:themeFillTint="33"/>
          </w:tcPr>
          <w:p w:rsidR="00685757" w:rsidRPr="0058429F" w:rsidRDefault="00685757" w:rsidP="00AD2B31">
            <w:pPr>
              <w:spacing w:after="0" w:line="240" w:lineRule="auto"/>
              <w:rPr>
                <w:rFonts w:ascii="Verdana" w:eastAsia="Times New Roman" w:hAnsi="Verdana" w:cstheme="minorHAnsi"/>
                <w:bCs/>
                <w:sz w:val="20"/>
                <w:szCs w:val="20"/>
              </w:rPr>
            </w:pPr>
            <w:r>
              <w:rPr>
                <w:rFonts w:ascii="Verdana" w:hAnsi="Verdana" w:cstheme="minorHAnsi"/>
                <w:sz w:val="20"/>
              </w:rPr>
              <w:t>Code</w:t>
            </w:r>
          </w:p>
        </w:tc>
        <w:tc>
          <w:tcPr>
            <w:tcW w:w="793" w:type="pct"/>
            <w:shd w:val="clear" w:color="auto" w:fill="EDEDED" w:themeFill="accent3" w:themeFillTint="33"/>
            <w:noWrap/>
            <w:vAlign w:val="center"/>
            <w:hideMark/>
          </w:tcPr>
          <w:p w:rsidR="00685757" w:rsidRPr="0058429F" w:rsidRDefault="00685757" w:rsidP="00A97889">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Competency</w:t>
            </w:r>
          </w:p>
        </w:tc>
        <w:tc>
          <w:tcPr>
            <w:tcW w:w="1425" w:type="pct"/>
            <w:shd w:val="clear" w:color="auto" w:fill="EDEDED" w:themeFill="accent3" w:themeFillTint="33"/>
            <w:noWrap/>
            <w:vAlign w:val="center"/>
            <w:hideMark/>
          </w:tcPr>
          <w:p w:rsidR="00685757" w:rsidRPr="0058429F" w:rsidRDefault="00685757" w:rsidP="00A97889">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Description</w:t>
            </w:r>
          </w:p>
        </w:tc>
        <w:tc>
          <w:tcPr>
            <w:tcW w:w="799" w:type="pct"/>
            <w:shd w:val="clear" w:color="auto" w:fill="EDEDED" w:themeFill="accent3" w:themeFillTint="33"/>
            <w:vAlign w:val="center"/>
          </w:tcPr>
          <w:p w:rsidR="00685757" w:rsidRPr="0058429F" w:rsidRDefault="00685757" w:rsidP="00A97889">
            <w:pPr>
              <w:spacing w:after="0" w:line="240" w:lineRule="auto"/>
              <w:jc w:val="center"/>
              <w:rPr>
                <w:rFonts w:ascii="Verdana" w:eastAsia="Times New Roman" w:hAnsi="Verdana" w:cstheme="minorHAnsi"/>
                <w:bCs/>
                <w:sz w:val="20"/>
                <w:szCs w:val="20"/>
              </w:rPr>
            </w:pPr>
            <w:r>
              <w:rPr>
                <w:rFonts w:ascii="Verdana" w:hAnsi="Verdana" w:cstheme="minorHAnsi"/>
                <w:sz w:val="20"/>
              </w:rPr>
              <w:t>Competentie</w:t>
            </w:r>
          </w:p>
        </w:tc>
        <w:tc>
          <w:tcPr>
            <w:tcW w:w="1597" w:type="pct"/>
            <w:shd w:val="clear" w:color="auto" w:fill="EDEDED" w:themeFill="accent3" w:themeFillTint="33"/>
            <w:vAlign w:val="center"/>
          </w:tcPr>
          <w:p w:rsidR="00685757" w:rsidRPr="0058429F" w:rsidRDefault="00685757" w:rsidP="00A97889">
            <w:pPr>
              <w:spacing w:after="0" w:line="240" w:lineRule="auto"/>
              <w:jc w:val="center"/>
              <w:rPr>
                <w:rFonts w:ascii="Verdana" w:eastAsia="Times New Roman" w:hAnsi="Verdana" w:cstheme="minorHAnsi"/>
                <w:bCs/>
                <w:sz w:val="20"/>
                <w:szCs w:val="20"/>
              </w:rPr>
            </w:pPr>
            <w:r>
              <w:rPr>
                <w:rFonts w:ascii="Verdana" w:hAnsi="Verdana" w:cstheme="minorHAnsi"/>
                <w:sz w:val="20"/>
              </w:rPr>
              <w:t>Omschrijving</w:t>
            </w:r>
          </w:p>
        </w:tc>
      </w:tr>
      <w:tr w:rsidR="00685757" w:rsidRPr="0058429F" w:rsidTr="001C3AFA">
        <w:trPr>
          <w:trHeight w:val="579"/>
        </w:trPr>
        <w:tc>
          <w:tcPr>
            <w:tcW w:w="386" w:type="pct"/>
            <w:shd w:val="clear" w:color="000000" w:fill="FFFFFF"/>
            <w:vAlign w:val="center"/>
          </w:tcPr>
          <w:p w:rsidR="00685757" w:rsidRPr="0058429F" w:rsidRDefault="00685757"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hideMark/>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Developing others and people management</w:t>
            </w:r>
          </w:p>
        </w:tc>
        <w:tc>
          <w:tcPr>
            <w:tcW w:w="1425" w:type="pct"/>
            <w:shd w:val="clear" w:color="000000" w:fill="FFFFFF"/>
            <w:vAlign w:val="center"/>
            <w:hideMark/>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99"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Anderen doen groeien en personeelsbeheer</w:t>
            </w:r>
          </w:p>
        </w:tc>
        <w:tc>
          <w:tcPr>
            <w:tcW w:w="1597"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Blijk geven van het vermogen om aan anderen tijdige, duidelijke en specifieke richtsnoeren en feedback te verstrekken en om hen te ondersteunen bij het vaststellen van hun ontwikkelings- en opleidingsbehoeften en -mogelijkheden; hun kennis, vaardigheden en capaciteiten om de toegewezen taken te kunnen volbrengen of problemen te kunnen oplossen, tot ontwikkeling brengen; en blijk geven van het vermogen om de werkzaamheden van werknemers, hun ontwikkeling en prestaties in goede banen te leiden zodat personele middelen zo efficiënt mogelijk worden ingezet.</w:t>
            </w:r>
          </w:p>
        </w:tc>
      </w:tr>
      <w:tr w:rsidR="00685757" w:rsidRPr="0058429F" w:rsidTr="001C3AFA">
        <w:trPr>
          <w:trHeight w:val="765"/>
        </w:trPr>
        <w:tc>
          <w:tcPr>
            <w:tcW w:w="386" w:type="pct"/>
            <w:shd w:val="clear" w:color="000000" w:fill="FFFFFF"/>
            <w:vAlign w:val="center"/>
          </w:tcPr>
          <w:p w:rsidR="00685757" w:rsidRPr="0058429F" w:rsidRDefault="00685757"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685757" w:rsidRPr="0058429F" w:rsidRDefault="00685757" w:rsidP="00A97889">
            <w:pPr>
              <w:spacing w:after="0"/>
              <w:rPr>
                <w:rFonts w:ascii="Verdana" w:hAnsi="Verdana" w:cstheme="minorHAnsi"/>
                <w:sz w:val="20"/>
                <w:szCs w:val="20"/>
              </w:rPr>
            </w:pPr>
            <w:r w:rsidRPr="0058429F">
              <w:rPr>
                <w:rFonts w:ascii="Verdana" w:hAnsi="Verdana" w:cstheme="minorHAnsi"/>
                <w:sz w:val="20"/>
                <w:szCs w:val="20"/>
              </w:rPr>
              <w:t>Decision making</w:t>
            </w:r>
          </w:p>
        </w:tc>
        <w:tc>
          <w:tcPr>
            <w:tcW w:w="1425" w:type="pct"/>
            <w:shd w:val="clear" w:color="000000" w:fill="FFFFFF"/>
            <w:vAlign w:val="center"/>
            <w:hideMark/>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99"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Besluitvorming</w:t>
            </w:r>
          </w:p>
        </w:tc>
        <w:tc>
          <w:tcPr>
            <w:tcW w:w="1597"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Blijk geven van het vermogen om op een efficiënte manier conclusies te trekken of oplossingen uit te werken, en om tijdig actie te ondernemen die strookt met de beschikbare gegevens en feiten die afkomstig zijn van verscheidene bronnen, beperkingen en mogelijke gevolgen.</w:t>
            </w:r>
          </w:p>
        </w:tc>
      </w:tr>
      <w:tr w:rsidR="00685757" w:rsidRPr="0058429F" w:rsidTr="001C3AFA">
        <w:trPr>
          <w:trHeight w:val="1020"/>
        </w:trPr>
        <w:tc>
          <w:tcPr>
            <w:tcW w:w="386" w:type="pct"/>
            <w:shd w:val="clear" w:color="000000" w:fill="FFFFFF"/>
            <w:vAlign w:val="center"/>
          </w:tcPr>
          <w:p w:rsidR="00685757" w:rsidRPr="0058429F" w:rsidRDefault="00685757"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hideMark/>
          </w:tcPr>
          <w:p w:rsidR="00685757" w:rsidRPr="0058429F" w:rsidRDefault="00685757" w:rsidP="00A97889">
            <w:pPr>
              <w:spacing w:after="0"/>
              <w:rPr>
                <w:rFonts w:ascii="Verdana" w:hAnsi="Verdana" w:cstheme="minorHAnsi"/>
                <w:sz w:val="20"/>
                <w:szCs w:val="20"/>
              </w:rPr>
            </w:pPr>
            <w:r w:rsidRPr="0058429F">
              <w:rPr>
                <w:rFonts w:ascii="Verdana" w:hAnsi="Verdana" w:cstheme="minorHAnsi"/>
                <w:sz w:val="20"/>
                <w:szCs w:val="20"/>
              </w:rPr>
              <w:t>Delegation</w:t>
            </w:r>
          </w:p>
        </w:tc>
        <w:tc>
          <w:tcPr>
            <w:tcW w:w="1425" w:type="pct"/>
            <w:shd w:val="clear" w:color="000000" w:fill="FFFFFF"/>
            <w:vAlign w:val="center"/>
            <w:hideMark/>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799"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Delegatie</w:t>
            </w:r>
          </w:p>
        </w:tc>
        <w:tc>
          <w:tcPr>
            <w:tcW w:w="1597"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Blijk geven van het vermogen om de verantwoordelijkheid voor de besluitvorming en/of taken aan anderen toe te wijzen, om duidelijk te communiceren over de toewijzing en nakoming van verantwoordelijkheden, en om de nodige steun te verlenen om organisaties en individuele werknemers zo doeltreffend mogelijk te laten werken.</w:t>
            </w:r>
          </w:p>
        </w:tc>
      </w:tr>
      <w:tr w:rsidR="00685757" w:rsidRPr="0058429F" w:rsidTr="001C3AFA">
        <w:trPr>
          <w:trHeight w:val="765"/>
        </w:trPr>
        <w:tc>
          <w:tcPr>
            <w:tcW w:w="386" w:type="pct"/>
            <w:shd w:val="clear" w:color="000000" w:fill="FFFFFF"/>
            <w:vAlign w:val="center"/>
          </w:tcPr>
          <w:p w:rsidR="00685757" w:rsidRPr="0058429F" w:rsidRDefault="00685757" w:rsidP="00B579F3">
            <w:pPr>
              <w:spacing w:after="0"/>
              <w:rPr>
                <w:rFonts w:ascii="Verdana" w:hAnsi="Verdana" w:cstheme="minorHAnsi"/>
                <w:sz w:val="20"/>
                <w:szCs w:val="20"/>
              </w:rPr>
            </w:pPr>
            <w:r>
              <w:rPr>
                <w:rFonts w:ascii="Verdana" w:hAnsi="Verdana" w:cstheme="minorHAnsi"/>
                <w:sz w:val="20"/>
              </w:rPr>
              <w:t>M.C4</w:t>
            </w:r>
          </w:p>
        </w:tc>
        <w:tc>
          <w:tcPr>
            <w:tcW w:w="793" w:type="pct"/>
            <w:shd w:val="clear" w:color="000000" w:fill="FFFFFF"/>
            <w:vAlign w:val="center"/>
            <w:hideMark/>
          </w:tcPr>
          <w:p w:rsidR="00685757" w:rsidRPr="0058429F" w:rsidRDefault="00685757" w:rsidP="00A97889">
            <w:pPr>
              <w:spacing w:after="0"/>
              <w:rPr>
                <w:rFonts w:ascii="Verdana" w:hAnsi="Verdana" w:cstheme="minorHAnsi"/>
                <w:sz w:val="20"/>
                <w:szCs w:val="20"/>
              </w:rPr>
            </w:pPr>
            <w:r w:rsidRPr="0058429F">
              <w:rPr>
                <w:rFonts w:ascii="Verdana" w:hAnsi="Verdana" w:cstheme="minorHAnsi"/>
                <w:sz w:val="20"/>
                <w:szCs w:val="20"/>
              </w:rPr>
              <w:t>Facilitation and communication</w:t>
            </w:r>
          </w:p>
        </w:tc>
        <w:tc>
          <w:tcPr>
            <w:tcW w:w="1425" w:type="pct"/>
            <w:shd w:val="clear" w:color="000000" w:fill="FFFFFF"/>
            <w:vAlign w:val="center"/>
            <w:hideMark/>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799"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Ondersteuning en communicatie</w:t>
            </w:r>
          </w:p>
        </w:tc>
        <w:tc>
          <w:tcPr>
            <w:tcW w:w="1597"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Blijk geven van het vermogen om anderen te betrekken en hun creativiteit te stimuleren, om de capaciteiten van de groep aan te wenden om de groep naar een consensus te leiden, om problemen doeltreffend op te lossen, om taken en gemeenschappelijke doelstellingen te verwezenlijken.</w:t>
            </w:r>
          </w:p>
        </w:tc>
      </w:tr>
      <w:tr w:rsidR="00685757" w:rsidRPr="0058429F" w:rsidTr="001C3AFA">
        <w:trPr>
          <w:trHeight w:val="765"/>
        </w:trPr>
        <w:tc>
          <w:tcPr>
            <w:tcW w:w="386" w:type="pct"/>
            <w:shd w:val="clear" w:color="000000" w:fill="FFFFFF"/>
            <w:vAlign w:val="center"/>
          </w:tcPr>
          <w:p w:rsidR="00685757" w:rsidRPr="0058429F" w:rsidRDefault="00685757"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hideMark/>
          </w:tcPr>
          <w:p w:rsidR="00685757" w:rsidRPr="0058429F" w:rsidRDefault="00685757" w:rsidP="00A97889">
            <w:pPr>
              <w:spacing w:after="0"/>
              <w:rPr>
                <w:rFonts w:ascii="Verdana" w:hAnsi="Verdana" w:cstheme="minorHAnsi"/>
                <w:sz w:val="20"/>
                <w:szCs w:val="20"/>
              </w:rPr>
            </w:pPr>
            <w:bookmarkStart w:id="11" w:name="RANGE!B8"/>
            <w:r w:rsidRPr="0058429F">
              <w:rPr>
                <w:rFonts w:ascii="Verdana" w:hAnsi="Verdana" w:cstheme="minorHAnsi"/>
                <w:sz w:val="20"/>
                <w:szCs w:val="20"/>
              </w:rPr>
              <w:t>Leadership</w:t>
            </w:r>
            <w:bookmarkEnd w:id="11"/>
          </w:p>
        </w:tc>
        <w:tc>
          <w:tcPr>
            <w:tcW w:w="1425" w:type="pct"/>
            <w:shd w:val="clear" w:color="000000" w:fill="FFFFFF"/>
            <w:vAlign w:val="center"/>
            <w:hideMark/>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799"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Leiderschap</w:t>
            </w:r>
          </w:p>
        </w:tc>
        <w:tc>
          <w:tcPr>
            <w:tcW w:w="1597"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Blijk geven van het vermogen om personen aan te moedigen en te inspireren om de toekomstvisie te verwezenlijken, om doelstellingen duidelijk te presenteren, om werknemers te sturen en hen een doel te geven en om hen te motiveren voor actie.</w:t>
            </w:r>
          </w:p>
        </w:tc>
      </w:tr>
      <w:tr w:rsidR="00685757" w:rsidRPr="0058429F" w:rsidTr="001C3AFA">
        <w:trPr>
          <w:trHeight w:val="765"/>
        </w:trPr>
        <w:tc>
          <w:tcPr>
            <w:tcW w:w="386" w:type="pct"/>
            <w:shd w:val="clear" w:color="000000" w:fill="FFFFFF"/>
            <w:vAlign w:val="center"/>
          </w:tcPr>
          <w:p w:rsidR="00685757" w:rsidRPr="0058429F" w:rsidRDefault="00685757"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hideMark/>
          </w:tcPr>
          <w:p w:rsidR="00685757" w:rsidRPr="0058429F" w:rsidRDefault="00685757" w:rsidP="00A97889">
            <w:pPr>
              <w:spacing w:after="0"/>
              <w:rPr>
                <w:rFonts w:ascii="Verdana" w:hAnsi="Verdana" w:cstheme="minorHAnsi"/>
                <w:sz w:val="20"/>
                <w:szCs w:val="20"/>
              </w:rPr>
            </w:pPr>
            <w:r w:rsidRPr="0058429F">
              <w:rPr>
                <w:rFonts w:ascii="Verdana" w:hAnsi="Verdana" w:cstheme="minorHAnsi"/>
                <w:sz w:val="20"/>
                <w:szCs w:val="20"/>
              </w:rPr>
              <w:t>Multi-level stakeholder management</w:t>
            </w:r>
          </w:p>
        </w:tc>
        <w:tc>
          <w:tcPr>
            <w:tcW w:w="1425" w:type="pct"/>
            <w:shd w:val="clear" w:color="000000" w:fill="FFFFFF"/>
            <w:vAlign w:val="center"/>
            <w:hideMark/>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99"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Omgang met belanghebbenden op meerdere niveaus</w:t>
            </w:r>
          </w:p>
        </w:tc>
        <w:tc>
          <w:tcPr>
            <w:tcW w:w="1597"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Blijk geven van het vermogen om de doelstellingen van uiteenlopende belanghebbenden te begrijpen, om efficiënt samen te werken en belanghebbenden te betrekken (incl. een open en stimulerende uitwisseling van goede praktijken tussen verschillende lidstaten).</w:t>
            </w:r>
          </w:p>
        </w:tc>
      </w:tr>
      <w:tr w:rsidR="00685757" w:rsidRPr="0058429F" w:rsidTr="001C3AFA">
        <w:trPr>
          <w:trHeight w:val="765"/>
        </w:trPr>
        <w:tc>
          <w:tcPr>
            <w:tcW w:w="386" w:type="pct"/>
            <w:shd w:val="clear" w:color="000000" w:fill="FFFFFF"/>
            <w:vAlign w:val="center"/>
          </w:tcPr>
          <w:p w:rsidR="00685757" w:rsidRPr="0058429F" w:rsidRDefault="00685757"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hideMark/>
          </w:tcPr>
          <w:p w:rsidR="00685757" w:rsidRPr="0058429F" w:rsidRDefault="00685757" w:rsidP="00A97889">
            <w:pPr>
              <w:spacing w:after="0"/>
              <w:rPr>
                <w:rFonts w:ascii="Verdana" w:hAnsi="Verdana" w:cstheme="minorHAnsi"/>
                <w:sz w:val="20"/>
                <w:szCs w:val="20"/>
              </w:rPr>
            </w:pPr>
            <w:r w:rsidRPr="0058429F">
              <w:rPr>
                <w:rFonts w:ascii="Verdana" w:hAnsi="Verdana" w:cstheme="minorHAnsi"/>
                <w:sz w:val="20"/>
                <w:szCs w:val="20"/>
              </w:rPr>
              <w:t>Negotiating</w:t>
            </w:r>
          </w:p>
        </w:tc>
        <w:tc>
          <w:tcPr>
            <w:tcW w:w="1425" w:type="pct"/>
            <w:shd w:val="clear" w:color="000000" w:fill="FFFFFF"/>
            <w:vAlign w:val="center"/>
            <w:hideMark/>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799"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Onderhandelen</w:t>
            </w:r>
          </w:p>
        </w:tc>
        <w:tc>
          <w:tcPr>
            <w:tcW w:w="1597"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Blijk geven van het vermogen om alternatieven en standpunten van anderen doeltreffend te onderzoeken (gesprekken op gang brengen, vragen stellen, antwoorden op bezwaren enz.) om resultaten te behalen die door alle partijen worden aanvaard (een win-winsituatie).</w:t>
            </w:r>
          </w:p>
        </w:tc>
      </w:tr>
      <w:tr w:rsidR="00685757" w:rsidRPr="0058429F" w:rsidTr="001C3AFA">
        <w:trPr>
          <w:trHeight w:val="510"/>
        </w:trPr>
        <w:tc>
          <w:tcPr>
            <w:tcW w:w="386" w:type="pct"/>
            <w:shd w:val="clear" w:color="000000" w:fill="FFFFFF"/>
            <w:vAlign w:val="center"/>
          </w:tcPr>
          <w:p w:rsidR="00685757" w:rsidRPr="0058429F" w:rsidRDefault="00685757" w:rsidP="00B579F3">
            <w:pPr>
              <w:spacing w:after="0"/>
              <w:rPr>
                <w:rFonts w:ascii="Verdana" w:hAnsi="Verdana" w:cstheme="minorHAnsi"/>
                <w:sz w:val="20"/>
                <w:szCs w:val="20"/>
              </w:rPr>
            </w:pPr>
            <w:r>
              <w:rPr>
                <w:rFonts w:ascii="Verdana" w:hAnsi="Verdana" w:cstheme="minorHAnsi"/>
                <w:sz w:val="20"/>
              </w:rPr>
              <w:t>M.C8</w:t>
            </w:r>
          </w:p>
        </w:tc>
        <w:tc>
          <w:tcPr>
            <w:tcW w:w="793" w:type="pct"/>
            <w:shd w:val="clear" w:color="000000" w:fill="FFFFFF"/>
            <w:vAlign w:val="center"/>
            <w:hideMark/>
          </w:tcPr>
          <w:p w:rsidR="00685757" w:rsidRPr="0058429F" w:rsidRDefault="00685757" w:rsidP="00A97889">
            <w:pPr>
              <w:spacing w:after="0"/>
              <w:rPr>
                <w:rFonts w:ascii="Verdana" w:hAnsi="Verdana" w:cstheme="minorHAnsi"/>
                <w:sz w:val="20"/>
                <w:szCs w:val="20"/>
              </w:rPr>
            </w:pPr>
            <w:r w:rsidRPr="0058429F">
              <w:rPr>
                <w:rFonts w:ascii="Verdana" w:hAnsi="Verdana" w:cstheme="minorHAnsi"/>
                <w:sz w:val="20"/>
                <w:szCs w:val="20"/>
              </w:rPr>
              <w:t>Result orientation</w:t>
            </w:r>
          </w:p>
        </w:tc>
        <w:tc>
          <w:tcPr>
            <w:tcW w:w="1425" w:type="pct"/>
            <w:shd w:val="clear" w:color="000000" w:fill="FFFFFF"/>
            <w:vAlign w:val="center"/>
            <w:hideMark/>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799"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Resultaatgericht</w:t>
            </w:r>
            <w:r w:rsidR="00C705E0">
              <w:rPr>
                <w:rFonts w:ascii="Verdana" w:hAnsi="Verdana" w:cstheme="minorHAnsi"/>
                <w:sz w:val="20"/>
              </w:rPr>
              <w:t>-</w:t>
            </w:r>
            <w:r>
              <w:rPr>
                <w:rFonts w:ascii="Verdana" w:hAnsi="Verdana" w:cstheme="minorHAnsi"/>
                <w:sz w:val="20"/>
              </w:rPr>
              <w:t>heid</w:t>
            </w:r>
          </w:p>
        </w:tc>
        <w:tc>
          <w:tcPr>
            <w:tcW w:w="1597"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Blijk geven van het vermogen om uitdagende doelen te stellen, om door te zetten en gericht te blijven werken en om voortdurend de doelstellingen te behalen of de vereiste resultaten te leveren, zelfs bij tegenslagen.</w:t>
            </w:r>
          </w:p>
        </w:tc>
      </w:tr>
      <w:tr w:rsidR="00685757" w:rsidRPr="0058429F" w:rsidTr="001C3AFA">
        <w:trPr>
          <w:trHeight w:val="765"/>
        </w:trPr>
        <w:tc>
          <w:tcPr>
            <w:tcW w:w="386" w:type="pct"/>
            <w:shd w:val="clear" w:color="000000" w:fill="FFFFFF"/>
            <w:vAlign w:val="center"/>
          </w:tcPr>
          <w:p w:rsidR="00685757" w:rsidRPr="0058429F" w:rsidRDefault="00685757"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hideMark/>
          </w:tcPr>
          <w:p w:rsidR="00685757" w:rsidRPr="0058429F" w:rsidRDefault="00685757" w:rsidP="00A97889">
            <w:pPr>
              <w:spacing w:after="0"/>
              <w:rPr>
                <w:rFonts w:ascii="Verdana" w:hAnsi="Verdana" w:cstheme="minorHAnsi"/>
                <w:sz w:val="20"/>
                <w:szCs w:val="20"/>
              </w:rPr>
            </w:pPr>
            <w:r w:rsidRPr="0058429F">
              <w:rPr>
                <w:rFonts w:ascii="Verdana" w:hAnsi="Verdana" w:cstheme="minorHAnsi"/>
                <w:sz w:val="20"/>
                <w:szCs w:val="20"/>
              </w:rPr>
              <w:t>Strategic management</w:t>
            </w:r>
          </w:p>
        </w:tc>
        <w:tc>
          <w:tcPr>
            <w:tcW w:w="1425" w:type="pct"/>
            <w:shd w:val="clear" w:color="000000" w:fill="FFFFFF"/>
            <w:vAlign w:val="center"/>
            <w:hideMark/>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799"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Strategisch beheer</w:t>
            </w:r>
          </w:p>
        </w:tc>
        <w:tc>
          <w:tcPr>
            <w:tcW w:w="1597"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Blijk geven van het vermogen om beslissingen te nemen en acties te ondernemen die leiden tot de ontwikkeling en uitvoering van strategieën die zijn afgestemd op de strategische koers van de organisatie en de te behalen doelstellingen.</w:t>
            </w:r>
          </w:p>
        </w:tc>
      </w:tr>
      <w:tr w:rsidR="00685757" w:rsidRPr="0058429F" w:rsidTr="001C3AFA">
        <w:trPr>
          <w:trHeight w:val="765"/>
        </w:trPr>
        <w:tc>
          <w:tcPr>
            <w:tcW w:w="386" w:type="pct"/>
            <w:shd w:val="clear" w:color="000000" w:fill="FFFFFF"/>
            <w:vAlign w:val="center"/>
          </w:tcPr>
          <w:p w:rsidR="00685757" w:rsidRPr="0058429F" w:rsidRDefault="00685757"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685757" w:rsidRPr="0058429F" w:rsidRDefault="00685757" w:rsidP="00A97889">
            <w:pPr>
              <w:spacing w:after="0"/>
              <w:rPr>
                <w:rFonts w:ascii="Verdana" w:hAnsi="Verdana" w:cstheme="minorHAnsi"/>
                <w:sz w:val="20"/>
                <w:szCs w:val="20"/>
              </w:rPr>
            </w:pPr>
            <w:r w:rsidRPr="0058429F">
              <w:rPr>
                <w:rFonts w:ascii="Verdana" w:hAnsi="Verdana" w:cstheme="minorHAnsi"/>
                <w:sz w:val="20"/>
                <w:szCs w:val="20"/>
              </w:rPr>
              <w:t>Risk management</w:t>
            </w:r>
          </w:p>
        </w:tc>
        <w:tc>
          <w:tcPr>
            <w:tcW w:w="1425" w:type="pct"/>
            <w:shd w:val="clear" w:color="000000" w:fill="FFFFFF"/>
            <w:vAlign w:val="center"/>
            <w:hideMark/>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Demonstrating ability to identify, analyse, assess and prioritize risks and to minimize, monitor, and control the probability and/or impact of unfortunate events or to maximize the realization of opportunities.</w:t>
            </w:r>
          </w:p>
        </w:tc>
        <w:tc>
          <w:tcPr>
            <w:tcW w:w="799"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Risicobeheer</w:t>
            </w:r>
          </w:p>
        </w:tc>
        <w:tc>
          <w:tcPr>
            <w:tcW w:w="1597"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Blijk geven van het vermogen om risico’s in kaart te brengen, te analyseren, te beoordelen en te prioriteren, en om de kans op en/of de impact van ongunstige gebeurtenissen te beperken, te monitoren en te beheersen of om kansen maximaal te benutten.</w:t>
            </w:r>
          </w:p>
        </w:tc>
      </w:tr>
      <w:tr w:rsidR="00685757" w:rsidRPr="0058429F" w:rsidTr="001C3AFA">
        <w:trPr>
          <w:trHeight w:val="765"/>
        </w:trPr>
        <w:tc>
          <w:tcPr>
            <w:tcW w:w="386" w:type="pct"/>
            <w:shd w:val="clear" w:color="000000" w:fill="FFFFFF"/>
            <w:vAlign w:val="center"/>
          </w:tcPr>
          <w:p w:rsidR="00685757" w:rsidRPr="0058429F" w:rsidRDefault="00685757"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hideMark/>
          </w:tcPr>
          <w:p w:rsidR="00685757" w:rsidRPr="0058429F" w:rsidRDefault="00685757" w:rsidP="00A97889">
            <w:pPr>
              <w:spacing w:after="0"/>
              <w:rPr>
                <w:rFonts w:ascii="Verdana" w:hAnsi="Verdana" w:cstheme="minorHAnsi"/>
                <w:sz w:val="20"/>
                <w:szCs w:val="20"/>
              </w:rPr>
            </w:pPr>
            <w:r w:rsidRPr="0058429F">
              <w:rPr>
                <w:rFonts w:ascii="Verdana" w:hAnsi="Verdana" w:cstheme="minorHAnsi"/>
                <w:sz w:val="20"/>
                <w:szCs w:val="20"/>
              </w:rPr>
              <w:t>Planning of resources</w:t>
            </w:r>
          </w:p>
        </w:tc>
        <w:tc>
          <w:tcPr>
            <w:tcW w:w="1425" w:type="pct"/>
            <w:shd w:val="clear" w:color="000000" w:fill="FFFFFF"/>
            <w:vAlign w:val="center"/>
            <w:hideMark/>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799"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Planning van middelen</w:t>
            </w:r>
          </w:p>
        </w:tc>
        <w:tc>
          <w:tcPr>
            <w:tcW w:w="1597"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Blijk geven van het vermogen om de middelen van de organisatie efficiënt en doeltreffend te beheren, waaronder, maar niet beperkt tot, financiële middelen, voorraad, menselijke vaardigheden, productiemiddelen en informatietechnologie (IT).</w:t>
            </w:r>
          </w:p>
        </w:tc>
      </w:tr>
      <w:tr w:rsidR="00685757" w:rsidRPr="0058429F" w:rsidTr="001C3AFA">
        <w:trPr>
          <w:trHeight w:val="765"/>
        </w:trPr>
        <w:tc>
          <w:tcPr>
            <w:tcW w:w="386" w:type="pct"/>
            <w:shd w:val="clear" w:color="000000" w:fill="FFFFFF"/>
            <w:vAlign w:val="center"/>
          </w:tcPr>
          <w:p w:rsidR="00685757" w:rsidRPr="0058429F" w:rsidRDefault="00685757" w:rsidP="00B579F3">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hideMark/>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HR Strategy development and implementation</w:t>
            </w:r>
          </w:p>
        </w:tc>
        <w:tc>
          <w:tcPr>
            <w:tcW w:w="1425" w:type="pct"/>
            <w:shd w:val="clear" w:color="000000" w:fill="FFFFFF"/>
            <w:vAlign w:val="center"/>
            <w:hideMark/>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799"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Ontwikkeling en uitvoering van HR-strategie</w:t>
            </w:r>
          </w:p>
        </w:tc>
        <w:tc>
          <w:tcPr>
            <w:tcW w:w="1597"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Blijk geven van het vermogen om beslissingen te nemen en acties te ondernemen die leiden tot de ontwikkeling en uitvoering van HR-strategieën die zijn afgestemd op de strategische koers van de organisatie en de te behalen doelstellingen.</w:t>
            </w:r>
          </w:p>
        </w:tc>
      </w:tr>
    </w:tbl>
    <w:p w:rsidR="000E47BD" w:rsidRPr="001B2DD4" w:rsidRDefault="000E47BD" w:rsidP="000E47BD">
      <w:pPr>
        <w:spacing w:after="0"/>
        <w:rPr>
          <w:rFonts w:ascii="Verdana" w:hAnsi="Verdana" w:cstheme="minorHAnsi"/>
          <w:sz w:val="18"/>
          <w:szCs w:val="20"/>
        </w:rPr>
      </w:pPr>
    </w:p>
    <w:p w:rsidR="00306B4F" w:rsidRPr="001B2DD4" w:rsidRDefault="00306B4F" w:rsidP="009A1178">
      <w:pPr>
        <w:pStyle w:val="Heading1"/>
        <w:sectPr w:rsidR="00306B4F" w:rsidRPr="001B2DD4" w:rsidSect="00CD1306">
          <w:pgSz w:w="15840" w:h="12240" w:orient="landscape"/>
          <w:pgMar w:top="1440" w:right="1440" w:bottom="1440" w:left="1440" w:header="720" w:footer="720" w:gutter="0"/>
          <w:cols w:space="720"/>
          <w:docGrid w:linePitch="360"/>
        </w:sectPr>
      </w:pPr>
    </w:p>
    <w:p w:rsidR="000E47BD" w:rsidRPr="001B2DD4" w:rsidRDefault="000E47BD" w:rsidP="009A1178">
      <w:pPr>
        <w:pStyle w:val="Heading1"/>
      </w:pPr>
      <w:bookmarkStart w:id="12" w:name="_Toc494962308"/>
      <w:bookmarkStart w:id="13" w:name="_Toc508972123"/>
      <w:r>
        <w:t>Professionele competenties</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4514"/>
        <w:gridCol w:w="2269"/>
        <w:gridCol w:w="3286"/>
      </w:tblGrid>
      <w:tr w:rsidR="003F0065" w:rsidRPr="0058429F" w:rsidTr="00685757">
        <w:trPr>
          <w:trHeight w:val="377"/>
          <w:tblHeader/>
        </w:trPr>
        <w:tc>
          <w:tcPr>
            <w:tcW w:w="453" w:type="pct"/>
            <w:shd w:val="clear" w:color="auto" w:fill="1F3864" w:themeFill="accent5" w:themeFillShade="80"/>
          </w:tcPr>
          <w:p w:rsidR="003F0065" w:rsidRPr="0058429F"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2439"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w:t>
            </w:r>
          </w:p>
        </w:tc>
        <w:tc>
          <w:tcPr>
            <w:tcW w:w="2108" w:type="pct"/>
            <w:gridSpan w:val="2"/>
            <w:shd w:val="clear" w:color="auto" w:fill="1F3864" w:themeFill="accent5" w:themeFillShade="80"/>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Nederlands</w:t>
            </w:r>
          </w:p>
        </w:tc>
      </w:tr>
      <w:tr w:rsidR="00685757" w:rsidRPr="0058429F" w:rsidTr="00685757">
        <w:trPr>
          <w:trHeight w:val="219"/>
          <w:tblHeader/>
        </w:trPr>
        <w:tc>
          <w:tcPr>
            <w:tcW w:w="453" w:type="pct"/>
            <w:shd w:val="clear" w:color="auto" w:fill="EDEDED" w:themeFill="accent3" w:themeFillTint="33"/>
            <w:vAlign w:val="center"/>
          </w:tcPr>
          <w:p w:rsidR="00685757" w:rsidRPr="0058429F" w:rsidRDefault="00685757"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Code</w:t>
            </w:r>
          </w:p>
        </w:tc>
        <w:tc>
          <w:tcPr>
            <w:tcW w:w="726" w:type="pct"/>
            <w:shd w:val="clear" w:color="auto" w:fill="EDEDED" w:themeFill="accent3" w:themeFillTint="33"/>
            <w:noWrap/>
            <w:vAlign w:val="center"/>
            <w:hideMark/>
          </w:tcPr>
          <w:p w:rsidR="00685757" w:rsidRPr="0058429F" w:rsidRDefault="00685757" w:rsidP="00A97889">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Competency</w:t>
            </w:r>
          </w:p>
        </w:tc>
        <w:tc>
          <w:tcPr>
            <w:tcW w:w="1713" w:type="pct"/>
            <w:shd w:val="clear" w:color="auto" w:fill="EDEDED" w:themeFill="accent3" w:themeFillTint="33"/>
            <w:noWrap/>
            <w:vAlign w:val="center"/>
            <w:hideMark/>
          </w:tcPr>
          <w:p w:rsidR="00685757" w:rsidRPr="0058429F" w:rsidRDefault="00685757" w:rsidP="00A97889">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Description</w:t>
            </w:r>
          </w:p>
        </w:tc>
        <w:tc>
          <w:tcPr>
            <w:tcW w:w="861" w:type="pct"/>
            <w:shd w:val="clear" w:color="auto" w:fill="EDEDED" w:themeFill="accent3" w:themeFillTint="33"/>
            <w:vAlign w:val="center"/>
          </w:tcPr>
          <w:p w:rsidR="00685757" w:rsidRPr="0058429F" w:rsidRDefault="00685757" w:rsidP="00B579F3">
            <w:pPr>
              <w:spacing w:after="0" w:line="240" w:lineRule="auto"/>
              <w:jc w:val="center"/>
              <w:rPr>
                <w:rFonts w:ascii="Verdana" w:eastAsia="Times New Roman" w:hAnsi="Verdana" w:cstheme="minorHAnsi"/>
                <w:b/>
                <w:bCs/>
                <w:sz w:val="20"/>
                <w:szCs w:val="20"/>
              </w:rPr>
            </w:pPr>
          </w:p>
        </w:tc>
        <w:tc>
          <w:tcPr>
            <w:tcW w:w="1247" w:type="pct"/>
            <w:shd w:val="clear" w:color="auto" w:fill="EDEDED" w:themeFill="accent3" w:themeFillTint="33"/>
          </w:tcPr>
          <w:p w:rsidR="00685757" w:rsidRPr="0058429F" w:rsidRDefault="00685757" w:rsidP="001D4E04">
            <w:pPr>
              <w:spacing w:after="0" w:line="240" w:lineRule="auto"/>
              <w:jc w:val="center"/>
              <w:rPr>
                <w:rFonts w:ascii="Verdana" w:eastAsia="Times New Roman" w:hAnsi="Verdana" w:cstheme="minorHAnsi"/>
                <w:b/>
                <w:bCs/>
                <w:sz w:val="20"/>
                <w:szCs w:val="20"/>
              </w:rPr>
            </w:pPr>
          </w:p>
        </w:tc>
      </w:tr>
      <w:tr w:rsidR="00685757" w:rsidRPr="0058429F" w:rsidTr="00685757">
        <w:trPr>
          <w:trHeight w:val="421"/>
        </w:trPr>
        <w:tc>
          <w:tcPr>
            <w:tcW w:w="453" w:type="pct"/>
            <w:shd w:val="clear" w:color="000000" w:fill="FFFFFF"/>
            <w:vAlign w:val="center"/>
          </w:tcPr>
          <w:p w:rsidR="00685757" w:rsidRPr="0058429F" w:rsidRDefault="00685757"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685757" w:rsidRPr="0058429F" w:rsidRDefault="00685757" w:rsidP="00A97889">
            <w:pPr>
              <w:spacing w:after="0"/>
              <w:rPr>
                <w:rFonts w:ascii="Verdana" w:hAnsi="Verdana" w:cstheme="minorHAnsi"/>
                <w:sz w:val="20"/>
                <w:szCs w:val="20"/>
              </w:rPr>
            </w:pPr>
            <w:r w:rsidRPr="0058429F">
              <w:rPr>
                <w:rFonts w:ascii="Verdana" w:hAnsi="Verdana" w:cstheme="minorHAnsi"/>
                <w:sz w:val="20"/>
                <w:szCs w:val="20"/>
              </w:rPr>
              <w:t>Analytical skills</w:t>
            </w:r>
          </w:p>
        </w:tc>
        <w:tc>
          <w:tcPr>
            <w:tcW w:w="1713" w:type="pct"/>
            <w:shd w:val="clear" w:color="000000" w:fill="FFFFFF"/>
            <w:vAlign w:val="center"/>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Building a logical approach to address complex problems or opportunities by splitting them into constituent parts to identify underlying issues, determine cause and effect relationships and arrive at conclusions or decisions.</w:t>
            </w:r>
          </w:p>
        </w:tc>
        <w:tc>
          <w:tcPr>
            <w:tcW w:w="861" w:type="pct"/>
            <w:shd w:val="clear" w:color="000000" w:fill="FFFFFF"/>
            <w:vAlign w:val="center"/>
          </w:tcPr>
          <w:p w:rsidR="00685757" w:rsidRPr="0058429F" w:rsidRDefault="00685757" w:rsidP="00A97889">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Competentie</w:t>
            </w:r>
          </w:p>
        </w:tc>
        <w:tc>
          <w:tcPr>
            <w:tcW w:w="1247" w:type="pct"/>
            <w:shd w:val="clear" w:color="000000" w:fill="FFFFFF"/>
            <w:vAlign w:val="center"/>
          </w:tcPr>
          <w:p w:rsidR="00685757" w:rsidRPr="0058429F" w:rsidRDefault="00685757" w:rsidP="00A97889">
            <w:pPr>
              <w:spacing w:after="0" w:line="240" w:lineRule="auto"/>
              <w:jc w:val="center"/>
              <w:rPr>
                <w:rFonts w:ascii="Verdana" w:eastAsia="Times New Roman" w:hAnsi="Verdana" w:cstheme="minorHAnsi"/>
                <w:b/>
                <w:bCs/>
                <w:sz w:val="20"/>
                <w:szCs w:val="20"/>
              </w:rPr>
            </w:pPr>
            <w:r>
              <w:rPr>
                <w:rFonts w:ascii="Verdana" w:hAnsi="Verdana" w:cstheme="minorHAnsi"/>
                <w:b/>
                <w:sz w:val="20"/>
              </w:rPr>
              <w:t>Omschrijving</w:t>
            </w:r>
          </w:p>
        </w:tc>
      </w:tr>
      <w:tr w:rsidR="00685757" w:rsidRPr="0058429F" w:rsidTr="00685757">
        <w:trPr>
          <w:trHeight w:val="659"/>
        </w:trPr>
        <w:tc>
          <w:tcPr>
            <w:tcW w:w="453" w:type="pct"/>
            <w:shd w:val="clear" w:color="000000" w:fill="FFFFFF"/>
            <w:vAlign w:val="center"/>
          </w:tcPr>
          <w:p w:rsidR="00685757" w:rsidRPr="0058429F" w:rsidRDefault="00685757"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685757" w:rsidRPr="0058429F" w:rsidRDefault="00685757" w:rsidP="00A97889">
            <w:pPr>
              <w:spacing w:after="0"/>
              <w:rPr>
                <w:rFonts w:ascii="Verdana" w:hAnsi="Verdana" w:cstheme="minorHAnsi"/>
                <w:sz w:val="20"/>
                <w:szCs w:val="20"/>
              </w:rPr>
            </w:pPr>
            <w:r w:rsidRPr="0058429F">
              <w:rPr>
                <w:rFonts w:ascii="Verdana" w:hAnsi="Verdana" w:cstheme="minorHAnsi"/>
                <w:sz w:val="20"/>
                <w:szCs w:val="20"/>
              </w:rPr>
              <w:t>Communicating in writing</w:t>
            </w:r>
          </w:p>
        </w:tc>
        <w:tc>
          <w:tcPr>
            <w:tcW w:w="1713" w:type="pct"/>
            <w:shd w:val="clear" w:color="000000" w:fill="FFFFFF"/>
            <w:vAlign w:val="center"/>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1"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Analytische vaardigheden</w:t>
            </w:r>
          </w:p>
        </w:tc>
        <w:tc>
          <w:tcPr>
            <w:tcW w:w="1247"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Een logische benadering uitwerken om complexe problemen aan te pakken of kansen te grijpen door ze volledig te analyseren om de achterliggende kwesties te identificeren, het causaal verband te bepalen en tot conclusies of beslissingen te komen.</w:t>
            </w:r>
          </w:p>
        </w:tc>
      </w:tr>
      <w:tr w:rsidR="00685757" w:rsidRPr="0058429F" w:rsidTr="00685757">
        <w:trPr>
          <w:trHeight w:val="878"/>
        </w:trPr>
        <w:tc>
          <w:tcPr>
            <w:tcW w:w="453" w:type="pct"/>
            <w:shd w:val="clear" w:color="000000" w:fill="FFFFFF"/>
            <w:vAlign w:val="center"/>
          </w:tcPr>
          <w:p w:rsidR="00685757" w:rsidRPr="0058429F" w:rsidRDefault="00685757"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685757" w:rsidRPr="0058429F" w:rsidRDefault="00685757" w:rsidP="00A97889">
            <w:pPr>
              <w:spacing w:after="0"/>
              <w:rPr>
                <w:rFonts w:ascii="Verdana" w:hAnsi="Verdana" w:cstheme="minorHAnsi"/>
                <w:sz w:val="20"/>
                <w:szCs w:val="20"/>
              </w:rPr>
            </w:pPr>
            <w:r w:rsidRPr="0058429F">
              <w:rPr>
                <w:rFonts w:ascii="Verdana" w:hAnsi="Verdana" w:cstheme="minorHAnsi"/>
                <w:sz w:val="20"/>
                <w:szCs w:val="20"/>
              </w:rPr>
              <w:t>Communicating verbally</w:t>
            </w:r>
          </w:p>
        </w:tc>
        <w:tc>
          <w:tcPr>
            <w:tcW w:w="1713" w:type="pct"/>
            <w:shd w:val="clear" w:color="000000" w:fill="FFFFFF"/>
            <w:vAlign w:val="center"/>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861"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Schriftelijke communicatie</w:t>
            </w:r>
          </w:p>
        </w:tc>
        <w:tc>
          <w:tcPr>
            <w:tcW w:w="1247"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Blijk geven van het vermogen om informatie en ideeën duidelijk en overtuigend schriftelijk te presenteren; het geschikte schriftelijke communicatiemiddel en de geschikte schrijfstijl kiezen om de doelgroep te bereiken; de juiste spelling, grammatica en interpunctie gebruiken; en eveneens blijk geven van het vermogen om over de culturen heen te communiceren.</w:t>
            </w:r>
          </w:p>
        </w:tc>
      </w:tr>
      <w:tr w:rsidR="00685757" w:rsidRPr="0058429F" w:rsidTr="00685757">
        <w:trPr>
          <w:trHeight w:val="659"/>
        </w:trPr>
        <w:tc>
          <w:tcPr>
            <w:tcW w:w="453" w:type="pct"/>
            <w:shd w:val="clear" w:color="000000" w:fill="FFFFFF"/>
            <w:vAlign w:val="center"/>
          </w:tcPr>
          <w:p w:rsidR="00685757" w:rsidRPr="0058429F" w:rsidRDefault="00685757" w:rsidP="003F0065">
            <w:pPr>
              <w:spacing w:after="0"/>
              <w:rPr>
                <w:rFonts w:ascii="Verdana" w:hAnsi="Verdana" w:cstheme="minorHAnsi"/>
                <w:sz w:val="20"/>
                <w:szCs w:val="20"/>
              </w:rPr>
            </w:pPr>
            <w:r>
              <w:rPr>
                <w:rFonts w:ascii="Verdana" w:hAnsi="Verdana" w:cstheme="minorHAnsi"/>
                <w:sz w:val="20"/>
              </w:rPr>
              <w:t>P.C4</w:t>
            </w:r>
          </w:p>
        </w:tc>
        <w:tc>
          <w:tcPr>
            <w:tcW w:w="726" w:type="pct"/>
            <w:shd w:val="clear" w:color="000000" w:fill="FFFFFF"/>
            <w:vAlign w:val="center"/>
          </w:tcPr>
          <w:p w:rsidR="00685757" w:rsidRPr="0058429F" w:rsidRDefault="00685757" w:rsidP="00A97889">
            <w:pPr>
              <w:spacing w:after="0"/>
              <w:rPr>
                <w:rFonts w:ascii="Verdana" w:hAnsi="Verdana" w:cstheme="minorHAnsi"/>
                <w:sz w:val="20"/>
                <w:szCs w:val="20"/>
              </w:rPr>
            </w:pPr>
            <w:r w:rsidRPr="0058429F">
              <w:rPr>
                <w:rFonts w:ascii="Verdana" w:hAnsi="Verdana" w:cstheme="minorHAnsi"/>
                <w:sz w:val="20"/>
                <w:szCs w:val="20"/>
              </w:rPr>
              <w:t>Conflict handling</w:t>
            </w:r>
          </w:p>
        </w:tc>
        <w:tc>
          <w:tcPr>
            <w:tcW w:w="1713" w:type="pct"/>
            <w:shd w:val="clear" w:color="000000" w:fill="FFFFFF"/>
            <w:vAlign w:val="center"/>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61"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Verbale communicatie</w:t>
            </w:r>
          </w:p>
        </w:tc>
        <w:tc>
          <w:tcPr>
            <w:tcW w:w="1247"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Blijk geven van het vermogen om gedachten en ideeën duidelijk te uiten zodat de doelgroep zich aangesproken voelt, wederzijdse communicatie op gang wordt gebracht en de doelgroep de boodschap beter kan begrijpen en onthouden; en eveneens blijk geven van het vermogen om over de culturen heen te communiceren.</w:t>
            </w:r>
          </w:p>
        </w:tc>
      </w:tr>
      <w:tr w:rsidR="00685757" w:rsidRPr="0058429F" w:rsidTr="00685757">
        <w:trPr>
          <w:trHeight w:val="659"/>
        </w:trPr>
        <w:tc>
          <w:tcPr>
            <w:tcW w:w="453" w:type="pct"/>
            <w:shd w:val="clear" w:color="000000" w:fill="FFFFFF"/>
            <w:vAlign w:val="center"/>
          </w:tcPr>
          <w:p w:rsidR="00685757" w:rsidRPr="0058429F" w:rsidRDefault="00685757"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Flexibility and adaptability to change </w:t>
            </w:r>
          </w:p>
        </w:tc>
        <w:tc>
          <w:tcPr>
            <w:tcW w:w="1713" w:type="pct"/>
            <w:shd w:val="clear" w:color="000000" w:fill="FFFFFF"/>
            <w:vAlign w:val="center"/>
          </w:tcPr>
          <w:p w:rsidR="00685757" w:rsidRPr="00685757" w:rsidRDefault="00685757" w:rsidP="00A97889">
            <w:pPr>
              <w:spacing w:after="0"/>
              <w:rPr>
                <w:rFonts w:ascii="Verdana" w:hAnsi="Verdana" w:cstheme="minorHAnsi"/>
                <w:sz w:val="20"/>
                <w:szCs w:val="20"/>
                <w:lang w:val="en-GB"/>
              </w:rPr>
            </w:pPr>
            <w:r w:rsidRPr="00685757">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61"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Conflictoplossing</w:t>
            </w:r>
          </w:p>
        </w:tc>
        <w:tc>
          <w:tcPr>
            <w:tcW w:w="1247" w:type="pct"/>
            <w:shd w:val="clear" w:color="000000" w:fill="FFFFFF"/>
            <w:vAlign w:val="center"/>
          </w:tcPr>
          <w:p w:rsidR="00685757" w:rsidRPr="0058429F" w:rsidRDefault="00685757" w:rsidP="00A97889">
            <w:pPr>
              <w:spacing w:after="0"/>
              <w:rPr>
                <w:rFonts w:ascii="Verdana" w:hAnsi="Verdana" w:cstheme="minorHAnsi"/>
                <w:sz w:val="20"/>
                <w:szCs w:val="20"/>
              </w:rPr>
            </w:pPr>
            <w:r>
              <w:rPr>
                <w:rFonts w:ascii="Verdana" w:hAnsi="Verdana" w:cstheme="minorHAnsi"/>
                <w:sz w:val="20"/>
              </w:rPr>
              <w:t>Blijk geven van het vermogen om op een doeltreffende manier om te gaan met anderen in een vijandige situatie door oog te hebben voor verschillende meningen, ze openlijk te bespreken en een gepaste interpersoonlijke stijl en techniek aan te wenden om een win-winsituatie te creëren bij een conflict tussen twee of meer personen.</w:t>
            </w:r>
          </w:p>
        </w:tc>
      </w:tr>
      <w:tr w:rsidR="00246621" w:rsidRPr="0058429F" w:rsidTr="00685757">
        <w:trPr>
          <w:trHeight w:val="659"/>
        </w:trPr>
        <w:tc>
          <w:tcPr>
            <w:tcW w:w="453" w:type="pct"/>
            <w:shd w:val="clear" w:color="000000" w:fill="FFFFFF"/>
            <w:vAlign w:val="center"/>
          </w:tcPr>
          <w:p w:rsidR="00246621" w:rsidRPr="0058429F" w:rsidRDefault="00246621"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246621" w:rsidRPr="0058429F" w:rsidRDefault="00246621" w:rsidP="00A97889">
            <w:pPr>
              <w:spacing w:after="0"/>
              <w:rPr>
                <w:rFonts w:ascii="Verdana" w:hAnsi="Verdana" w:cstheme="minorHAnsi"/>
                <w:sz w:val="20"/>
                <w:szCs w:val="20"/>
              </w:rPr>
            </w:pPr>
            <w:r w:rsidRPr="0058429F">
              <w:rPr>
                <w:rFonts w:ascii="Verdana" w:hAnsi="Verdana" w:cstheme="minorHAnsi"/>
                <w:sz w:val="20"/>
                <w:szCs w:val="20"/>
              </w:rPr>
              <w:t>Problem solving</w:t>
            </w:r>
          </w:p>
        </w:tc>
        <w:tc>
          <w:tcPr>
            <w:tcW w:w="1713" w:type="pct"/>
            <w:shd w:val="clear" w:color="000000" w:fill="FFFFFF"/>
            <w:vAlign w:val="center"/>
          </w:tcPr>
          <w:p w:rsidR="00246621" w:rsidRPr="00246621" w:rsidRDefault="00246621" w:rsidP="00A97889">
            <w:pPr>
              <w:spacing w:after="0"/>
              <w:rPr>
                <w:rFonts w:ascii="Verdana" w:hAnsi="Verdana" w:cstheme="minorHAnsi"/>
                <w:sz w:val="20"/>
                <w:szCs w:val="20"/>
                <w:lang w:val="en-GB"/>
              </w:rPr>
            </w:pPr>
            <w:r w:rsidRPr="00246621">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861" w:type="pct"/>
            <w:shd w:val="clear" w:color="000000" w:fill="FFFFFF"/>
            <w:vAlign w:val="center"/>
          </w:tcPr>
          <w:p w:rsidR="00246621" w:rsidRPr="0058429F" w:rsidRDefault="00246621" w:rsidP="00A97889">
            <w:pPr>
              <w:spacing w:after="0"/>
              <w:rPr>
                <w:rFonts w:ascii="Verdana" w:hAnsi="Verdana" w:cstheme="minorHAnsi"/>
                <w:sz w:val="20"/>
                <w:szCs w:val="20"/>
              </w:rPr>
            </w:pPr>
            <w:r>
              <w:rPr>
                <w:rFonts w:ascii="Verdana" w:hAnsi="Verdana" w:cstheme="minorHAnsi"/>
                <w:sz w:val="20"/>
              </w:rPr>
              <w:t>Probleemoplossing</w:t>
            </w:r>
          </w:p>
        </w:tc>
        <w:tc>
          <w:tcPr>
            <w:tcW w:w="1247" w:type="pct"/>
            <w:shd w:val="clear" w:color="000000" w:fill="FFFFFF"/>
            <w:vAlign w:val="center"/>
          </w:tcPr>
          <w:p w:rsidR="00246621" w:rsidRPr="0058429F" w:rsidRDefault="00246621" w:rsidP="00A97889">
            <w:pPr>
              <w:spacing w:after="0"/>
              <w:rPr>
                <w:rFonts w:ascii="Verdana" w:hAnsi="Verdana" w:cstheme="minorHAnsi"/>
                <w:sz w:val="20"/>
                <w:szCs w:val="20"/>
              </w:rPr>
            </w:pPr>
            <w:r>
              <w:rPr>
                <w:rFonts w:ascii="Verdana" w:hAnsi="Verdana" w:cstheme="minorHAnsi"/>
                <w:sz w:val="20"/>
              </w:rPr>
              <w:t>Blijk geven van het vermogen om problemen in kaart te brengen door gebruik te maken van logica, intuïtie en gegevens, door de geschikte analysen en zoekopdrachten uit te voeren en door anderen (indien nodig) te betrekken om tot oplossingen of beslissingen te komen.</w:t>
            </w:r>
          </w:p>
        </w:tc>
      </w:tr>
      <w:tr w:rsidR="00246621" w:rsidRPr="0058429F" w:rsidTr="00685757">
        <w:trPr>
          <w:trHeight w:val="659"/>
        </w:trPr>
        <w:tc>
          <w:tcPr>
            <w:tcW w:w="453" w:type="pct"/>
            <w:shd w:val="clear" w:color="000000" w:fill="FFFFFF"/>
            <w:vAlign w:val="center"/>
          </w:tcPr>
          <w:p w:rsidR="00246621" w:rsidRPr="0058429F" w:rsidRDefault="00246621"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246621" w:rsidRPr="0058429F" w:rsidRDefault="00246621" w:rsidP="00A97889">
            <w:pPr>
              <w:spacing w:after="0"/>
              <w:rPr>
                <w:rFonts w:ascii="Verdana" w:hAnsi="Verdana" w:cstheme="minorHAnsi"/>
                <w:sz w:val="20"/>
                <w:szCs w:val="20"/>
              </w:rPr>
            </w:pPr>
            <w:r w:rsidRPr="0058429F">
              <w:rPr>
                <w:rFonts w:ascii="Verdana" w:hAnsi="Verdana" w:cstheme="minorHAnsi"/>
                <w:sz w:val="20"/>
                <w:szCs w:val="20"/>
              </w:rPr>
              <w:t>Team work</w:t>
            </w:r>
          </w:p>
        </w:tc>
        <w:tc>
          <w:tcPr>
            <w:tcW w:w="1713" w:type="pct"/>
            <w:shd w:val="clear" w:color="000000" w:fill="FFFFFF"/>
            <w:vAlign w:val="center"/>
          </w:tcPr>
          <w:p w:rsidR="00246621" w:rsidRPr="00246621" w:rsidRDefault="00246621" w:rsidP="00A97889">
            <w:pPr>
              <w:spacing w:after="0"/>
              <w:rPr>
                <w:rFonts w:ascii="Verdana" w:hAnsi="Verdana" w:cstheme="minorHAnsi"/>
                <w:sz w:val="20"/>
                <w:szCs w:val="20"/>
                <w:lang w:val="en-GB"/>
              </w:rPr>
            </w:pPr>
            <w:r w:rsidRPr="00246621">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61" w:type="pct"/>
            <w:shd w:val="clear" w:color="000000" w:fill="FFFFFF"/>
            <w:vAlign w:val="center"/>
          </w:tcPr>
          <w:p w:rsidR="00246621" w:rsidRPr="0058429F" w:rsidRDefault="00246621" w:rsidP="00A97889">
            <w:pPr>
              <w:spacing w:after="0"/>
              <w:rPr>
                <w:rFonts w:ascii="Verdana" w:hAnsi="Verdana" w:cstheme="minorHAnsi"/>
                <w:sz w:val="20"/>
                <w:szCs w:val="20"/>
              </w:rPr>
            </w:pPr>
            <w:r>
              <w:rPr>
                <w:rFonts w:ascii="Verdana" w:hAnsi="Verdana" w:cstheme="minorHAnsi"/>
                <w:sz w:val="20"/>
              </w:rPr>
              <w:t>Teamwork</w:t>
            </w:r>
          </w:p>
        </w:tc>
        <w:tc>
          <w:tcPr>
            <w:tcW w:w="1247" w:type="pct"/>
            <w:shd w:val="clear" w:color="000000" w:fill="FFFFFF"/>
            <w:vAlign w:val="center"/>
          </w:tcPr>
          <w:p w:rsidR="00246621" w:rsidRPr="0058429F" w:rsidRDefault="00246621" w:rsidP="00A97889">
            <w:pPr>
              <w:spacing w:after="0"/>
              <w:rPr>
                <w:rFonts w:ascii="Verdana" w:hAnsi="Verdana" w:cstheme="minorHAnsi"/>
                <w:sz w:val="20"/>
                <w:szCs w:val="20"/>
              </w:rPr>
            </w:pPr>
            <w:r>
              <w:rPr>
                <w:rFonts w:ascii="Verdana" w:hAnsi="Verdana" w:cstheme="minorHAnsi"/>
                <w:sz w:val="20"/>
              </w:rPr>
              <w:t>Blijk geven van het vermogen om samen te werken met andere collega’s van verschillende structurele eenheden en rangen om de gemeenschappelijke doelstellingen te behalen.</w:t>
            </w:r>
          </w:p>
        </w:tc>
      </w:tr>
      <w:tr w:rsidR="00246621" w:rsidRPr="0058429F" w:rsidTr="00685757">
        <w:trPr>
          <w:trHeight w:val="439"/>
        </w:trPr>
        <w:tc>
          <w:tcPr>
            <w:tcW w:w="453" w:type="pct"/>
            <w:shd w:val="clear" w:color="000000" w:fill="FFFFFF"/>
            <w:vAlign w:val="center"/>
          </w:tcPr>
          <w:p w:rsidR="00246621" w:rsidRPr="0058429F" w:rsidRDefault="00246621"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246621" w:rsidRPr="0058429F" w:rsidRDefault="00246621" w:rsidP="00A97889">
            <w:pPr>
              <w:spacing w:after="0"/>
              <w:rPr>
                <w:rFonts w:ascii="Verdana" w:hAnsi="Verdana" w:cstheme="minorHAnsi"/>
                <w:sz w:val="20"/>
                <w:szCs w:val="20"/>
              </w:rPr>
            </w:pPr>
            <w:r w:rsidRPr="0058429F">
              <w:rPr>
                <w:rFonts w:ascii="Verdana" w:hAnsi="Verdana" w:cstheme="minorHAnsi"/>
                <w:sz w:val="20"/>
                <w:szCs w:val="20"/>
              </w:rPr>
              <w:t>Technological ability</w:t>
            </w:r>
          </w:p>
        </w:tc>
        <w:tc>
          <w:tcPr>
            <w:tcW w:w="1713" w:type="pct"/>
            <w:shd w:val="clear" w:color="000000" w:fill="FFFFFF"/>
            <w:vAlign w:val="center"/>
          </w:tcPr>
          <w:p w:rsidR="00246621" w:rsidRPr="00246621" w:rsidRDefault="00246621" w:rsidP="00A97889">
            <w:pPr>
              <w:spacing w:after="0"/>
              <w:rPr>
                <w:rFonts w:ascii="Verdana" w:hAnsi="Verdana" w:cstheme="minorHAnsi"/>
                <w:sz w:val="20"/>
                <w:szCs w:val="20"/>
                <w:lang w:val="en-GB"/>
              </w:rPr>
            </w:pPr>
            <w:r w:rsidRPr="00246621">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861" w:type="pct"/>
            <w:shd w:val="clear" w:color="000000" w:fill="FFFFFF"/>
            <w:vAlign w:val="center"/>
          </w:tcPr>
          <w:p w:rsidR="00246621" w:rsidRPr="0058429F" w:rsidRDefault="00246621" w:rsidP="00A97889">
            <w:pPr>
              <w:spacing w:after="0"/>
              <w:rPr>
                <w:rFonts w:ascii="Verdana" w:hAnsi="Verdana" w:cstheme="minorHAnsi"/>
                <w:sz w:val="20"/>
                <w:szCs w:val="20"/>
              </w:rPr>
            </w:pPr>
            <w:r>
              <w:rPr>
                <w:rFonts w:ascii="Verdana" w:hAnsi="Verdana" w:cstheme="minorHAnsi"/>
                <w:sz w:val="20"/>
              </w:rPr>
              <w:t>Technologische vaardigheden</w:t>
            </w:r>
          </w:p>
        </w:tc>
        <w:tc>
          <w:tcPr>
            <w:tcW w:w="1247" w:type="pct"/>
            <w:shd w:val="clear" w:color="000000" w:fill="FFFFFF"/>
            <w:vAlign w:val="center"/>
          </w:tcPr>
          <w:p w:rsidR="00246621" w:rsidRPr="0058429F" w:rsidRDefault="00246621" w:rsidP="00A97889">
            <w:pPr>
              <w:spacing w:after="0"/>
              <w:rPr>
                <w:rFonts w:ascii="Verdana" w:hAnsi="Verdana" w:cstheme="minorHAnsi"/>
                <w:sz w:val="20"/>
                <w:szCs w:val="20"/>
              </w:rPr>
            </w:pPr>
            <w:r>
              <w:rPr>
                <w:rFonts w:ascii="Verdana" w:hAnsi="Verdana" w:cstheme="minorHAnsi"/>
                <w:sz w:val="20"/>
              </w:rPr>
              <w:t>Blijk geven van het vermogen om de geschikte computersoftware, informatiesystemen en andere IT-tools (bv. programma’s van Microsoft Office) te gebruiken die nodig zijn om werkdoelstellingen te behalen.</w:t>
            </w:r>
          </w:p>
        </w:tc>
      </w:tr>
      <w:tr w:rsidR="00246621" w:rsidRPr="0058429F" w:rsidTr="00685757">
        <w:trPr>
          <w:trHeight w:val="659"/>
        </w:trPr>
        <w:tc>
          <w:tcPr>
            <w:tcW w:w="453" w:type="pct"/>
            <w:shd w:val="clear" w:color="000000" w:fill="FFFFFF"/>
            <w:vAlign w:val="center"/>
          </w:tcPr>
          <w:p w:rsidR="00246621" w:rsidRPr="0058429F" w:rsidRDefault="00246621"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246621" w:rsidRPr="00246621" w:rsidRDefault="00246621" w:rsidP="00A97889">
            <w:pPr>
              <w:spacing w:after="0"/>
              <w:rPr>
                <w:rFonts w:ascii="Verdana" w:hAnsi="Verdana" w:cstheme="minorHAnsi"/>
                <w:sz w:val="20"/>
                <w:szCs w:val="20"/>
                <w:lang w:val="en-GB"/>
              </w:rPr>
            </w:pPr>
            <w:r w:rsidRPr="00246621">
              <w:rPr>
                <w:rFonts w:ascii="Verdana" w:hAnsi="Verdana" w:cstheme="minorHAnsi"/>
                <w:sz w:val="20"/>
                <w:szCs w:val="20"/>
                <w:lang w:val="en-GB"/>
              </w:rPr>
              <w:t>Usage of monitoring and information system</w:t>
            </w:r>
          </w:p>
        </w:tc>
        <w:tc>
          <w:tcPr>
            <w:tcW w:w="1713" w:type="pct"/>
            <w:shd w:val="clear" w:color="000000" w:fill="FFFFFF"/>
            <w:vAlign w:val="center"/>
          </w:tcPr>
          <w:p w:rsidR="00246621" w:rsidRPr="00246621" w:rsidRDefault="00246621" w:rsidP="00A97889">
            <w:pPr>
              <w:spacing w:after="0"/>
              <w:rPr>
                <w:rFonts w:ascii="Verdana" w:hAnsi="Verdana" w:cstheme="minorHAnsi"/>
                <w:sz w:val="20"/>
                <w:szCs w:val="20"/>
                <w:lang w:val="en-GB"/>
              </w:rPr>
            </w:pPr>
            <w:r w:rsidRPr="00246621">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61" w:type="pct"/>
            <w:shd w:val="clear" w:color="000000" w:fill="FFFFFF"/>
            <w:vAlign w:val="center"/>
          </w:tcPr>
          <w:p w:rsidR="00246621" w:rsidRPr="0058429F" w:rsidRDefault="00246621" w:rsidP="00A97889">
            <w:pPr>
              <w:spacing w:after="0"/>
              <w:rPr>
                <w:rFonts w:ascii="Verdana" w:hAnsi="Verdana" w:cstheme="minorHAnsi"/>
                <w:sz w:val="20"/>
                <w:szCs w:val="20"/>
              </w:rPr>
            </w:pPr>
            <w:r>
              <w:rPr>
                <w:rFonts w:ascii="Verdana" w:hAnsi="Verdana" w:cstheme="minorHAnsi"/>
                <w:sz w:val="20"/>
              </w:rPr>
              <w:t>Gebruik van het monitoring- en informatiesysteem</w:t>
            </w:r>
          </w:p>
        </w:tc>
        <w:tc>
          <w:tcPr>
            <w:tcW w:w="1247" w:type="pct"/>
            <w:shd w:val="clear" w:color="000000" w:fill="FFFFFF"/>
            <w:vAlign w:val="center"/>
          </w:tcPr>
          <w:p w:rsidR="00246621" w:rsidRPr="0058429F" w:rsidRDefault="00246621" w:rsidP="00A97889">
            <w:pPr>
              <w:spacing w:after="0"/>
              <w:rPr>
                <w:rFonts w:ascii="Verdana" w:hAnsi="Verdana" w:cstheme="minorHAnsi"/>
                <w:sz w:val="20"/>
                <w:szCs w:val="20"/>
              </w:rPr>
            </w:pPr>
            <w:r>
              <w:rPr>
                <w:rFonts w:ascii="Verdana" w:hAnsi="Verdana" w:cstheme="minorHAnsi"/>
                <w:sz w:val="20"/>
              </w:rPr>
              <w:t>Blijk geven van het vermogen om de monitoring- en informatiesystemen van EU-fondsen te gebruiken (zowel extern als intern, indien beschikbaar) om de werkdoelstellingen te behalen.</w:t>
            </w:r>
          </w:p>
        </w:tc>
      </w:tr>
      <w:tr w:rsidR="00246621" w:rsidRPr="0058429F" w:rsidTr="00685757">
        <w:trPr>
          <w:trHeight w:val="398"/>
        </w:trPr>
        <w:tc>
          <w:tcPr>
            <w:tcW w:w="453" w:type="pct"/>
            <w:shd w:val="clear" w:color="000000" w:fill="FFFFFF"/>
            <w:vAlign w:val="center"/>
          </w:tcPr>
          <w:p w:rsidR="00246621" w:rsidRPr="0058429F" w:rsidRDefault="00246621"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246621" w:rsidRPr="00246621" w:rsidRDefault="00246621" w:rsidP="00A97889">
            <w:pPr>
              <w:spacing w:after="0"/>
              <w:rPr>
                <w:rFonts w:ascii="Verdana" w:hAnsi="Verdana" w:cstheme="minorHAnsi"/>
                <w:sz w:val="20"/>
                <w:szCs w:val="20"/>
                <w:lang w:val="en-GB"/>
              </w:rPr>
            </w:pPr>
            <w:r w:rsidRPr="00246621">
              <w:rPr>
                <w:rFonts w:ascii="Verdana" w:hAnsi="Verdana" w:cstheme="minorHAnsi"/>
                <w:sz w:val="20"/>
                <w:szCs w:val="20"/>
                <w:lang w:val="en-GB"/>
              </w:rPr>
              <w:t>Representation to the outside world</w:t>
            </w:r>
          </w:p>
        </w:tc>
        <w:tc>
          <w:tcPr>
            <w:tcW w:w="1713" w:type="pct"/>
            <w:shd w:val="clear" w:color="000000" w:fill="FFFFFF"/>
            <w:vAlign w:val="center"/>
          </w:tcPr>
          <w:p w:rsidR="00246621" w:rsidRPr="00246621" w:rsidRDefault="00246621" w:rsidP="00A97889">
            <w:pPr>
              <w:spacing w:after="0"/>
              <w:rPr>
                <w:rFonts w:ascii="Verdana" w:hAnsi="Verdana" w:cstheme="minorHAnsi"/>
                <w:sz w:val="20"/>
                <w:szCs w:val="20"/>
                <w:lang w:val="en-GB"/>
              </w:rPr>
            </w:pPr>
            <w:r w:rsidRPr="00246621">
              <w:rPr>
                <w:rFonts w:ascii="Verdana" w:hAnsi="Verdana" w:cstheme="minorHAnsi"/>
                <w:sz w:val="20"/>
                <w:szCs w:val="20"/>
                <w:lang w:val="en-GB"/>
              </w:rPr>
              <w:t>Demonstrating ability to act or speak for institution in an efficient way and appropriate manner.</w:t>
            </w:r>
          </w:p>
        </w:tc>
        <w:tc>
          <w:tcPr>
            <w:tcW w:w="861" w:type="pct"/>
            <w:shd w:val="clear" w:color="000000" w:fill="FFFFFF"/>
            <w:vAlign w:val="center"/>
          </w:tcPr>
          <w:p w:rsidR="00246621" w:rsidRPr="0058429F" w:rsidRDefault="00246621" w:rsidP="00A97889">
            <w:pPr>
              <w:spacing w:after="0"/>
              <w:rPr>
                <w:rFonts w:ascii="Verdana" w:hAnsi="Verdana" w:cstheme="minorHAnsi"/>
                <w:sz w:val="20"/>
                <w:szCs w:val="20"/>
              </w:rPr>
            </w:pPr>
            <w:r>
              <w:rPr>
                <w:rFonts w:ascii="Verdana" w:hAnsi="Verdana" w:cstheme="minorHAnsi"/>
                <w:sz w:val="20"/>
              </w:rPr>
              <w:t>Vertegenwoordiging naar de buitenwereld toe</w:t>
            </w:r>
          </w:p>
        </w:tc>
        <w:tc>
          <w:tcPr>
            <w:tcW w:w="1247" w:type="pct"/>
            <w:shd w:val="clear" w:color="000000" w:fill="FFFFFF"/>
            <w:vAlign w:val="center"/>
          </w:tcPr>
          <w:p w:rsidR="00246621" w:rsidRPr="0058429F" w:rsidRDefault="00246621" w:rsidP="00A97889">
            <w:pPr>
              <w:spacing w:after="0"/>
              <w:rPr>
                <w:rFonts w:ascii="Verdana" w:hAnsi="Verdana" w:cstheme="minorHAnsi"/>
                <w:sz w:val="20"/>
                <w:szCs w:val="20"/>
              </w:rPr>
            </w:pPr>
            <w:r>
              <w:rPr>
                <w:rFonts w:ascii="Verdana" w:hAnsi="Verdana" w:cstheme="minorHAnsi"/>
                <w:sz w:val="20"/>
              </w:rPr>
              <w:t>Blijk geven van het vermogen om doeltreffend en gepast te handelen en te spreken uit naam van een instelling.</w:t>
            </w:r>
          </w:p>
        </w:tc>
      </w:tr>
      <w:tr w:rsidR="00246621" w:rsidRPr="0058429F" w:rsidTr="00685757">
        <w:trPr>
          <w:trHeight w:val="659"/>
        </w:trPr>
        <w:tc>
          <w:tcPr>
            <w:tcW w:w="453" w:type="pct"/>
            <w:shd w:val="clear" w:color="000000" w:fill="FFFFFF"/>
            <w:vAlign w:val="center"/>
          </w:tcPr>
          <w:p w:rsidR="00246621" w:rsidRPr="0058429F" w:rsidRDefault="00246621"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246621" w:rsidRPr="0058429F" w:rsidRDefault="00246621" w:rsidP="00A97889">
            <w:pPr>
              <w:spacing w:after="0"/>
              <w:rPr>
                <w:rFonts w:ascii="Verdana" w:hAnsi="Verdana" w:cstheme="minorHAnsi"/>
                <w:sz w:val="20"/>
                <w:szCs w:val="20"/>
              </w:rPr>
            </w:pPr>
            <w:r w:rsidRPr="0058429F">
              <w:rPr>
                <w:rFonts w:ascii="Verdana" w:hAnsi="Verdana" w:cstheme="minorHAnsi"/>
                <w:sz w:val="20"/>
                <w:szCs w:val="20"/>
              </w:rPr>
              <w:t>Relevant language skills</w:t>
            </w:r>
          </w:p>
        </w:tc>
        <w:tc>
          <w:tcPr>
            <w:tcW w:w="1713" w:type="pct"/>
            <w:shd w:val="clear" w:color="000000" w:fill="FFFFFF"/>
            <w:vAlign w:val="center"/>
          </w:tcPr>
          <w:p w:rsidR="00246621" w:rsidRPr="00246621" w:rsidRDefault="00246621" w:rsidP="00A97889">
            <w:pPr>
              <w:spacing w:after="0"/>
              <w:rPr>
                <w:rFonts w:ascii="Verdana" w:hAnsi="Verdana" w:cstheme="minorHAnsi"/>
                <w:sz w:val="20"/>
                <w:szCs w:val="20"/>
                <w:lang w:val="en-GB"/>
              </w:rPr>
            </w:pPr>
            <w:r w:rsidRPr="00246621">
              <w:rPr>
                <w:rFonts w:ascii="Verdana" w:hAnsi="Verdana" w:cstheme="minorHAnsi"/>
                <w:sz w:val="20"/>
                <w:szCs w:val="20"/>
                <w:lang w:val="en-GB"/>
              </w:rPr>
              <w:t>Demonstrating ability to apply relevant foreign language skills in order to carry out the assigned functions and accomplish work goals.</w:t>
            </w:r>
          </w:p>
        </w:tc>
        <w:tc>
          <w:tcPr>
            <w:tcW w:w="861" w:type="pct"/>
            <w:shd w:val="clear" w:color="000000" w:fill="FFFFFF"/>
            <w:vAlign w:val="center"/>
          </w:tcPr>
          <w:p w:rsidR="00246621" w:rsidRPr="0058429F" w:rsidRDefault="00246621" w:rsidP="00A97889">
            <w:pPr>
              <w:spacing w:after="0"/>
              <w:rPr>
                <w:rFonts w:ascii="Verdana" w:hAnsi="Verdana" w:cstheme="minorHAnsi"/>
                <w:sz w:val="20"/>
                <w:szCs w:val="20"/>
              </w:rPr>
            </w:pPr>
            <w:r>
              <w:rPr>
                <w:rFonts w:ascii="Verdana" w:hAnsi="Verdana" w:cstheme="minorHAnsi"/>
                <w:sz w:val="20"/>
              </w:rPr>
              <w:t>Relevante taalvaardigheden</w:t>
            </w:r>
          </w:p>
        </w:tc>
        <w:tc>
          <w:tcPr>
            <w:tcW w:w="1247" w:type="pct"/>
            <w:shd w:val="clear" w:color="000000" w:fill="FFFFFF"/>
            <w:vAlign w:val="center"/>
          </w:tcPr>
          <w:p w:rsidR="00246621" w:rsidRPr="0058429F" w:rsidRDefault="00246621" w:rsidP="00A97889">
            <w:pPr>
              <w:spacing w:after="0"/>
              <w:rPr>
                <w:rFonts w:ascii="Verdana" w:hAnsi="Verdana" w:cstheme="minorHAnsi"/>
                <w:sz w:val="20"/>
                <w:szCs w:val="20"/>
              </w:rPr>
            </w:pPr>
            <w:r>
              <w:rPr>
                <w:rFonts w:ascii="Verdana" w:hAnsi="Verdana" w:cstheme="minorHAnsi"/>
                <w:sz w:val="20"/>
              </w:rPr>
              <w:t>Blijk geven van het vermogen om de relevante vreemde talen te spreken voor het uitvoeren van de toegewezen taken en het behalen van de werkdoelstellingen.</w:t>
            </w:r>
          </w:p>
        </w:tc>
      </w:tr>
      <w:tr w:rsidR="00246621" w:rsidRPr="0058429F" w:rsidTr="00685757">
        <w:trPr>
          <w:trHeight w:val="659"/>
        </w:trPr>
        <w:tc>
          <w:tcPr>
            <w:tcW w:w="453" w:type="pct"/>
            <w:shd w:val="clear" w:color="000000" w:fill="FFFFFF"/>
            <w:vAlign w:val="center"/>
          </w:tcPr>
          <w:p w:rsidR="00246621" w:rsidRPr="0058429F" w:rsidRDefault="00246621"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246621" w:rsidRPr="0058429F" w:rsidRDefault="00246621" w:rsidP="00A97889">
            <w:pPr>
              <w:spacing w:after="0"/>
              <w:rPr>
                <w:rFonts w:ascii="Verdana" w:hAnsi="Verdana" w:cstheme="minorHAnsi"/>
                <w:sz w:val="20"/>
                <w:szCs w:val="20"/>
              </w:rPr>
            </w:pPr>
            <w:r w:rsidRPr="0058429F">
              <w:rPr>
                <w:rFonts w:ascii="Verdana" w:hAnsi="Verdana" w:cstheme="minorHAnsi"/>
                <w:sz w:val="20"/>
                <w:szCs w:val="20"/>
              </w:rPr>
              <w:t>Intercultural skills</w:t>
            </w:r>
          </w:p>
        </w:tc>
        <w:tc>
          <w:tcPr>
            <w:tcW w:w="1713" w:type="pct"/>
            <w:shd w:val="clear" w:color="000000" w:fill="FFFFFF"/>
            <w:vAlign w:val="center"/>
          </w:tcPr>
          <w:p w:rsidR="00246621" w:rsidRPr="00246621" w:rsidRDefault="00246621" w:rsidP="00A97889">
            <w:pPr>
              <w:spacing w:after="0"/>
              <w:rPr>
                <w:rFonts w:ascii="Verdana" w:hAnsi="Verdana" w:cstheme="minorHAnsi"/>
                <w:sz w:val="20"/>
                <w:szCs w:val="20"/>
                <w:lang w:val="en-GB"/>
              </w:rPr>
            </w:pPr>
            <w:r w:rsidRPr="00246621">
              <w:rPr>
                <w:rFonts w:ascii="Verdana" w:hAnsi="Verdana" w:cstheme="minorHAnsi"/>
                <w:sz w:val="20"/>
                <w:szCs w:val="20"/>
                <w:lang w:val="en-GB"/>
              </w:rPr>
              <w:t>Demonstrating ability to work in multi-cultural environment, efficiently dealing with stakeholders in EU institutions and other member states.</w:t>
            </w:r>
          </w:p>
        </w:tc>
        <w:tc>
          <w:tcPr>
            <w:tcW w:w="861" w:type="pct"/>
            <w:shd w:val="clear" w:color="000000" w:fill="FFFFFF"/>
            <w:vAlign w:val="center"/>
          </w:tcPr>
          <w:p w:rsidR="00246621" w:rsidRPr="0058429F" w:rsidRDefault="00246621" w:rsidP="00A97889">
            <w:pPr>
              <w:spacing w:after="0"/>
              <w:rPr>
                <w:rFonts w:ascii="Verdana" w:hAnsi="Verdana" w:cstheme="minorHAnsi"/>
                <w:sz w:val="20"/>
                <w:szCs w:val="20"/>
              </w:rPr>
            </w:pPr>
            <w:r>
              <w:rPr>
                <w:rFonts w:ascii="Verdana" w:hAnsi="Verdana" w:cstheme="minorHAnsi"/>
                <w:sz w:val="20"/>
              </w:rPr>
              <w:t>Interculturele vaardigheden</w:t>
            </w:r>
          </w:p>
        </w:tc>
        <w:tc>
          <w:tcPr>
            <w:tcW w:w="1247" w:type="pct"/>
            <w:shd w:val="clear" w:color="000000" w:fill="FFFFFF"/>
            <w:vAlign w:val="center"/>
          </w:tcPr>
          <w:p w:rsidR="00246621" w:rsidRPr="0058429F" w:rsidRDefault="00246621" w:rsidP="00A97889">
            <w:pPr>
              <w:spacing w:after="0"/>
              <w:rPr>
                <w:rFonts w:ascii="Verdana" w:hAnsi="Verdana" w:cstheme="minorHAnsi"/>
                <w:sz w:val="20"/>
                <w:szCs w:val="20"/>
              </w:rPr>
            </w:pPr>
            <w:r>
              <w:rPr>
                <w:rFonts w:ascii="Verdana" w:hAnsi="Verdana" w:cstheme="minorHAnsi"/>
                <w:sz w:val="20"/>
              </w:rPr>
              <w:t>Blijk geven van het vermogen om te werken in een multiculturele omgeving en om efficiënt om te gaan met belanghebbenden in EU-instellingen en andere lidstaten.</w:t>
            </w:r>
          </w:p>
        </w:tc>
      </w:tr>
    </w:tbl>
    <w:p w:rsidR="00A30ABC" w:rsidRPr="001B2DD4" w:rsidRDefault="00A30ABC" w:rsidP="009A1178">
      <w:pPr>
        <w:pStyle w:val="Heading1"/>
        <w:numPr>
          <w:ilvl w:val="0"/>
          <w:numId w:val="0"/>
        </w:numPr>
      </w:pPr>
    </w:p>
    <w:p w:rsidR="00A30ABC" w:rsidRPr="001B2DD4" w:rsidRDefault="00A30ABC" w:rsidP="000E47BD">
      <w:pPr>
        <w:rPr>
          <w:rFonts w:ascii="Verdana" w:hAnsi="Verdana" w:cstheme="minorHAnsi"/>
          <w:b/>
          <w:i/>
          <w:sz w:val="18"/>
          <w:szCs w:val="20"/>
        </w:rPr>
      </w:pPr>
      <w:bookmarkStart w:id="14" w:name="_GoBack"/>
      <w:bookmarkEnd w:id="14"/>
    </w:p>
    <w:sectPr w:rsidR="00A30ABC" w:rsidRPr="001B2DD4"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69" w:rsidRDefault="00EE2069" w:rsidP="0008776A">
      <w:pPr>
        <w:spacing w:after="0" w:line="240" w:lineRule="auto"/>
      </w:pPr>
      <w:r>
        <w:separator/>
      </w:r>
    </w:p>
  </w:endnote>
  <w:endnote w:type="continuationSeparator" w:id="0">
    <w:p w:rsidR="00EE2069" w:rsidRDefault="00EE2069"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365"/>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C705E0">
          <w:rPr>
            <w:rFonts w:asciiTheme="minorHAnsi" w:hAnsiTheme="minorHAnsi" w:cstheme="minorHAnsi"/>
            <w:noProof/>
          </w:rPr>
          <w:t>17</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69" w:rsidRDefault="00EE2069" w:rsidP="0008776A">
      <w:pPr>
        <w:spacing w:after="0" w:line="240" w:lineRule="auto"/>
      </w:pPr>
      <w:r>
        <w:separator/>
      </w:r>
    </w:p>
  </w:footnote>
  <w:footnote w:type="continuationSeparator" w:id="0">
    <w:p w:rsidR="00EE2069" w:rsidRDefault="00EE2069"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B9" w:rsidRPr="00020FB9" w:rsidRDefault="00020FB9" w:rsidP="00020FB9">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EU-competentiekader - Verklarende woordenlijst van de termen die worden gebruikt in de zelfbeoordelingstool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E068AC3C"/>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20FB9"/>
    <w:rsid w:val="00047CBE"/>
    <w:rsid w:val="0008776A"/>
    <w:rsid w:val="000950D5"/>
    <w:rsid w:val="000A1702"/>
    <w:rsid w:val="000A1ECD"/>
    <w:rsid w:val="000C44D2"/>
    <w:rsid w:val="000E47BD"/>
    <w:rsid w:val="00123EE5"/>
    <w:rsid w:val="001319E4"/>
    <w:rsid w:val="00162980"/>
    <w:rsid w:val="00164234"/>
    <w:rsid w:val="001B2DD4"/>
    <w:rsid w:val="001B5122"/>
    <w:rsid w:val="001C3AFA"/>
    <w:rsid w:val="001C491D"/>
    <w:rsid w:val="001D4E04"/>
    <w:rsid w:val="001D7CC2"/>
    <w:rsid w:val="001F0D1D"/>
    <w:rsid w:val="00206F86"/>
    <w:rsid w:val="00231B6E"/>
    <w:rsid w:val="00246621"/>
    <w:rsid w:val="0024769A"/>
    <w:rsid w:val="002717F0"/>
    <w:rsid w:val="00272779"/>
    <w:rsid w:val="002A4AB7"/>
    <w:rsid w:val="002E682F"/>
    <w:rsid w:val="00306B4F"/>
    <w:rsid w:val="00366D75"/>
    <w:rsid w:val="003839D5"/>
    <w:rsid w:val="003870A6"/>
    <w:rsid w:val="00390240"/>
    <w:rsid w:val="003928BC"/>
    <w:rsid w:val="003966E7"/>
    <w:rsid w:val="003E120A"/>
    <w:rsid w:val="003F0065"/>
    <w:rsid w:val="00416AA7"/>
    <w:rsid w:val="004246A9"/>
    <w:rsid w:val="0044373B"/>
    <w:rsid w:val="004504AE"/>
    <w:rsid w:val="004635E5"/>
    <w:rsid w:val="00476CF8"/>
    <w:rsid w:val="004B0758"/>
    <w:rsid w:val="004B3E82"/>
    <w:rsid w:val="004F27EE"/>
    <w:rsid w:val="004F71B4"/>
    <w:rsid w:val="00536145"/>
    <w:rsid w:val="00554E39"/>
    <w:rsid w:val="0058429F"/>
    <w:rsid w:val="00584C64"/>
    <w:rsid w:val="005A43B4"/>
    <w:rsid w:val="005C3880"/>
    <w:rsid w:val="005D1876"/>
    <w:rsid w:val="005D6AFD"/>
    <w:rsid w:val="005F5DB2"/>
    <w:rsid w:val="00614B9B"/>
    <w:rsid w:val="0062042A"/>
    <w:rsid w:val="006518F1"/>
    <w:rsid w:val="006645FC"/>
    <w:rsid w:val="006744F9"/>
    <w:rsid w:val="00685757"/>
    <w:rsid w:val="006C2D1C"/>
    <w:rsid w:val="006E738D"/>
    <w:rsid w:val="00716D09"/>
    <w:rsid w:val="007320E2"/>
    <w:rsid w:val="00757D2E"/>
    <w:rsid w:val="007A0134"/>
    <w:rsid w:val="007D60DC"/>
    <w:rsid w:val="00822B80"/>
    <w:rsid w:val="008339CD"/>
    <w:rsid w:val="00834E93"/>
    <w:rsid w:val="0084461D"/>
    <w:rsid w:val="008806DD"/>
    <w:rsid w:val="008E21AD"/>
    <w:rsid w:val="008F4A1B"/>
    <w:rsid w:val="00910BED"/>
    <w:rsid w:val="009248AB"/>
    <w:rsid w:val="009259B3"/>
    <w:rsid w:val="00927761"/>
    <w:rsid w:val="00971E59"/>
    <w:rsid w:val="0098028E"/>
    <w:rsid w:val="009A1178"/>
    <w:rsid w:val="009A279A"/>
    <w:rsid w:val="009D2FD6"/>
    <w:rsid w:val="00A06682"/>
    <w:rsid w:val="00A1665B"/>
    <w:rsid w:val="00A30ABC"/>
    <w:rsid w:val="00A564CD"/>
    <w:rsid w:val="00AB64E3"/>
    <w:rsid w:val="00AD2B31"/>
    <w:rsid w:val="00AD341D"/>
    <w:rsid w:val="00B579F3"/>
    <w:rsid w:val="00B967FA"/>
    <w:rsid w:val="00C65FA8"/>
    <w:rsid w:val="00C705E0"/>
    <w:rsid w:val="00C971E1"/>
    <w:rsid w:val="00CC3497"/>
    <w:rsid w:val="00CD1306"/>
    <w:rsid w:val="00CE608F"/>
    <w:rsid w:val="00CF51E8"/>
    <w:rsid w:val="00CF661F"/>
    <w:rsid w:val="00CF6967"/>
    <w:rsid w:val="00CF69A0"/>
    <w:rsid w:val="00D02119"/>
    <w:rsid w:val="00D27017"/>
    <w:rsid w:val="00D71900"/>
    <w:rsid w:val="00D92F59"/>
    <w:rsid w:val="00DE19C8"/>
    <w:rsid w:val="00DE6C01"/>
    <w:rsid w:val="00E44B41"/>
    <w:rsid w:val="00E87A35"/>
    <w:rsid w:val="00EB6450"/>
    <w:rsid w:val="00EC5CA6"/>
    <w:rsid w:val="00EE1F94"/>
    <w:rsid w:val="00EE2069"/>
    <w:rsid w:val="00F40B43"/>
    <w:rsid w:val="00F50847"/>
    <w:rsid w:val="00F74AE6"/>
    <w:rsid w:val="00F863CF"/>
    <w:rsid w:val="00F93A46"/>
    <w:rsid w:val="00FA6050"/>
    <w:rsid w:val="00FC0AA0"/>
    <w:rsid w:val="00FD6840"/>
    <w:rsid w:val="00FF0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nl-NL"/>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nl-NL"/>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nl-NL"/>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nl-NL"/>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nl-NL"/>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nl-NL"/>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nl-NL"/>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nl-NL"/>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4DB5-342F-4CD7-866A-81D00901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dgt</cp:lastModifiedBy>
  <cp:revision>24</cp:revision>
  <cp:lastPrinted>2017-03-22T18:35:00Z</cp:lastPrinted>
  <dcterms:created xsi:type="dcterms:W3CDTF">2017-10-04T13:24:00Z</dcterms:created>
  <dcterms:modified xsi:type="dcterms:W3CDTF">2018-03-16T15:41:00Z</dcterms:modified>
</cp:coreProperties>
</file>