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33045" w14:textId="68AF1537" w:rsidR="00E02A0C" w:rsidRDefault="00CB113C" w:rsidP="000A1ECD">
      <w:pPr>
        <w:jc w:val="center"/>
        <w:rPr>
          <w:rFonts w:ascii="Verdana" w:hAnsi="Verdana" w:cstheme="minorHAnsi"/>
          <w:b/>
          <w:color w:val="003399"/>
          <w:kern w:val="12"/>
          <w:sz w:val="32"/>
          <w:szCs w:val="32"/>
        </w:rPr>
      </w:pPr>
      <w:r>
        <w:rPr>
          <w:noProof/>
          <w:lang w:val="en-GB" w:eastAsia="en-GB" w:bidi="ar-SA"/>
        </w:rPr>
        <w:drawing>
          <wp:anchor distT="0" distB="0" distL="114300" distR="114300" simplePos="0" relativeHeight="251658240" behindDoc="0" locked="0" layoutInCell="1" allowOverlap="1" wp14:anchorId="0AAB7702" wp14:editId="08973EA4">
            <wp:simplePos x="0" y="0"/>
            <wp:positionH relativeFrom="column">
              <wp:posOffset>-914400</wp:posOffset>
            </wp:positionH>
            <wp:positionV relativeFrom="paragraph">
              <wp:posOffset>-914400</wp:posOffset>
            </wp:positionV>
            <wp:extent cx="10077450" cy="7791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077450" cy="7791450"/>
                    </a:xfrm>
                    <a:prstGeom prst="rect">
                      <a:avLst/>
                    </a:prstGeom>
                  </pic:spPr>
                </pic:pic>
              </a:graphicData>
            </a:graphic>
            <wp14:sizeRelH relativeFrom="page">
              <wp14:pctWidth>0</wp14:pctWidth>
            </wp14:sizeRelH>
            <wp14:sizeRelV relativeFrom="page">
              <wp14:pctHeight>0</wp14:pctHeight>
            </wp14:sizeRelV>
          </wp:anchor>
        </w:drawing>
      </w:r>
      <w:r w:rsidR="00E02A0C">
        <w:br w:type="page"/>
      </w:r>
    </w:p>
    <w:p w14:paraId="4C263440" w14:textId="77777777" w:rsidR="00E02A0C" w:rsidRDefault="00E02A0C" w:rsidP="000A1ECD">
      <w:pPr>
        <w:jc w:val="center"/>
        <w:rPr>
          <w:rFonts w:ascii="Verdana" w:hAnsi="Verdana" w:cstheme="minorHAnsi"/>
          <w:b/>
          <w:color w:val="003399"/>
          <w:kern w:val="12"/>
          <w:sz w:val="32"/>
          <w:szCs w:val="32"/>
        </w:rPr>
        <w:sectPr w:rsidR="00E02A0C" w:rsidSect="00E02A0C">
          <w:headerReference w:type="default" r:id="rId10"/>
          <w:footerReference w:type="default" r:id="rId11"/>
          <w:footerReference w:type="first" r:id="rId12"/>
          <w:pgSz w:w="15840" w:h="12240" w:orient="landscape" w:code="1"/>
          <w:pgMar w:top="1440" w:right="1440" w:bottom="1440" w:left="1440" w:header="720" w:footer="720" w:gutter="0"/>
          <w:cols w:space="720"/>
          <w:titlePg/>
          <w:docGrid w:linePitch="360"/>
        </w:sectPr>
      </w:pPr>
    </w:p>
    <w:p w14:paraId="727F936A" w14:textId="77777777" w:rsidR="00F800B1" w:rsidRPr="00EE307C" w:rsidRDefault="00F01312" w:rsidP="00F01312">
      <w:pPr>
        <w:rPr>
          <w:rFonts w:ascii="Verdana" w:hAnsi="Verdana" w:cstheme="minorHAnsi"/>
          <w:b/>
          <w:color w:val="003399"/>
          <w:kern w:val="12"/>
          <w:sz w:val="32"/>
          <w:szCs w:val="32"/>
        </w:rPr>
      </w:pPr>
      <w:r>
        <w:rPr>
          <w:rFonts w:ascii="Verdana" w:hAnsi="Verdana" w:cstheme="minorHAnsi"/>
          <w:b/>
          <w:color w:val="003399"/>
          <w:kern w:val="12"/>
          <w:sz w:val="32"/>
        </w:rPr>
        <w:lastRenderedPageBreak/>
        <w:t>Dokumendi versioonid</w:t>
      </w:r>
    </w:p>
    <w:tbl>
      <w:tblPr>
        <w:tblStyle w:val="TableGrid"/>
        <w:tblW w:w="5000" w:type="pct"/>
        <w:tblLook w:val="04A0" w:firstRow="1" w:lastRow="0" w:firstColumn="1" w:lastColumn="0" w:noHBand="0" w:noVBand="1"/>
      </w:tblPr>
      <w:tblGrid>
        <w:gridCol w:w="6588"/>
        <w:gridCol w:w="6588"/>
      </w:tblGrid>
      <w:tr w:rsidR="00F01312" w:rsidRPr="004C64B2" w14:paraId="75F5FB5F" w14:textId="77777777" w:rsidTr="00345D5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14:paraId="23474D3C" w14:textId="77777777" w:rsidR="00F01312" w:rsidRPr="004C64B2" w:rsidRDefault="00F01312" w:rsidP="00345D5C">
            <w:pPr>
              <w:rPr>
                <w:rFonts w:cstheme="minorHAnsi"/>
                <w:sz w:val="20"/>
                <w:szCs w:val="32"/>
              </w:rPr>
            </w:pPr>
            <w:r>
              <w:rPr>
                <w:rFonts w:cstheme="minorHAnsi"/>
                <w:sz w:val="20"/>
              </w:rPr>
              <w:t>Versioon</w:t>
            </w:r>
          </w:p>
        </w:tc>
        <w:tc>
          <w:tcPr>
            <w:tcW w:w="2500" w:type="pct"/>
            <w:shd w:val="clear" w:color="auto" w:fill="44546A" w:themeFill="text2"/>
          </w:tcPr>
          <w:p w14:paraId="016AB6DD" w14:textId="77777777" w:rsidR="00F01312" w:rsidRPr="004C64B2" w:rsidRDefault="00F01312" w:rsidP="00345D5C">
            <w:pPr>
              <w:rPr>
                <w:rFonts w:cstheme="minorHAnsi"/>
                <w:sz w:val="20"/>
                <w:szCs w:val="32"/>
              </w:rPr>
            </w:pPr>
            <w:r>
              <w:rPr>
                <w:rFonts w:cstheme="minorHAnsi"/>
                <w:sz w:val="20"/>
              </w:rPr>
              <w:t>Kuupäev</w:t>
            </w:r>
          </w:p>
        </w:tc>
      </w:tr>
      <w:tr w:rsidR="00F01312" w:rsidRPr="004C64B2" w14:paraId="09F65DDF" w14:textId="77777777" w:rsidTr="00345D5C">
        <w:trPr>
          <w:trHeight w:val="265"/>
        </w:trPr>
        <w:tc>
          <w:tcPr>
            <w:tcW w:w="2500" w:type="pct"/>
          </w:tcPr>
          <w:p w14:paraId="78B96977" w14:textId="77777777" w:rsidR="00F01312" w:rsidRPr="004C64B2" w:rsidRDefault="00F01312" w:rsidP="00345D5C">
            <w:pPr>
              <w:rPr>
                <w:rFonts w:cstheme="minorHAnsi"/>
                <w:sz w:val="20"/>
                <w:szCs w:val="32"/>
              </w:rPr>
            </w:pPr>
            <w:r>
              <w:rPr>
                <w:rFonts w:cstheme="minorHAnsi"/>
                <w:sz w:val="20"/>
              </w:rPr>
              <w:t>V1</w:t>
            </w:r>
          </w:p>
        </w:tc>
        <w:tc>
          <w:tcPr>
            <w:tcW w:w="2500" w:type="pct"/>
          </w:tcPr>
          <w:p w14:paraId="7C0FECA5" w14:textId="125C52AC" w:rsidR="00F01312" w:rsidRPr="004C64B2" w:rsidRDefault="00281DCA" w:rsidP="00345D5C">
            <w:pPr>
              <w:rPr>
                <w:rFonts w:cstheme="minorHAnsi"/>
                <w:sz w:val="20"/>
                <w:szCs w:val="32"/>
              </w:rPr>
            </w:pPr>
            <w:r>
              <w:rPr>
                <w:rFonts w:cstheme="minorHAnsi"/>
                <w:sz w:val="20"/>
              </w:rPr>
              <w:t>3. november 2017</w:t>
            </w:r>
          </w:p>
        </w:tc>
      </w:tr>
      <w:tr w:rsidR="00F01312" w:rsidRPr="004C64B2" w14:paraId="727A5A84" w14:textId="77777777" w:rsidTr="00345D5C">
        <w:trPr>
          <w:trHeight w:val="254"/>
        </w:trPr>
        <w:tc>
          <w:tcPr>
            <w:tcW w:w="2500" w:type="pct"/>
          </w:tcPr>
          <w:p w14:paraId="4B7BE517" w14:textId="77777777" w:rsidR="00F01312" w:rsidRPr="004C64B2" w:rsidRDefault="00F01312" w:rsidP="00345D5C">
            <w:pPr>
              <w:rPr>
                <w:rFonts w:cstheme="minorHAnsi"/>
                <w:sz w:val="20"/>
                <w:szCs w:val="32"/>
              </w:rPr>
            </w:pPr>
          </w:p>
        </w:tc>
        <w:tc>
          <w:tcPr>
            <w:tcW w:w="2500" w:type="pct"/>
          </w:tcPr>
          <w:p w14:paraId="6B107C38" w14:textId="77777777" w:rsidR="00F01312" w:rsidRPr="004C64B2" w:rsidRDefault="00F01312" w:rsidP="00345D5C">
            <w:pPr>
              <w:rPr>
                <w:rFonts w:cstheme="minorHAnsi"/>
                <w:sz w:val="20"/>
                <w:szCs w:val="32"/>
              </w:rPr>
            </w:pPr>
          </w:p>
        </w:tc>
      </w:tr>
      <w:tr w:rsidR="00F01312" w:rsidRPr="004C64B2" w14:paraId="3287FC7C" w14:textId="77777777" w:rsidTr="00345D5C">
        <w:trPr>
          <w:trHeight w:val="254"/>
        </w:trPr>
        <w:tc>
          <w:tcPr>
            <w:tcW w:w="2500" w:type="pct"/>
          </w:tcPr>
          <w:p w14:paraId="5AEF62A0" w14:textId="77777777" w:rsidR="00F01312" w:rsidRPr="004C64B2" w:rsidRDefault="00F01312" w:rsidP="00345D5C">
            <w:pPr>
              <w:rPr>
                <w:rFonts w:cstheme="minorHAnsi"/>
                <w:sz w:val="20"/>
                <w:szCs w:val="32"/>
              </w:rPr>
            </w:pPr>
          </w:p>
        </w:tc>
        <w:tc>
          <w:tcPr>
            <w:tcW w:w="2500" w:type="pct"/>
          </w:tcPr>
          <w:p w14:paraId="2CA78AE3" w14:textId="77777777" w:rsidR="00F01312" w:rsidRPr="004C64B2" w:rsidRDefault="00F01312" w:rsidP="00345D5C">
            <w:pPr>
              <w:rPr>
                <w:rFonts w:cstheme="minorHAnsi"/>
                <w:sz w:val="20"/>
                <w:szCs w:val="32"/>
              </w:rPr>
            </w:pPr>
          </w:p>
        </w:tc>
      </w:tr>
      <w:tr w:rsidR="00F01312" w:rsidRPr="004C64B2" w14:paraId="532832C8" w14:textId="77777777" w:rsidTr="00345D5C">
        <w:trPr>
          <w:trHeight w:val="265"/>
        </w:trPr>
        <w:tc>
          <w:tcPr>
            <w:tcW w:w="2500" w:type="pct"/>
          </w:tcPr>
          <w:p w14:paraId="25EDE89B" w14:textId="77777777" w:rsidR="00F01312" w:rsidRPr="004C64B2" w:rsidRDefault="00F01312" w:rsidP="00345D5C">
            <w:pPr>
              <w:rPr>
                <w:rFonts w:cstheme="minorHAnsi"/>
                <w:sz w:val="20"/>
                <w:szCs w:val="32"/>
              </w:rPr>
            </w:pPr>
          </w:p>
        </w:tc>
        <w:tc>
          <w:tcPr>
            <w:tcW w:w="2500" w:type="pct"/>
          </w:tcPr>
          <w:p w14:paraId="330147B1" w14:textId="77777777" w:rsidR="00F01312" w:rsidRPr="004C64B2" w:rsidRDefault="00F01312" w:rsidP="00345D5C">
            <w:pPr>
              <w:rPr>
                <w:rFonts w:cstheme="minorHAnsi"/>
                <w:sz w:val="20"/>
                <w:szCs w:val="32"/>
              </w:rPr>
            </w:pPr>
          </w:p>
        </w:tc>
      </w:tr>
      <w:tr w:rsidR="00F01312" w:rsidRPr="004C64B2" w14:paraId="66BE27FC" w14:textId="77777777" w:rsidTr="00345D5C">
        <w:trPr>
          <w:trHeight w:val="254"/>
        </w:trPr>
        <w:tc>
          <w:tcPr>
            <w:tcW w:w="2500" w:type="pct"/>
          </w:tcPr>
          <w:p w14:paraId="4831088F" w14:textId="77777777" w:rsidR="00F01312" w:rsidRPr="004C64B2" w:rsidRDefault="00F01312" w:rsidP="00345D5C">
            <w:pPr>
              <w:rPr>
                <w:rFonts w:cstheme="minorHAnsi"/>
                <w:sz w:val="20"/>
                <w:szCs w:val="32"/>
              </w:rPr>
            </w:pPr>
          </w:p>
        </w:tc>
        <w:tc>
          <w:tcPr>
            <w:tcW w:w="2500" w:type="pct"/>
          </w:tcPr>
          <w:p w14:paraId="1C2230FD" w14:textId="77777777" w:rsidR="00F01312" w:rsidRPr="004C64B2" w:rsidRDefault="00F01312" w:rsidP="00345D5C">
            <w:pPr>
              <w:rPr>
                <w:rFonts w:cstheme="minorHAnsi"/>
                <w:sz w:val="20"/>
                <w:szCs w:val="32"/>
              </w:rPr>
            </w:pPr>
          </w:p>
        </w:tc>
      </w:tr>
      <w:tr w:rsidR="00F01312" w:rsidRPr="004C64B2" w14:paraId="11C50E85" w14:textId="77777777" w:rsidTr="00345D5C">
        <w:trPr>
          <w:trHeight w:val="254"/>
        </w:trPr>
        <w:tc>
          <w:tcPr>
            <w:tcW w:w="2500" w:type="pct"/>
          </w:tcPr>
          <w:p w14:paraId="2810D2BA" w14:textId="77777777" w:rsidR="00F01312" w:rsidRPr="004C64B2" w:rsidRDefault="00F01312" w:rsidP="00345D5C">
            <w:pPr>
              <w:rPr>
                <w:rFonts w:cstheme="minorHAnsi"/>
                <w:sz w:val="20"/>
                <w:szCs w:val="32"/>
              </w:rPr>
            </w:pPr>
          </w:p>
        </w:tc>
        <w:tc>
          <w:tcPr>
            <w:tcW w:w="2500" w:type="pct"/>
          </w:tcPr>
          <w:p w14:paraId="2870FDCB" w14:textId="77777777" w:rsidR="00F01312" w:rsidRPr="004C64B2" w:rsidRDefault="00F01312" w:rsidP="00345D5C">
            <w:pPr>
              <w:rPr>
                <w:rFonts w:cstheme="minorHAnsi"/>
                <w:sz w:val="20"/>
                <w:szCs w:val="32"/>
              </w:rPr>
            </w:pPr>
          </w:p>
        </w:tc>
      </w:tr>
      <w:tr w:rsidR="00F01312" w:rsidRPr="004C64B2" w14:paraId="25783DBF" w14:textId="77777777" w:rsidTr="00345D5C">
        <w:trPr>
          <w:trHeight w:val="265"/>
        </w:trPr>
        <w:tc>
          <w:tcPr>
            <w:tcW w:w="2500" w:type="pct"/>
          </w:tcPr>
          <w:p w14:paraId="4FCAB984" w14:textId="77777777" w:rsidR="00F01312" w:rsidRPr="004C64B2" w:rsidRDefault="00F01312" w:rsidP="00345D5C">
            <w:pPr>
              <w:rPr>
                <w:rFonts w:cstheme="minorHAnsi"/>
                <w:sz w:val="20"/>
                <w:szCs w:val="32"/>
              </w:rPr>
            </w:pPr>
          </w:p>
        </w:tc>
        <w:tc>
          <w:tcPr>
            <w:tcW w:w="2500" w:type="pct"/>
          </w:tcPr>
          <w:p w14:paraId="2F3BD572" w14:textId="77777777" w:rsidR="00F01312" w:rsidRPr="004C64B2" w:rsidRDefault="00F01312" w:rsidP="00345D5C">
            <w:pPr>
              <w:rPr>
                <w:rFonts w:cstheme="minorHAnsi"/>
                <w:sz w:val="20"/>
                <w:szCs w:val="32"/>
              </w:rPr>
            </w:pPr>
          </w:p>
        </w:tc>
      </w:tr>
      <w:tr w:rsidR="00F01312" w:rsidRPr="004C64B2" w14:paraId="132B32CA" w14:textId="77777777" w:rsidTr="00345D5C">
        <w:trPr>
          <w:trHeight w:val="254"/>
        </w:trPr>
        <w:tc>
          <w:tcPr>
            <w:tcW w:w="2500" w:type="pct"/>
          </w:tcPr>
          <w:p w14:paraId="10E59F3B" w14:textId="77777777" w:rsidR="00F01312" w:rsidRPr="004C64B2" w:rsidRDefault="00F01312" w:rsidP="00345D5C">
            <w:pPr>
              <w:rPr>
                <w:rFonts w:cstheme="minorHAnsi"/>
                <w:sz w:val="20"/>
                <w:szCs w:val="32"/>
              </w:rPr>
            </w:pPr>
          </w:p>
        </w:tc>
        <w:tc>
          <w:tcPr>
            <w:tcW w:w="2500" w:type="pct"/>
          </w:tcPr>
          <w:p w14:paraId="541A61EA" w14:textId="77777777" w:rsidR="00F01312" w:rsidRPr="004C64B2" w:rsidRDefault="00F01312" w:rsidP="00345D5C">
            <w:pPr>
              <w:rPr>
                <w:rFonts w:cstheme="minorHAnsi"/>
                <w:sz w:val="20"/>
                <w:szCs w:val="32"/>
              </w:rPr>
            </w:pPr>
          </w:p>
        </w:tc>
      </w:tr>
      <w:tr w:rsidR="00F01312" w:rsidRPr="004C64B2" w14:paraId="52874884" w14:textId="77777777" w:rsidTr="00345D5C">
        <w:trPr>
          <w:trHeight w:val="265"/>
        </w:trPr>
        <w:tc>
          <w:tcPr>
            <w:tcW w:w="2500" w:type="pct"/>
          </w:tcPr>
          <w:p w14:paraId="7B482E9E" w14:textId="77777777" w:rsidR="00F01312" w:rsidRPr="004C64B2" w:rsidRDefault="00F01312" w:rsidP="00345D5C">
            <w:pPr>
              <w:rPr>
                <w:rFonts w:cstheme="minorHAnsi"/>
                <w:sz w:val="20"/>
                <w:szCs w:val="32"/>
              </w:rPr>
            </w:pPr>
          </w:p>
        </w:tc>
        <w:tc>
          <w:tcPr>
            <w:tcW w:w="2500" w:type="pct"/>
          </w:tcPr>
          <w:p w14:paraId="1B316F4B" w14:textId="77777777" w:rsidR="00F01312" w:rsidRPr="004C64B2" w:rsidRDefault="00F01312" w:rsidP="00345D5C">
            <w:pPr>
              <w:rPr>
                <w:rFonts w:cstheme="minorHAnsi"/>
                <w:sz w:val="20"/>
                <w:szCs w:val="32"/>
              </w:rPr>
            </w:pPr>
          </w:p>
        </w:tc>
      </w:tr>
      <w:tr w:rsidR="00F01312" w:rsidRPr="004C64B2" w14:paraId="70492330" w14:textId="77777777" w:rsidTr="00345D5C">
        <w:trPr>
          <w:trHeight w:val="254"/>
        </w:trPr>
        <w:tc>
          <w:tcPr>
            <w:tcW w:w="2500" w:type="pct"/>
          </w:tcPr>
          <w:p w14:paraId="2AF5D99B" w14:textId="77777777" w:rsidR="00F01312" w:rsidRPr="004C64B2" w:rsidRDefault="00F01312" w:rsidP="00345D5C">
            <w:pPr>
              <w:rPr>
                <w:rFonts w:cstheme="minorHAnsi"/>
                <w:sz w:val="20"/>
                <w:szCs w:val="32"/>
              </w:rPr>
            </w:pPr>
          </w:p>
        </w:tc>
        <w:tc>
          <w:tcPr>
            <w:tcW w:w="2500" w:type="pct"/>
          </w:tcPr>
          <w:p w14:paraId="34A9C722" w14:textId="77777777" w:rsidR="00F01312" w:rsidRPr="004C64B2" w:rsidRDefault="00F01312" w:rsidP="00345D5C">
            <w:pPr>
              <w:rPr>
                <w:rFonts w:cstheme="minorHAnsi"/>
                <w:sz w:val="20"/>
                <w:szCs w:val="32"/>
              </w:rPr>
            </w:pPr>
          </w:p>
        </w:tc>
      </w:tr>
    </w:tbl>
    <w:p w14:paraId="40D7DF59" w14:textId="77777777" w:rsidR="00F01312" w:rsidRPr="006630B8" w:rsidRDefault="00F01312" w:rsidP="000A1ECD">
      <w:pPr>
        <w:jc w:val="center"/>
        <w:rPr>
          <w:rFonts w:ascii="Verdana" w:hAnsi="Verdana" w:cstheme="minorHAnsi"/>
          <w:b/>
          <w:color w:val="003399"/>
          <w:kern w:val="12"/>
          <w:sz w:val="32"/>
          <w:szCs w:val="32"/>
        </w:rPr>
      </w:pPr>
    </w:p>
    <w:p w14:paraId="34A03D5D" w14:textId="77777777" w:rsidR="00F01312" w:rsidRPr="006630B8" w:rsidRDefault="00F01312" w:rsidP="000A1ECD">
      <w:pPr>
        <w:jc w:val="center"/>
        <w:rPr>
          <w:rFonts w:ascii="Verdana" w:hAnsi="Verdana" w:cstheme="minorHAnsi"/>
          <w:b/>
          <w:color w:val="003399"/>
          <w:kern w:val="12"/>
          <w:sz w:val="32"/>
          <w:szCs w:val="32"/>
        </w:rPr>
        <w:sectPr w:rsidR="00F01312" w:rsidRPr="006630B8" w:rsidSect="00E02A0C">
          <w:pgSz w:w="15840" w:h="12240" w:orient="landscape"/>
          <w:pgMar w:top="1440" w:right="1440" w:bottom="1440" w:left="1440" w:header="720" w:footer="720" w:gutter="0"/>
          <w:cols w:space="720"/>
          <w:docGrid w:linePitch="360"/>
        </w:sectPr>
      </w:pPr>
    </w:p>
    <w:sdt>
      <w:sdtPr>
        <w:rPr>
          <w:rFonts w:ascii="Verdana" w:hAnsi="Verdana"/>
          <w:b/>
          <w:color w:val="2F5496" w:themeColor="accent5" w:themeShade="BF"/>
          <w:sz w:val="32"/>
          <w:szCs w:val="32"/>
        </w:rPr>
        <w:id w:val="1811126915"/>
        <w:docPartObj>
          <w:docPartGallery w:val="Table of Contents"/>
          <w:docPartUnique/>
        </w:docPartObj>
      </w:sdtPr>
      <w:sdtEndPr>
        <w:rPr>
          <w:b w:val="0"/>
          <w:bCs/>
          <w:noProof/>
          <w:color w:val="auto"/>
        </w:rPr>
      </w:sdtEndPr>
      <w:sdtContent>
        <w:p w14:paraId="0CA0778E" w14:textId="2913297D" w:rsidR="00306B4F" w:rsidRPr="00EE307C" w:rsidRDefault="00CF51E8" w:rsidP="00306B4F">
          <w:pPr>
            <w:rPr>
              <w:rFonts w:ascii="Verdana" w:hAnsi="Verdana"/>
              <w:b/>
              <w:color w:val="2F5496" w:themeColor="accent5" w:themeShade="BF"/>
              <w:sz w:val="32"/>
              <w:szCs w:val="32"/>
            </w:rPr>
          </w:pPr>
          <w:r>
            <w:rPr>
              <w:rFonts w:ascii="Verdana" w:hAnsi="Verdana"/>
              <w:b/>
              <w:color w:val="2F5496" w:themeColor="accent5" w:themeShade="BF"/>
              <w:sz w:val="32"/>
            </w:rPr>
            <w:t>Sisukord</w:t>
          </w:r>
        </w:p>
        <w:p w14:paraId="046794FE" w14:textId="72814788" w:rsidR="006630B8" w:rsidRPr="003469C7" w:rsidRDefault="009F3CA7" w:rsidP="009F3CA7">
          <w:pPr>
            <w:tabs>
              <w:tab w:val="left" w:pos="1557"/>
            </w:tabs>
            <w:rPr>
              <w:rFonts w:ascii="Verdana" w:hAnsi="Verdana"/>
              <w:b/>
              <w:color w:val="0070C0"/>
              <w:sz w:val="32"/>
              <w:szCs w:val="32"/>
            </w:rPr>
          </w:pPr>
          <w:bookmarkStart w:id="0" w:name="_GoBack"/>
          <w:r w:rsidRPr="003469C7">
            <w:rPr>
              <w:rFonts w:ascii="Verdana" w:hAnsi="Verdana"/>
              <w:sz w:val="32"/>
              <w:szCs w:val="32"/>
            </w:rPr>
            <w:tab/>
          </w:r>
        </w:p>
        <w:p w14:paraId="671D475F" w14:textId="77777777" w:rsidR="00EA7F82" w:rsidRPr="003469C7" w:rsidRDefault="00CF51E8">
          <w:pPr>
            <w:pStyle w:val="TOC1"/>
            <w:tabs>
              <w:tab w:val="left" w:pos="440"/>
              <w:tab w:val="right" w:leader="dot" w:pos="12950"/>
            </w:tabs>
            <w:rPr>
              <w:rFonts w:ascii="Verdana" w:eastAsiaTheme="minorEastAsia" w:hAnsi="Verdana"/>
              <w:noProof/>
              <w:sz w:val="32"/>
              <w:szCs w:val="32"/>
              <w:lang w:val="en-GB" w:eastAsia="en-GB" w:bidi="ar-SA"/>
            </w:rPr>
          </w:pPr>
          <w:r w:rsidRPr="003469C7">
            <w:rPr>
              <w:rFonts w:ascii="Verdana" w:hAnsi="Verdana"/>
              <w:sz w:val="32"/>
              <w:szCs w:val="32"/>
            </w:rPr>
            <w:fldChar w:fldCharType="begin"/>
          </w:r>
          <w:r w:rsidRPr="003469C7">
            <w:rPr>
              <w:rFonts w:ascii="Verdana" w:hAnsi="Verdana"/>
              <w:sz w:val="32"/>
              <w:szCs w:val="32"/>
            </w:rPr>
            <w:instrText xml:space="preserve"> TOC \o "1-3" \h \z \u </w:instrText>
          </w:r>
          <w:r w:rsidRPr="003469C7">
            <w:rPr>
              <w:rFonts w:ascii="Verdana" w:hAnsi="Verdana"/>
              <w:sz w:val="32"/>
              <w:szCs w:val="32"/>
            </w:rPr>
            <w:fldChar w:fldCharType="separate"/>
          </w:r>
          <w:hyperlink w:anchor="_Toc508785599" w:history="1">
            <w:r w:rsidR="00EA7F82" w:rsidRPr="003469C7">
              <w:rPr>
                <w:rStyle w:val="Hyperlink"/>
                <w:rFonts w:ascii="Verdana" w:hAnsi="Verdana"/>
                <w:noProof/>
                <w:sz w:val="32"/>
                <w:szCs w:val="32"/>
              </w:rPr>
              <w:t>1.</w:t>
            </w:r>
            <w:r w:rsidR="00EA7F82" w:rsidRPr="003469C7">
              <w:rPr>
                <w:rFonts w:ascii="Verdana" w:eastAsiaTheme="minorEastAsia" w:hAnsi="Verdana"/>
                <w:noProof/>
                <w:sz w:val="32"/>
                <w:szCs w:val="32"/>
                <w:lang w:val="en-GB" w:eastAsia="en-GB" w:bidi="ar-SA"/>
              </w:rPr>
              <w:tab/>
            </w:r>
            <w:r w:rsidR="00EA7F82" w:rsidRPr="003469C7">
              <w:rPr>
                <w:rStyle w:val="Hyperlink"/>
                <w:rFonts w:ascii="Verdana" w:hAnsi="Verdana"/>
                <w:noProof/>
                <w:sz w:val="32"/>
                <w:szCs w:val="32"/>
              </w:rPr>
              <w:t>Ametikohad</w:t>
            </w:r>
            <w:r w:rsidR="00EA7F82" w:rsidRPr="003469C7">
              <w:rPr>
                <w:rFonts w:ascii="Verdana" w:hAnsi="Verdana"/>
                <w:noProof/>
                <w:webHidden/>
                <w:sz w:val="32"/>
                <w:szCs w:val="32"/>
              </w:rPr>
              <w:tab/>
            </w:r>
            <w:r w:rsidR="00EA7F82" w:rsidRPr="003469C7">
              <w:rPr>
                <w:rFonts w:ascii="Verdana" w:hAnsi="Verdana"/>
                <w:noProof/>
                <w:webHidden/>
                <w:sz w:val="32"/>
                <w:szCs w:val="32"/>
              </w:rPr>
              <w:fldChar w:fldCharType="begin"/>
            </w:r>
            <w:r w:rsidR="00EA7F82" w:rsidRPr="003469C7">
              <w:rPr>
                <w:rFonts w:ascii="Verdana" w:hAnsi="Verdana"/>
                <w:noProof/>
                <w:webHidden/>
                <w:sz w:val="32"/>
                <w:szCs w:val="32"/>
              </w:rPr>
              <w:instrText xml:space="preserve"> PAGEREF _Toc508785599 \h </w:instrText>
            </w:r>
            <w:r w:rsidR="00EA7F82" w:rsidRPr="003469C7">
              <w:rPr>
                <w:rFonts w:ascii="Verdana" w:hAnsi="Verdana"/>
                <w:noProof/>
                <w:webHidden/>
                <w:sz w:val="32"/>
                <w:szCs w:val="32"/>
              </w:rPr>
            </w:r>
            <w:r w:rsidR="00EA7F82" w:rsidRPr="003469C7">
              <w:rPr>
                <w:rFonts w:ascii="Verdana" w:hAnsi="Verdana"/>
                <w:noProof/>
                <w:webHidden/>
                <w:sz w:val="32"/>
                <w:szCs w:val="32"/>
              </w:rPr>
              <w:fldChar w:fldCharType="separate"/>
            </w:r>
            <w:r w:rsidR="00EA7F82" w:rsidRPr="003469C7">
              <w:rPr>
                <w:rFonts w:ascii="Verdana" w:hAnsi="Verdana"/>
                <w:noProof/>
                <w:webHidden/>
                <w:sz w:val="32"/>
                <w:szCs w:val="32"/>
              </w:rPr>
              <w:t>4</w:t>
            </w:r>
            <w:r w:rsidR="00EA7F82" w:rsidRPr="003469C7">
              <w:rPr>
                <w:rFonts w:ascii="Verdana" w:hAnsi="Verdana"/>
                <w:noProof/>
                <w:webHidden/>
                <w:sz w:val="32"/>
                <w:szCs w:val="32"/>
              </w:rPr>
              <w:fldChar w:fldCharType="end"/>
            </w:r>
          </w:hyperlink>
        </w:p>
        <w:p w14:paraId="6947EB17" w14:textId="77777777" w:rsidR="00EA7F82" w:rsidRPr="003469C7" w:rsidRDefault="003469C7">
          <w:pPr>
            <w:pStyle w:val="TOC1"/>
            <w:tabs>
              <w:tab w:val="left" w:pos="440"/>
              <w:tab w:val="right" w:leader="dot" w:pos="12950"/>
            </w:tabs>
            <w:rPr>
              <w:rFonts w:ascii="Verdana" w:eastAsiaTheme="minorEastAsia" w:hAnsi="Verdana"/>
              <w:noProof/>
              <w:sz w:val="32"/>
              <w:szCs w:val="32"/>
              <w:lang w:val="en-GB" w:eastAsia="en-GB" w:bidi="ar-SA"/>
            </w:rPr>
          </w:pPr>
          <w:hyperlink w:anchor="_Toc508785600" w:history="1">
            <w:r w:rsidR="00EA7F82" w:rsidRPr="003469C7">
              <w:rPr>
                <w:rStyle w:val="Hyperlink"/>
                <w:rFonts w:ascii="Verdana" w:hAnsi="Verdana"/>
                <w:noProof/>
                <w:sz w:val="32"/>
                <w:szCs w:val="32"/>
              </w:rPr>
              <w:t>2.</w:t>
            </w:r>
            <w:r w:rsidR="00EA7F82" w:rsidRPr="003469C7">
              <w:rPr>
                <w:rFonts w:ascii="Verdana" w:eastAsiaTheme="minorEastAsia" w:hAnsi="Verdana"/>
                <w:noProof/>
                <w:sz w:val="32"/>
                <w:szCs w:val="32"/>
                <w:lang w:val="en-GB" w:eastAsia="en-GB" w:bidi="ar-SA"/>
              </w:rPr>
              <w:tab/>
            </w:r>
            <w:r w:rsidR="00EA7F82" w:rsidRPr="003469C7">
              <w:rPr>
                <w:rStyle w:val="Hyperlink"/>
                <w:rFonts w:ascii="Verdana" w:hAnsi="Verdana"/>
                <w:noProof/>
                <w:sz w:val="32"/>
                <w:szCs w:val="32"/>
              </w:rPr>
              <w:t>Allülesanded</w:t>
            </w:r>
            <w:r w:rsidR="00EA7F82" w:rsidRPr="003469C7">
              <w:rPr>
                <w:rFonts w:ascii="Verdana" w:hAnsi="Verdana"/>
                <w:noProof/>
                <w:webHidden/>
                <w:sz w:val="32"/>
                <w:szCs w:val="32"/>
              </w:rPr>
              <w:tab/>
            </w:r>
            <w:r w:rsidR="00EA7F82" w:rsidRPr="003469C7">
              <w:rPr>
                <w:rFonts w:ascii="Verdana" w:hAnsi="Verdana"/>
                <w:noProof/>
                <w:webHidden/>
                <w:sz w:val="32"/>
                <w:szCs w:val="32"/>
              </w:rPr>
              <w:fldChar w:fldCharType="begin"/>
            </w:r>
            <w:r w:rsidR="00EA7F82" w:rsidRPr="003469C7">
              <w:rPr>
                <w:rFonts w:ascii="Verdana" w:hAnsi="Verdana"/>
                <w:noProof/>
                <w:webHidden/>
                <w:sz w:val="32"/>
                <w:szCs w:val="32"/>
              </w:rPr>
              <w:instrText xml:space="preserve"> PAGEREF _Toc508785600 \h </w:instrText>
            </w:r>
            <w:r w:rsidR="00EA7F82" w:rsidRPr="003469C7">
              <w:rPr>
                <w:rFonts w:ascii="Verdana" w:hAnsi="Verdana"/>
                <w:noProof/>
                <w:webHidden/>
                <w:sz w:val="32"/>
                <w:szCs w:val="32"/>
              </w:rPr>
            </w:r>
            <w:r w:rsidR="00EA7F82" w:rsidRPr="003469C7">
              <w:rPr>
                <w:rFonts w:ascii="Verdana" w:hAnsi="Verdana"/>
                <w:noProof/>
                <w:webHidden/>
                <w:sz w:val="32"/>
                <w:szCs w:val="32"/>
              </w:rPr>
              <w:fldChar w:fldCharType="separate"/>
            </w:r>
            <w:r w:rsidR="00EA7F82" w:rsidRPr="003469C7">
              <w:rPr>
                <w:rFonts w:ascii="Verdana" w:hAnsi="Verdana"/>
                <w:noProof/>
                <w:webHidden/>
                <w:sz w:val="32"/>
                <w:szCs w:val="32"/>
              </w:rPr>
              <w:t>5</w:t>
            </w:r>
            <w:r w:rsidR="00EA7F82" w:rsidRPr="003469C7">
              <w:rPr>
                <w:rFonts w:ascii="Verdana" w:hAnsi="Verdana"/>
                <w:noProof/>
                <w:webHidden/>
                <w:sz w:val="32"/>
                <w:szCs w:val="32"/>
              </w:rPr>
              <w:fldChar w:fldCharType="end"/>
            </w:r>
          </w:hyperlink>
        </w:p>
        <w:p w14:paraId="0712BA8F" w14:textId="77777777" w:rsidR="00EA7F82" w:rsidRPr="003469C7" w:rsidRDefault="003469C7">
          <w:pPr>
            <w:pStyle w:val="TOC1"/>
            <w:tabs>
              <w:tab w:val="left" w:pos="440"/>
              <w:tab w:val="right" w:leader="dot" w:pos="12950"/>
            </w:tabs>
            <w:rPr>
              <w:rFonts w:ascii="Verdana" w:eastAsiaTheme="minorEastAsia" w:hAnsi="Verdana"/>
              <w:noProof/>
              <w:sz w:val="32"/>
              <w:szCs w:val="32"/>
              <w:lang w:val="en-GB" w:eastAsia="en-GB" w:bidi="ar-SA"/>
            </w:rPr>
          </w:pPr>
          <w:hyperlink w:anchor="_Toc508785601" w:history="1">
            <w:r w:rsidR="00EA7F82" w:rsidRPr="003469C7">
              <w:rPr>
                <w:rStyle w:val="Hyperlink"/>
                <w:rFonts w:ascii="Verdana" w:hAnsi="Verdana"/>
                <w:noProof/>
                <w:sz w:val="32"/>
                <w:szCs w:val="32"/>
              </w:rPr>
              <w:t>3.</w:t>
            </w:r>
            <w:r w:rsidR="00EA7F82" w:rsidRPr="003469C7">
              <w:rPr>
                <w:rFonts w:ascii="Verdana" w:eastAsiaTheme="minorEastAsia" w:hAnsi="Verdana"/>
                <w:noProof/>
                <w:sz w:val="32"/>
                <w:szCs w:val="32"/>
                <w:lang w:val="en-GB" w:eastAsia="en-GB" w:bidi="ar-SA"/>
              </w:rPr>
              <w:tab/>
            </w:r>
            <w:r w:rsidR="00EA7F82" w:rsidRPr="003469C7">
              <w:rPr>
                <w:rStyle w:val="Hyperlink"/>
                <w:rFonts w:ascii="Verdana" w:hAnsi="Verdana"/>
                <w:noProof/>
                <w:sz w:val="32"/>
                <w:szCs w:val="32"/>
              </w:rPr>
              <w:t>Oskuse skaala</w:t>
            </w:r>
            <w:r w:rsidR="00EA7F82" w:rsidRPr="003469C7">
              <w:rPr>
                <w:rFonts w:ascii="Verdana" w:hAnsi="Verdana"/>
                <w:noProof/>
                <w:webHidden/>
                <w:sz w:val="32"/>
                <w:szCs w:val="32"/>
              </w:rPr>
              <w:tab/>
            </w:r>
            <w:r w:rsidR="00EA7F82" w:rsidRPr="003469C7">
              <w:rPr>
                <w:rFonts w:ascii="Verdana" w:hAnsi="Verdana"/>
                <w:noProof/>
                <w:webHidden/>
                <w:sz w:val="32"/>
                <w:szCs w:val="32"/>
              </w:rPr>
              <w:fldChar w:fldCharType="begin"/>
            </w:r>
            <w:r w:rsidR="00EA7F82" w:rsidRPr="003469C7">
              <w:rPr>
                <w:rFonts w:ascii="Verdana" w:hAnsi="Verdana"/>
                <w:noProof/>
                <w:webHidden/>
                <w:sz w:val="32"/>
                <w:szCs w:val="32"/>
              </w:rPr>
              <w:instrText xml:space="preserve"> PAGEREF _Toc508785601 \h </w:instrText>
            </w:r>
            <w:r w:rsidR="00EA7F82" w:rsidRPr="003469C7">
              <w:rPr>
                <w:rFonts w:ascii="Verdana" w:hAnsi="Verdana"/>
                <w:noProof/>
                <w:webHidden/>
                <w:sz w:val="32"/>
                <w:szCs w:val="32"/>
              </w:rPr>
            </w:r>
            <w:r w:rsidR="00EA7F82" w:rsidRPr="003469C7">
              <w:rPr>
                <w:rFonts w:ascii="Verdana" w:hAnsi="Verdana"/>
                <w:noProof/>
                <w:webHidden/>
                <w:sz w:val="32"/>
                <w:szCs w:val="32"/>
              </w:rPr>
              <w:fldChar w:fldCharType="separate"/>
            </w:r>
            <w:r w:rsidR="00EA7F82" w:rsidRPr="003469C7">
              <w:rPr>
                <w:rFonts w:ascii="Verdana" w:hAnsi="Verdana"/>
                <w:noProof/>
                <w:webHidden/>
                <w:sz w:val="32"/>
                <w:szCs w:val="32"/>
              </w:rPr>
              <w:t>6</w:t>
            </w:r>
            <w:r w:rsidR="00EA7F82" w:rsidRPr="003469C7">
              <w:rPr>
                <w:rFonts w:ascii="Verdana" w:hAnsi="Verdana"/>
                <w:noProof/>
                <w:webHidden/>
                <w:sz w:val="32"/>
                <w:szCs w:val="32"/>
              </w:rPr>
              <w:fldChar w:fldCharType="end"/>
            </w:r>
          </w:hyperlink>
        </w:p>
        <w:p w14:paraId="748BB452" w14:textId="77777777" w:rsidR="00EA7F82" w:rsidRPr="003469C7" w:rsidRDefault="003469C7">
          <w:pPr>
            <w:pStyle w:val="TOC1"/>
            <w:tabs>
              <w:tab w:val="left" w:pos="440"/>
              <w:tab w:val="right" w:leader="dot" w:pos="12950"/>
            </w:tabs>
            <w:rPr>
              <w:rFonts w:ascii="Verdana" w:eastAsiaTheme="minorEastAsia" w:hAnsi="Verdana"/>
              <w:noProof/>
              <w:sz w:val="32"/>
              <w:szCs w:val="32"/>
              <w:lang w:val="en-GB" w:eastAsia="en-GB" w:bidi="ar-SA"/>
            </w:rPr>
          </w:pPr>
          <w:hyperlink w:anchor="_Toc508785602" w:history="1">
            <w:r w:rsidR="00EA7F82" w:rsidRPr="003469C7">
              <w:rPr>
                <w:rStyle w:val="Hyperlink"/>
                <w:rFonts w:ascii="Verdana" w:hAnsi="Verdana"/>
                <w:noProof/>
                <w:sz w:val="32"/>
                <w:szCs w:val="32"/>
              </w:rPr>
              <w:t>4.</w:t>
            </w:r>
            <w:r w:rsidR="00EA7F82" w:rsidRPr="003469C7">
              <w:rPr>
                <w:rFonts w:ascii="Verdana" w:eastAsiaTheme="minorEastAsia" w:hAnsi="Verdana"/>
                <w:noProof/>
                <w:sz w:val="32"/>
                <w:szCs w:val="32"/>
                <w:lang w:val="en-GB" w:eastAsia="en-GB" w:bidi="ar-SA"/>
              </w:rPr>
              <w:tab/>
            </w:r>
            <w:r w:rsidR="00EA7F82" w:rsidRPr="003469C7">
              <w:rPr>
                <w:rStyle w:val="Hyperlink"/>
                <w:rFonts w:ascii="Verdana" w:hAnsi="Verdana"/>
                <w:noProof/>
                <w:sz w:val="32"/>
                <w:szCs w:val="32"/>
              </w:rPr>
              <w:t>Tegevuspädevused</w:t>
            </w:r>
            <w:r w:rsidR="00EA7F82" w:rsidRPr="003469C7">
              <w:rPr>
                <w:rFonts w:ascii="Verdana" w:hAnsi="Verdana"/>
                <w:noProof/>
                <w:webHidden/>
                <w:sz w:val="32"/>
                <w:szCs w:val="32"/>
              </w:rPr>
              <w:tab/>
            </w:r>
            <w:r w:rsidR="00EA7F82" w:rsidRPr="003469C7">
              <w:rPr>
                <w:rFonts w:ascii="Verdana" w:hAnsi="Verdana"/>
                <w:noProof/>
                <w:webHidden/>
                <w:sz w:val="32"/>
                <w:szCs w:val="32"/>
              </w:rPr>
              <w:fldChar w:fldCharType="begin"/>
            </w:r>
            <w:r w:rsidR="00EA7F82" w:rsidRPr="003469C7">
              <w:rPr>
                <w:rFonts w:ascii="Verdana" w:hAnsi="Verdana"/>
                <w:noProof/>
                <w:webHidden/>
                <w:sz w:val="32"/>
                <w:szCs w:val="32"/>
              </w:rPr>
              <w:instrText xml:space="preserve"> PAGEREF _Toc508785602 \h </w:instrText>
            </w:r>
            <w:r w:rsidR="00EA7F82" w:rsidRPr="003469C7">
              <w:rPr>
                <w:rFonts w:ascii="Verdana" w:hAnsi="Verdana"/>
                <w:noProof/>
                <w:webHidden/>
                <w:sz w:val="32"/>
                <w:szCs w:val="32"/>
              </w:rPr>
            </w:r>
            <w:r w:rsidR="00EA7F82" w:rsidRPr="003469C7">
              <w:rPr>
                <w:rFonts w:ascii="Verdana" w:hAnsi="Verdana"/>
                <w:noProof/>
                <w:webHidden/>
                <w:sz w:val="32"/>
                <w:szCs w:val="32"/>
              </w:rPr>
              <w:fldChar w:fldCharType="separate"/>
            </w:r>
            <w:r w:rsidR="00EA7F82" w:rsidRPr="003469C7">
              <w:rPr>
                <w:rFonts w:ascii="Verdana" w:hAnsi="Verdana"/>
                <w:noProof/>
                <w:webHidden/>
                <w:sz w:val="32"/>
                <w:szCs w:val="32"/>
              </w:rPr>
              <w:t>8</w:t>
            </w:r>
            <w:r w:rsidR="00EA7F82" w:rsidRPr="003469C7">
              <w:rPr>
                <w:rFonts w:ascii="Verdana" w:hAnsi="Verdana"/>
                <w:noProof/>
                <w:webHidden/>
                <w:sz w:val="32"/>
                <w:szCs w:val="32"/>
              </w:rPr>
              <w:fldChar w:fldCharType="end"/>
            </w:r>
          </w:hyperlink>
        </w:p>
        <w:p w14:paraId="2E91ACB8" w14:textId="77777777" w:rsidR="00EA7F82" w:rsidRPr="003469C7" w:rsidRDefault="003469C7">
          <w:pPr>
            <w:pStyle w:val="TOC1"/>
            <w:tabs>
              <w:tab w:val="left" w:pos="440"/>
              <w:tab w:val="right" w:leader="dot" w:pos="12950"/>
            </w:tabs>
            <w:rPr>
              <w:rFonts w:ascii="Verdana" w:eastAsiaTheme="minorEastAsia" w:hAnsi="Verdana"/>
              <w:noProof/>
              <w:sz w:val="32"/>
              <w:szCs w:val="32"/>
              <w:lang w:val="en-GB" w:eastAsia="en-GB" w:bidi="ar-SA"/>
            </w:rPr>
          </w:pPr>
          <w:hyperlink w:anchor="_Toc508785603" w:history="1">
            <w:r w:rsidR="00EA7F82" w:rsidRPr="003469C7">
              <w:rPr>
                <w:rStyle w:val="Hyperlink"/>
                <w:rFonts w:ascii="Verdana" w:hAnsi="Verdana"/>
                <w:noProof/>
                <w:sz w:val="32"/>
                <w:szCs w:val="32"/>
              </w:rPr>
              <w:t>5.</w:t>
            </w:r>
            <w:r w:rsidR="00EA7F82" w:rsidRPr="003469C7">
              <w:rPr>
                <w:rFonts w:ascii="Verdana" w:eastAsiaTheme="minorEastAsia" w:hAnsi="Verdana"/>
                <w:noProof/>
                <w:sz w:val="32"/>
                <w:szCs w:val="32"/>
                <w:lang w:val="en-GB" w:eastAsia="en-GB" w:bidi="ar-SA"/>
              </w:rPr>
              <w:tab/>
            </w:r>
            <w:r w:rsidR="00EA7F82" w:rsidRPr="003469C7">
              <w:rPr>
                <w:rStyle w:val="Hyperlink"/>
                <w:rFonts w:ascii="Verdana" w:hAnsi="Verdana"/>
                <w:noProof/>
                <w:sz w:val="32"/>
                <w:szCs w:val="32"/>
              </w:rPr>
              <w:t>Juhtimispädevused</w:t>
            </w:r>
            <w:r w:rsidR="00EA7F82" w:rsidRPr="003469C7">
              <w:rPr>
                <w:rFonts w:ascii="Verdana" w:hAnsi="Verdana"/>
                <w:noProof/>
                <w:webHidden/>
                <w:sz w:val="32"/>
                <w:szCs w:val="32"/>
              </w:rPr>
              <w:tab/>
            </w:r>
            <w:r w:rsidR="00EA7F82" w:rsidRPr="003469C7">
              <w:rPr>
                <w:rFonts w:ascii="Verdana" w:hAnsi="Verdana"/>
                <w:noProof/>
                <w:webHidden/>
                <w:sz w:val="32"/>
                <w:szCs w:val="32"/>
              </w:rPr>
              <w:fldChar w:fldCharType="begin"/>
            </w:r>
            <w:r w:rsidR="00EA7F82" w:rsidRPr="003469C7">
              <w:rPr>
                <w:rFonts w:ascii="Verdana" w:hAnsi="Verdana"/>
                <w:noProof/>
                <w:webHidden/>
                <w:sz w:val="32"/>
                <w:szCs w:val="32"/>
              </w:rPr>
              <w:instrText xml:space="preserve"> PAGEREF _Toc508785603 \h </w:instrText>
            </w:r>
            <w:r w:rsidR="00EA7F82" w:rsidRPr="003469C7">
              <w:rPr>
                <w:rFonts w:ascii="Verdana" w:hAnsi="Verdana"/>
                <w:noProof/>
                <w:webHidden/>
                <w:sz w:val="32"/>
                <w:szCs w:val="32"/>
              </w:rPr>
            </w:r>
            <w:r w:rsidR="00EA7F82" w:rsidRPr="003469C7">
              <w:rPr>
                <w:rFonts w:ascii="Verdana" w:hAnsi="Verdana"/>
                <w:noProof/>
                <w:webHidden/>
                <w:sz w:val="32"/>
                <w:szCs w:val="32"/>
              </w:rPr>
              <w:fldChar w:fldCharType="separate"/>
            </w:r>
            <w:r w:rsidR="00EA7F82" w:rsidRPr="003469C7">
              <w:rPr>
                <w:rFonts w:ascii="Verdana" w:hAnsi="Verdana"/>
                <w:noProof/>
                <w:webHidden/>
                <w:sz w:val="32"/>
                <w:szCs w:val="32"/>
              </w:rPr>
              <w:t>9</w:t>
            </w:r>
            <w:r w:rsidR="00EA7F82" w:rsidRPr="003469C7">
              <w:rPr>
                <w:rFonts w:ascii="Verdana" w:hAnsi="Verdana"/>
                <w:noProof/>
                <w:webHidden/>
                <w:sz w:val="32"/>
                <w:szCs w:val="32"/>
              </w:rPr>
              <w:fldChar w:fldCharType="end"/>
            </w:r>
          </w:hyperlink>
        </w:p>
        <w:p w14:paraId="259BDD25" w14:textId="77777777" w:rsidR="00EA7F82" w:rsidRPr="003469C7" w:rsidRDefault="003469C7">
          <w:pPr>
            <w:pStyle w:val="TOC1"/>
            <w:tabs>
              <w:tab w:val="left" w:pos="440"/>
              <w:tab w:val="right" w:leader="dot" w:pos="12950"/>
            </w:tabs>
            <w:rPr>
              <w:rFonts w:ascii="Verdana" w:eastAsiaTheme="minorEastAsia" w:hAnsi="Verdana"/>
              <w:noProof/>
              <w:sz w:val="32"/>
              <w:szCs w:val="32"/>
              <w:lang w:val="en-GB" w:eastAsia="en-GB" w:bidi="ar-SA"/>
            </w:rPr>
          </w:pPr>
          <w:hyperlink w:anchor="_Toc508785604" w:history="1">
            <w:r w:rsidR="00EA7F82" w:rsidRPr="003469C7">
              <w:rPr>
                <w:rStyle w:val="Hyperlink"/>
                <w:rFonts w:ascii="Verdana" w:hAnsi="Verdana"/>
                <w:noProof/>
                <w:sz w:val="32"/>
                <w:szCs w:val="32"/>
              </w:rPr>
              <w:t>6.</w:t>
            </w:r>
            <w:r w:rsidR="00EA7F82" w:rsidRPr="003469C7">
              <w:rPr>
                <w:rFonts w:ascii="Verdana" w:eastAsiaTheme="minorEastAsia" w:hAnsi="Verdana"/>
                <w:noProof/>
                <w:sz w:val="32"/>
                <w:szCs w:val="32"/>
                <w:lang w:val="en-GB" w:eastAsia="en-GB" w:bidi="ar-SA"/>
              </w:rPr>
              <w:tab/>
            </w:r>
            <w:r w:rsidR="00EA7F82" w:rsidRPr="003469C7">
              <w:rPr>
                <w:rStyle w:val="Hyperlink"/>
                <w:rFonts w:ascii="Verdana" w:hAnsi="Verdana"/>
                <w:noProof/>
                <w:sz w:val="32"/>
                <w:szCs w:val="32"/>
              </w:rPr>
              <w:t>Ametipädevused</w:t>
            </w:r>
            <w:r w:rsidR="00EA7F82" w:rsidRPr="003469C7">
              <w:rPr>
                <w:rFonts w:ascii="Verdana" w:hAnsi="Verdana"/>
                <w:noProof/>
                <w:webHidden/>
                <w:sz w:val="32"/>
                <w:szCs w:val="32"/>
              </w:rPr>
              <w:tab/>
            </w:r>
            <w:r w:rsidR="00EA7F82" w:rsidRPr="003469C7">
              <w:rPr>
                <w:rFonts w:ascii="Verdana" w:hAnsi="Verdana"/>
                <w:noProof/>
                <w:webHidden/>
                <w:sz w:val="32"/>
                <w:szCs w:val="32"/>
              </w:rPr>
              <w:fldChar w:fldCharType="begin"/>
            </w:r>
            <w:r w:rsidR="00EA7F82" w:rsidRPr="003469C7">
              <w:rPr>
                <w:rFonts w:ascii="Verdana" w:hAnsi="Verdana"/>
                <w:noProof/>
                <w:webHidden/>
                <w:sz w:val="32"/>
                <w:szCs w:val="32"/>
              </w:rPr>
              <w:instrText xml:space="preserve"> PAGEREF _Toc508785604 \h </w:instrText>
            </w:r>
            <w:r w:rsidR="00EA7F82" w:rsidRPr="003469C7">
              <w:rPr>
                <w:rFonts w:ascii="Verdana" w:hAnsi="Verdana"/>
                <w:noProof/>
                <w:webHidden/>
                <w:sz w:val="32"/>
                <w:szCs w:val="32"/>
              </w:rPr>
            </w:r>
            <w:r w:rsidR="00EA7F82" w:rsidRPr="003469C7">
              <w:rPr>
                <w:rFonts w:ascii="Verdana" w:hAnsi="Verdana"/>
                <w:noProof/>
                <w:webHidden/>
                <w:sz w:val="32"/>
                <w:szCs w:val="32"/>
              </w:rPr>
              <w:fldChar w:fldCharType="separate"/>
            </w:r>
            <w:r w:rsidR="00EA7F82" w:rsidRPr="003469C7">
              <w:rPr>
                <w:rFonts w:ascii="Verdana" w:hAnsi="Verdana"/>
                <w:noProof/>
                <w:webHidden/>
                <w:sz w:val="32"/>
                <w:szCs w:val="32"/>
              </w:rPr>
              <w:t>13</w:t>
            </w:r>
            <w:r w:rsidR="00EA7F82" w:rsidRPr="003469C7">
              <w:rPr>
                <w:rFonts w:ascii="Verdana" w:hAnsi="Verdana"/>
                <w:noProof/>
                <w:webHidden/>
                <w:sz w:val="32"/>
                <w:szCs w:val="32"/>
              </w:rPr>
              <w:fldChar w:fldCharType="end"/>
            </w:r>
          </w:hyperlink>
        </w:p>
        <w:p w14:paraId="6633616F" w14:textId="77777777" w:rsidR="00D84CED" w:rsidRPr="006630B8" w:rsidRDefault="00CF51E8">
          <w:pPr>
            <w:pStyle w:val="TOC1"/>
            <w:tabs>
              <w:tab w:val="left" w:pos="440"/>
              <w:tab w:val="right" w:leader="dot" w:pos="12950"/>
            </w:tabs>
            <w:rPr>
              <w:rFonts w:ascii="Verdana" w:eastAsiaTheme="minorEastAsia" w:hAnsi="Verdana"/>
              <w:noProof/>
              <w:sz w:val="32"/>
              <w:szCs w:val="32"/>
            </w:rPr>
          </w:pPr>
          <w:r w:rsidRPr="003469C7">
            <w:rPr>
              <w:rFonts w:ascii="Verdana" w:hAnsi="Verdana"/>
              <w:bCs/>
              <w:noProof/>
              <w:sz w:val="32"/>
              <w:szCs w:val="32"/>
            </w:rPr>
            <w:fldChar w:fldCharType="end"/>
          </w:r>
        </w:p>
        <w:bookmarkEnd w:id="0" w:displacedByCustomXml="next"/>
      </w:sdtContent>
    </w:sdt>
    <w:p w14:paraId="4A888D52" w14:textId="77777777" w:rsidR="00CF51E8" w:rsidRPr="006630B8" w:rsidRDefault="00CF51E8" w:rsidP="00EE307C">
      <w:pPr>
        <w:pStyle w:val="Heading1"/>
        <w:sectPr w:rsidR="00CF51E8" w:rsidRPr="006630B8" w:rsidSect="00CD1306">
          <w:pgSz w:w="15840" w:h="12240" w:orient="landscape"/>
          <w:pgMar w:top="1440" w:right="1440" w:bottom="1440" w:left="1440" w:header="720" w:footer="720" w:gutter="0"/>
          <w:cols w:space="720"/>
          <w:docGrid w:linePitch="360"/>
        </w:sectPr>
      </w:pPr>
    </w:p>
    <w:p w14:paraId="73A25E46" w14:textId="77777777" w:rsidR="00CD1306" w:rsidRPr="00EE307C" w:rsidRDefault="000C44D2" w:rsidP="00EE307C">
      <w:pPr>
        <w:pStyle w:val="Heading1"/>
      </w:pPr>
      <w:bookmarkStart w:id="1" w:name="_Toc494962277"/>
      <w:bookmarkStart w:id="2" w:name="_Toc508785599"/>
      <w:r>
        <w:lastRenderedPageBreak/>
        <w:t>Ametikohad</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3605"/>
        <w:gridCol w:w="2011"/>
        <w:gridCol w:w="6452"/>
      </w:tblGrid>
      <w:tr w:rsidR="007A0134" w:rsidRPr="00520DB2" w14:paraId="1DF8B735" w14:textId="77777777" w:rsidTr="00D54CAF">
        <w:trPr>
          <w:trHeight w:val="467"/>
        </w:trPr>
        <w:tc>
          <w:tcPr>
            <w:tcW w:w="1832" w:type="pct"/>
            <w:gridSpan w:val="2"/>
            <w:shd w:val="clear" w:color="auto" w:fill="1F4E79" w:themeFill="accent1" w:themeFillShade="80"/>
            <w:vAlign w:val="center"/>
          </w:tcPr>
          <w:p w14:paraId="37079B51" w14:textId="77777777" w:rsidR="007A0134" w:rsidRPr="00520DB2"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Inglise</w:t>
            </w:r>
          </w:p>
        </w:tc>
        <w:tc>
          <w:tcPr>
            <w:tcW w:w="3168" w:type="pct"/>
            <w:gridSpan w:val="2"/>
            <w:shd w:val="clear" w:color="auto" w:fill="1F4E79" w:themeFill="accent1" w:themeFillShade="80"/>
            <w:vAlign w:val="center"/>
          </w:tcPr>
          <w:p w14:paraId="39DE3DE1" w14:textId="77777777" w:rsidR="007A0134" w:rsidRPr="00520DB2"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Eesti</w:t>
            </w:r>
          </w:p>
        </w:tc>
      </w:tr>
      <w:tr w:rsidR="00D54CAF" w:rsidRPr="00520DB2" w14:paraId="70439D3A" w14:textId="77777777" w:rsidTr="00D54CAF">
        <w:trPr>
          <w:trHeight w:val="440"/>
        </w:trPr>
        <w:tc>
          <w:tcPr>
            <w:tcW w:w="466" w:type="pct"/>
            <w:shd w:val="clear" w:color="auto" w:fill="F2F2F2" w:themeFill="background1" w:themeFillShade="F2"/>
            <w:vAlign w:val="center"/>
          </w:tcPr>
          <w:p w14:paraId="69993741" w14:textId="163D31D7" w:rsidR="00D54CAF" w:rsidRPr="00D54CAF" w:rsidRDefault="00D54CAF" w:rsidP="003928BC">
            <w:pPr>
              <w:spacing w:after="0"/>
              <w:rPr>
                <w:rFonts w:ascii="Verdana" w:hAnsi="Verdana" w:cstheme="minorHAnsi"/>
                <w:sz w:val="20"/>
                <w:szCs w:val="20"/>
                <w:lang w:val="en-GB"/>
              </w:rPr>
            </w:pPr>
            <w:r w:rsidRPr="00D54CAF">
              <w:rPr>
                <w:rFonts w:ascii="Verdana" w:hAnsi="Verdana" w:cstheme="minorHAnsi"/>
                <w:sz w:val="20"/>
                <w:szCs w:val="20"/>
                <w:lang w:val="en-GB"/>
              </w:rPr>
              <w:t>Job Role</w:t>
            </w:r>
          </w:p>
        </w:tc>
        <w:tc>
          <w:tcPr>
            <w:tcW w:w="1366" w:type="pct"/>
            <w:shd w:val="clear" w:color="auto" w:fill="F2F2F2" w:themeFill="background1" w:themeFillShade="F2"/>
            <w:vAlign w:val="center"/>
          </w:tcPr>
          <w:p w14:paraId="35E9B200" w14:textId="44ADBF06" w:rsidR="00D54CAF" w:rsidRPr="00D54CAF" w:rsidRDefault="00D54CAF" w:rsidP="003928BC">
            <w:pPr>
              <w:spacing w:after="0"/>
              <w:rPr>
                <w:rFonts w:ascii="Verdana" w:hAnsi="Verdana" w:cstheme="minorHAnsi"/>
                <w:sz w:val="20"/>
                <w:szCs w:val="20"/>
                <w:lang w:val="en-GB"/>
              </w:rPr>
            </w:pPr>
            <w:r w:rsidRPr="00D54CAF">
              <w:rPr>
                <w:rFonts w:ascii="Verdana" w:hAnsi="Verdana" w:cstheme="minorHAnsi"/>
                <w:sz w:val="20"/>
                <w:szCs w:val="20"/>
                <w:lang w:val="en-GB"/>
              </w:rPr>
              <w:t>Description</w:t>
            </w:r>
          </w:p>
        </w:tc>
        <w:tc>
          <w:tcPr>
            <w:tcW w:w="746" w:type="pct"/>
            <w:shd w:val="clear" w:color="auto" w:fill="F2F2F2" w:themeFill="background1" w:themeFillShade="F2"/>
            <w:vAlign w:val="center"/>
          </w:tcPr>
          <w:p w14:paraId="615E675D" w14:textId="702AAD92" w:rsidR="00D54CAF" w:rsidRPr="00520DB2" w:rsidRDefault="00D54CA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Ametikoht</w:t>
            </w:r>
          </w:p>
        </w:tc>
        <w:tc>
          <w:tcPr>
            <w:tcW w:w="2422" w:type="pct"/>
            <w:shd w:val="clear" w:color="auto" w:fill="F2F2F2" w:themeFill="background1" w:themeFillShade="F2"/>
            <w:vAlign w:val="center"/>
          </w:tcPr>
          <w:p w14:paraId="7DB051EB" w14:textId="30519E5F" w:rsidR="00D54CAF" w:rsidRPr="00520DB2" w:rsidRDefault="00D54CA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Kirjeldus</w:t>
            </w:r>
          </w:p>
        </w:tc>
      </w:tr>
      <w:tr w:rsidR="00D54CAF" w:rsidRPr="00520DB2" w14:paraId="68CF39B9" w14:textId="77777777" w:rsidTr="00D54CAF">
        <w:trPr>
          <w:trHeight w:val="1250"/>
        </w:trPr>
        <w:tc>
          <w:tcPr>
            <w:tcW w:w="466" w:type="pct"/>
            <w:shd w:val="clear" w:color="000000" w:fill="FFFFFF"/>
            <w:vAlign w:val="center"/>
          </w:tcPr>
          <w:p w14:paraId="6CF3B9D2" w14:textId="588632AD" w:rsidR="00D54CAF" w:rsidRPr="00D54CAF" w:rsidRDefault="00D54CAF" w:rsidP="003928BC">
            <w:pPr>
              <w:spacing w:after="0"/>
              <w:rPr>
                <w:rFonts w:ascii="Verdana" w:hAnsi="Verdana" w:cstheme="minorHAnsi"/>
                <w:sz w:val="20"/>
                <w:szCs w:val="20"/>
                <w:lang w:val="en-GB"/>
              </w:rPr>
            </w:pPr>
            <w:r w:rsidRPr="00D54CAF">
              <w:rPr>
                <w:rFonts w:ascii="Verdana" w:hAnsi="Verdana" w:cstheme="minorHAnsi"/>
                <w:sz w:val="20"/>
                <w:szCs w:val="20"/>
                <w:lang w:val="en-GB"/>
              </w:rPr>
              <w:t>Decision-making level</w:t>
            </w:r>
          </w:p>
        </w:tc>
        <w:tc>
          <w:tcPr>
            <w:tcW w:w="1366" w:type="pct"/>
            <w:shd w:val="clear" w:color="000000" w:fill="FFFFFF"/>
            <w:vAlign w:val="center"/>
          </w:tcPr>
          <w:p w14:paraId="5D2CA1F3" w14:textId="2F530D76" w:rsidR="00D54CAF" w:rsidRPr="00D54CAF" w:rsidRDefault="00D54CAF" w:rsidP="003928BC">
            <w:pPr>
              <w:spacing w:after="0"/>
              <w:rPr>
                <w:rFonts w:ascii="Verdana" w:hAnsi="Verdana" w:cstheme="minorHAnsi"/>
                <w:sz w:val="20"/>
                <w:szCs w:val="20"/>
                <w:lang w:val="en-GB"/>
              </w:rPr>
            </w:pPr>
            <w:r w:rsidRPr="00D54CAF">
              <w:rPr>
                <w:rFonts w:ascii="Verdana" w:hAnsi="Verdana" w:cstheme="minorHAnsi"/>
                <w:sz w:val="20"/>
                <w:szCs w:val="20"/>
                <w:lang w:val="en-GB"/>
              </w:rPr>
              <w:t>This is the head of the organization or persons that act on relatively high strategic management levels</w:t>
            </w:r>
          </w:p>
        </w:tc>
        <w:tc>
          <w:tcPr>
            <w:tcW w:w="746" w:type="pct"/>
            <w:shd w:val="clear" w:color="000000" w:fill="FFFFFF"/>
            <w:vAlign w:val="center"/>
          </w:tcPr>
          <w:p w14:paraId="144DE070" w14:textId="46355E61" w:rsidR="00D54CAF" w:rsidRPr="00520DB2" w:rsidRDefault="00D54CA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Otsustustasand</w:t>
            </w:r>
          </w:p>
        </w:tc>
        <w:tc>
          <w:tcPr>
            <w:tcW w:w="2422" w:type="pct"/>
            <w:shd w:val="clear" w:color="000000" w:fill="FFFFFF"/>
            <w:vAlign w:val="center"/>
          </w:tcPr>
          <w:p w14:paraId="0AA7F784" w14:textId="08728E1A" w:rsidR="00D54CAF" w:rsidRPr="00520DB2" w:rsidRDefault="00D54CA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Organisatsiooni juht või suhteliselt kõrgetel strateegilistel juhtimistasanditel tegutsevad isikud</w:t>
            </w:r>
          </w:p>
        </w:tc>
      </w:tr>
      <w:tr w:rsidR="00D54CAF" w:rsidRPr="00520DB2" w14:paraId="5DC80A9D" w14:textId="77777777" w:rsidTr="00D54CAF">
        <w:trPr>
          <w:trHeight w:val="1871"/>
        </w:trPr>
        <w:tc>
          <w:tcPr>
            <w:tcW w:w="466" w:type="pct"/>
            <w:shd w:val="clear" w:color="000000" w:fill="FFFFFF"/>
            <w:vAlign w:val="center"/>
          </w:tcPr>
          <w:p w14:paraId="70E665F1" w14:textId="20382FF3" w:rsidR="00D54CAF" w:rsidRPr="00D54CAF" w:rsidRDefault="00D54CAF" w:rsidP="003928BC">
            <w:pPr>
              <w:spacing w:after="0"/>
              <w:rPr>
                <w:rFonts w:ascii="Verdana" w:hAnsi="Verdana" w:cstheme="minorHAnsi"/>
                <w:sz w:val="20"/>
                <w:szCs w:val="20"/>
                <w:lang w:val="en-GB"/>
              </w:rPr>
            </w:pPr>
            <w:r w:rsidRPr="00D54CAF">
              <w:rPr>
                <w:rFonts w:ascii="Verdana" w:hAnsi="Verdana" w:cstheme="minorHAnsi"/>
                <w:sz w:val="20"/>
                <w:szCs w:val="20"/>
                <w:lang w:val="en-GB"/>
              </w:rPr>
              <w:t>Supervisory level</w:t>
            </w:r>
          </w:p>
        </w:tc>
        <w:tc>
          <w:tcPr>
            <w:tcW w:w="1366" w:type="pct"/>
            <w:shd w:val="clear" w:color="000000" w:fill="FFFFFF"/>
            <w:vAlign w:val="center"/>
          </w:tcPr>
          <w:p w14:paraId="51E1B26E" w14:textId="26944D14" w:rsidR="00D54CAF" w:rsidRPr="00D54CAF" w:rsidRDefault="00D54CAF" w:rsidP="00391F02">
            <w:pPr>
              <w:spacing w:after="0"/>
              <w:rPr>
                <w:rFonts w:ascii="Verdana" w:hAnsi="Verdana" w:cstheme="minorHAnsi"/>
                <w:sz w:val="20"/>
                <w:szCs w:val="20"/>
                <w:lang w:val="en-GB"/>
              </w:rPr>
            </w:pPr>
            <w:r w:rsidRPr="00D54CAF">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746" w:type="pct"/>
            <w:shd w:val="clear" w:color="000000" w:fill="FFFFFF"/>
            <w:vAlign w:val="center"/>
          </w:tcPr>
          <w:p w14:paraId="5A8704BE" w14:textId="2DC22D46" w:rsidR="00D54CAF" w:rsidRPr="00520DB2" w:rsidRDefault="00D54CA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Järelevalvetasand</w:t>
            </w:r>
          </w:p>
        </w:tc>
        <w:tc>
          <w:tcPr>
            <w:tcW w:w="2422" w:type="pct"/>
            <w:shd w:val="clear" w:color="000000" w:fill="FFFFFF"/>
            <w:vAlign w:val="center"/>
          </w:tcPr>
          <w:p w14:paraId="08CDE49D" w14:textId="0D4FA841" w:rsidR="00D54CAF" w:rsidRPr="00520DB2" w:rsidRDefault="00D54CA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Keskastme juhtimistasand, kus vastutatakse töötajate rühma eest ega tegeleta otseselt programmi töösse rakendamisega, näiteks organisatsiooni üksuste juhid</w:t>
            </w:r>
          </w:p>
        </w:tc>
      </w:tr>
      <w:tr w:rsidR="00D54CAF" w:rsidRPr="00520DB2" w14:paraId="057E0127" w14:textId="77777777" w:rsidTr="00D54CAF">
        <w:trPr>
          <w:trHeight w:val="1439"/>
        </w:trPr>
        <w:tc>
          <w:tcPr>
            <w:tcW w:w="466" w:type="pct"/>
            <w:shd w:val="clear" w:color="000000" w:fill="FFFFFF"/>
            <w:vAlign w:val="center"/>
          </w:tcPr>
          <w:p w14:paraId="5E4C0FFC" w14:textId="225DBCE7" w:rsidR="00D54CAF" w:rsidRPr="00D54CAF" w:rsidRDefault="00D54CAF" w:rsidP="003928BC">
            <w:pPr>
              <w:spacing w:after="0"/>
              <w:rPr>
                <w:rFonts w:ascii="Verdana" w:hAnsi="Verdana" w:cstheme="minorHAnsi"/>
                <w:sz w:val="20"/>
                <w:szCs w:val="20"/>
                <w:lang w:val="en-GB"/>
              </w:rPr>
            </w:pPr>
            <w:r w:rsidRPr="00D54CAF">
              <w:rPr>
                <w:rFonts w:ascii="Verdana" w:hAnsi="Verdana" w:cstheme="minorHAnsi"/>
                <w:sz w:val="20"/>
                <w:szCs w:val="20"/>
                <w:lang w:val="en-GB"/>
              </w:rPr>
              <w:t>Operational level</w:t>
            </w:r>
          </w:p>
        </w:tc>
        <w:tc>
          <w:tcPr>
            <w:tcW w:w="1366" w:type="pct"/>
            <w:shd w:val="clear" w:color="000000" w:fill="FFFFFF"/>
            <w:vAlign w:val="center"/>
          </w:tcPr>
          <w:p w14:paraId="270E266B" w14:textId="0124AC15" w:rsidR="00D54CAF" w:rsidRPr="00D54CAF" w:rsidRDefault="00D54CAF" w:rsidP="003928BC">
            <w:pPr>
              <w:spacing w:after="0"/>
              <w:rPr>
                <w:rFonts w:ascii="Verdana" w:hAnsi="Verdana" w:cstheme="minorHAnsi"/>
                <w:sz w:val="20"/>
                <w:szCs w:val="20"/>
                <w:lang w:val="en-GB"/>
              </w:rPr>
            </w:pPr>
            <w:r w:rsidRPr="00D54CAF">
              <w:rPr>
                <w:rFonts w:ascii="Verdana" w:hAnsi="Verdana" w:cstheme="minorHAnsi"/>
                <w:sz w:val="20"/>
                <w:szCs w:val="20"/>
                <w:lang w:val="en-GB"/>
              </w:rPr>
              <w:t>These are the experts that are directly working on the different tasks and sub-tasks within the organization</w:t>
            </w:r>
          </w:p>
        </w:tc>
        <w:tc>
          <w:tcPr>
            <w:tcW w:w="746" w:type="pct"/>
            <w:shd w:val="clear" w:color="000000" w:fill="FFFFFF"/>
            <w:vAlign w:val="center"/>
          </w:tcPr>
          <w:p w14:paraId="64E4919D" w14:textId="43F68694" w:rsidR="00D54CAF" w:rsidRPr="00520DB2" w:rsidRDefault="00D54CA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Tegevustasand</w:t>
            </w:r>
          </w:p>
        </w:tc>
        <w:tc>
          <w:tcPr>
            <w:tcW w:w="2422" w:type="pct"/>
            <w:shd w:val="clear" w:color="000000" w:fill="FFFFFF"/>
            <w:vAlign w:val="center"/>
          </w:tcPr>
          <w:p w14:paraId="2FB31D76" w14:textId="6395A1BF" w:rsidR="00D54CAF" w:rsidRPr="00520DB2" w:rsidRDefault="00D54CA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Eksperdid, kes organisatsioonis otseselt eri ülesandeid või allülesandeid täidavad</w:t>
            </w:r>
          </w:p>
        </w:tc>
      </w:tr>
    </w:tbl>
    <w:p w14:paraId="4DFEDB02" w14:textId="77777777" w:rsidR="003928BC" w:rsidRPr="006630B8" w:rsidRDefault="003928BC">
      <w:pPr>
        <w:rPr>
          <w:rFonts w:ascii="Verdana" w:hAnsi="Verdana" w:cstheme="minorHAnsi"/>
          <w:i/>
          <w:sz w:val="32"/>
          <w:szCs w:val="32"/>
        </w:rPr>
      </w:pPr>
    </w:p>
    <w:p w14:paraId="4524AB27"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2AC6BF53" w14:textId="76726EE7" w:rsidR="00CF6967" w:rsidRPr="006630B8" w:rsidRDefault="00640DC1" w:rsidP="00EE307C">
      <w:pPr>
        <w:pStyle w:val="Heading1"/>
      </w:pPr>
      <w:bookmarkStart w:id="3" w:name="_Toc494962278"/>
      <w:bookmarkStart w:id="4" w:name="_Toc508785600"/>
      <w:r>
        <w:lastRenderedPageBreak/>
        <w:t>Allülesanded</w:t>
      </w:r>
      <w:bookmarkEnd w:id="3"/>
      <w:bookmarkEnd w:id="4"/>
      <w:r>
        <w:t xml:space="preserve"> </w:t>
      </w:r>
    </w:p>
    <w:tbl>
      <w:tblPr>
        <w:tblW w:w="513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2"/>
        <w:gridCol w:w="7145"/>
      </w:tblGrid>
      <w:tr w:rsidR="00D71900" w:rsidRPr="00520DB2" w14:paraId="51A4F0C9" w14:textId="77777777" w:rsidTr="00640DC1">
        <w:trPr>
          <w:trHeight w:val="559"/>
          <w:tblHeader/>
        </w:trPr>
        <w:tc>
          <w:tcPr>
            <w:tcW w:w="2361" w:type="pct"/>
            <w:shd w:val="clear" w:color="auto" w:fill="44546A" w:themeFill="text2"/>
            <w:vAlign w:val="center"/>
          </w:tcPr>
          <w:p w14:paraId="25A6A9EC"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Inglise</w:t>
            </w:r>
          </w:p>
        </w:tc>
        <w:tc>
          <w:tcPr>
            <w:tcW w:w="2639" w:type="pct"/>
            <w:shd w:val="clear" w:color="auto" w:fill="44546A" w:themeFill="text2"/>
            <w:vAlign w:val="center"/>
          </w:tcPr>
          <w:p w14:paraId="05D18340"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Eesti</w:t>
            </w:r>
          </w:p>
        </w:tc>
      </w:tr>
      <w:tr w:rsidR="00876F82" w:rsidRPr="00520DB2" w14:paraId="19F7ECFE" w14:textId="77777777" w:rsidTr="00640DC1">
        <w:trPr>
          <w:trHeight w:val="559"/>
        </w:trPr>
        <w:tc>
          <w:tcPr>
            <w:tcW w:w="2361" w:type="pct"/>
            <w:shd w:val="clear" w:color="000000" w:fill="FFFFFF"/>
            <w:vAlign w:val="center"/>
          </w:tcPr>
          <w:p w14:paraId="3FB6343F" w14:textId="223265E9" w:rsidR="00876F82" w:rsidRPr="002B6081" w:rsidRDefault="00876F82" w:rsidP="00391F02">
            <w:pPr>
              <w:pStyle w:val="ListParagraph"/>
              <w:numPr>
                <w:ilvl w:val="0"/>
                <w:numId w:val="3"/>
              </w:numPr>
              <w:spacing w:after="0"/>
              <w:rPr>
                <w:rFonts w:ascii="Verdana" w:hAnsi="Verdana" w:cstheme="minorHAnsi"/>
                <w:sz w:val="20"/>
                <w:szCs w:val="32"/>
                <w:lang w:val="en-GB"/>
              </w:rPr>
            </w:pPr>
            <w:r w:rsidRPr="002B6081">
              <w:rPr>
                <w:rFonts w:ascii="Verdana" w:hAnsi="Verdana" w:cstheme="minorHAnsi"/>
                <w:sz w:val="20"/>
                <w:szCs w:val="32"/>
                <w:lang w:val="en-GB"/>
              </w:rPr>
              <w:t>Audit strategy preparation</w:t>
            </w:r>
          </w:p>
        </w:tc>
        <w:tc>
          <w:tcPr>
            <w:tcW w:w="2639" w:type="pct"/>
            <w:shd w:val="clear" w:color="000000" w:fill="FFFFFF"/>
            <w:vAlign w:val="center"/>
          </w:tcPr>
          <w:p w14:paraId="4BFF3DF0" w14:textId="6EA9851E" w:rsidR="00876F82" w:rsidRPr="00876F82" w:rsidRDefault="00876F82" w:rsidP="00876F82">
            <w:pPr>
              <w:pStyle w:val="ListParagraph"/>
              <w:numPr>
                <w:ilvl w:val="0"/>
                <w:numId w:val="4"/>
              </w:numPr>
              <w:spacing w:after="0"/>
              <w:rPr>
                <w:rFonts w:ascii="Verdana" w:hAnsi="Verdana" w:cstheme="minorHAnsi"/>
                <w:sz w:val="20"/>
                <w:szCs w:val="32"/>
              </w:rPr>
            </w:pPr>
            <w:r w:rsidRPr="00876F82">
              <w:rPr>
                <w:rFonts w:ascii="Verdana" w:hAnsi="Verdana" w:cstheme="minorHAnsi"/>
                <w:sz w:val="20"/>
              </w:rPr>
              <w:t>Auditistrateegia koostamine</w:t>
            </w:r>
          </w:p>
        </w:tc>
      </w:tr>
      <w:tr w:rsidR="00876F82" w:rsidRPr="00520DB2" w14:paraId="3D411275" w14:textId="77777777" w:rsidTr="00640DC1">
        <w:trPr>
          <w:trHeight w:val="559"/>
        </w:trPr>
        <w:tc>
          <w:tcPr>
            <w:tcW w:w="2361" w:type="pct"/>
            <w:shd w:val="clear" w:color="000000" w:fill="FFFFFF"/>
            <w:vAlign w:val="center"/>
          </w:tcPr>
          <w:p w14:paraId="574B86B7" w14:textId="027C665A" w:rsidR="00876F82" w:rsidRPr="002B6081" w:rsidRDefault="00876F82" w:rsidP="00391F02">
            <w:pPr>
              <w:pStyle w:val="ListParagraph"/>
              <w:numPr>
                <w:ilvl w:val="0"/>
                <w:numId w:val="3"/>
              </w:numPr>
              <w:spacing w:after="0"/>
              <w:rPr>
                <w:rFonts w:ascii="Verdana" w:hAnsi="Verdana" w:cstheme="minorHAnsi"/>
                <w:sz w:val="20"/>
                <w:szCs w:val="32"/>
                <w:lang w:val="en-GB"/>
              </w:rPr>
            </w:pPr>
            <w:r w:rsidRPr="002B6081">
              <w:rPr>
                <w:rFonts w:ascii="Verdana" w:hAnsi="Verdana" w:cstheme="minorHAnsi"/>
                <w:sz w:val="20"/>
                <w:szCs w:val="32"/>
                <w:lang w:val="en-GB"/>
              </w:rPr>
              <w:t>Risk Assessment</w:t>
            </w:r>
          </w:p>
        </w:tc>
        <w:tc>
          <w:tcPr>
            <w:tcW w:w="2639" w:type="pct"/>
            <w:shd w:val="clear" w:color="000000" w:fill="FFFFFF"/>
            <w:vAlign w:val="center"/>
          </w:tcPr>
          <w:p w14:paraId="077C0E66" w14:textId="7864BF3D" w:rsidR="00876F82" w:rsidRPr="00876F82" w:rsidRDefault="00876F82" w:rsidP="00876F82">
            <w:pPr>
              <w:pStyle w:val="ListParagraph"/>
              <w:numPr>
                <w:ilvl w:val="0"/>
                <w:numId w:val="4"/>
              </w:numPr>
              <w:spacing w:after="0"/>
              <w:rPr>
                <w:rFonts w:ascii="Verdana" w:hAnsi="Verdana" w:cstheme="minorHAnsi"/>
                <w:sz w:val="20"/>
                <w:szCs w:val="32"/>
              </w:rPr>
            </w:pPr>
            <w:r w:rsidRPr="00876F82">
              <w:rPr>
                <w:rFonts w:ascii="Verdana" w:hAnsi="Verdana" w:cstheme="minorHAnsi"/>
                <w:sz w:val="20"/>
              </w:rPr>
              <w:t>Riskihindamine</w:t>
            </w:r>
          </w:p>
        </w:tc>
      </w:tr>
      <w:tr w:rsidR="00876F82" w:rsidRPr="00520DB2" w14:paraId="01B8880F" w14:textId="77777777" w:rsidTr="00640DC1">
        <w:trPr>
          <w:trHeight w:val="559"/>
        </w:trPr>
        <w:tc>
          <w:tcPr>
            <w:tcW w:w="2361" w:type="pct"/>
            <w:shd w:val="clear" w:color="000000" w:fill="FFFFFF"/>
            <w:vAlign w:val="center"/>
          </w:tcPr>
          <w:p w14:paraId="046DDD36" w14:textId="796F41D7" w:rsidR="00876F82" w:rsidRPr="002B6081" w:rsidRDefault="00876F82" w:rsidP="00391F02">
            <w:pPr>
              <w:pStyle w:val="ListParagraph"/>
              <w:numPr>
                <w:ilvl w:val="0"/>
                <w:numId w:val="3"/>
              </w:numPr>
              <w:spacing w:after="0"/>
              <w:rPr>
                <w:rFonts w:ascii="Verdana" w:hAnsi="Verdana" w:cstheme="minorHAnsi"/>
                <w:sz w:val="20"/>
                <w:szCs w:val="32"/>
                <w:lang w:val="en-GB"/>
              </w:rPr>
            </w:pPr>
            <w:r w:rsidRPr="002B6081">
              <w:rPr>
                <w:rFonts w:ascii="Verdana" w:hAnsi="Verdana" w:cstheme="minorHAnsi"/>
                <w:sz w:val="20"/>
                <w:szCs w:val="32"/>
                <w:lang w:val="en-GB"/>
              </w:rPr>
              <w:t>Planning of the Audit</w:t>
            </w:r>
          </w:p>
        </w:tc>
        <w:tc>
          <w:tcPr>
            <w:tcW w:w="2639" w:type="pct"/>
            <w:shd w:val="clear" w:color="000000" w:fill="FFFFFF"/>
            <w:vAlign w:val="center"/>
          </w:tcPr>
          <w:p w14:paraId="05CC17C5" w14:textId="4C098437" w:rsidR="00876F82" w:rsidRPr="00876F82" w:rsidRDefault="00876F82" w:rsidP="00876F82">
            <w:pPr>
              <w:pStyle w:val="ListParagraph"/>
              <w:numPr>
                <w:ilvl w:val="0"/>
                <w:numId w:val="4"/>
              </w:numPr>
              <w:spacing w:after="0"/>
              <w:rPr>
                <w:rFonts w:ascii="Verdana" w:hAnsi="Verdana" w:cstheme="minorHAnsi"/>
                <w:sz w:val="20"/>
                <w:szCs w:val="32"/>
              </w:rPr>
            </w:pPr>
            <w:r w:rsidRPr="00876F82">
              <w:rPr>
                <w:rFonts w:ascii="Verdana" w:hAnsi="Verdana" w:cstheme="minorHAnsi"/>
                <w:sz w:val="20"/>
              </w:rPr>
              <w:t>Auditi kavandamine</w:t>
            </w:r>
          </w:p>
        </w:tc>
      </w:tr>
      <w:tr w:rsidR="00876F82" w:rsidRPr="00520DB2" w14:paraId="0BCFAE61" w14:textId="77777777" w:rsidTr="00640DC1">
        <w:trPr>
          <w:trHeight w:val="559"/>
        </w:trPr>
        <w:tc>
          <w:tcPr>
            <w:tcW w:w="2361" w:type="pct"/>
            <w:shd w:val="clear" w:color="000000" w:fill="FFFFFF"/>
            <w:vAlign w:val="center"/>
          </w:tcPr>
          <w:p w14:paraId="1F48505D" w14:textId="3C3DC952" w:rsidR="00876F82" w:rsidRPr="002B6081" w:rsidRDefault="00876F82" w:rsidP="00391F02">
            <w:pPr>
              <w:pStyle w:val="ListParagraph"/>
              <w:numPr>
                <w:ilvl w:val="0"/>
                <w:numId w:val="3"/>
              </w:numPr>
              <w:spacing w:after="0"/>
              <w:rPr>
                <w:rFonts w:ascii="Verdana" w:hAnsi="Verdana" w:cstheme="minorHAnsi"/>
                <w:sz w:val="20"/>
                <w:szCs w:val="32"/>
                <w:lang w:val="en-GB"/>
              </w:rPr>
            </w:pPr>
            <w:r w:rsidRPr="002B6081">
              <w:rPr>
                <w:rFonts w:ascii="Verdana" w:hAnsi="Verdana" w:cstheme="minorHAnsi"/>
                <w:sz w:val="20"/>
                <w:szCs w:val="32"/>
                <w:lang w:val="en-GB"/>
              </w:rPr>
              <w:t>Carrying out audits on systems</w:t>
            </w:r>
          </w:p>
        </w:tc>
        <w:tc>
          <w:tcPr>
            <w:tcW w:w="2639" w:type="pct"/>
            <w:shd w:val="clear" w:color="000000" w:fill="FFFFFF"/>
            <w:vAlign w:val="center"/>
          </w:tcPr>
          <w:p w14:paraId="343FBA02" w14:textId="242211F7" w:rsidR="00876F82" w:rsidRPr="00876F82" w:rsidRDefault="00876F82" w:rsidP="00876F82">
            <w:pPr>
              <w:pStyle w:val="ListParagraph"/>
              <w:numPr>
                <w:ilvl w:val="0"/>
                <w:numId w:val="4"/>
              </w:numPr>
              <w:spacing w:after="0"/>
              <w:rPr>
                <w:rFonts w:ascii="Verdana" w:hAnsi="Verdana" w:cstheme="minorHAnsi"/>
                <w:sz w:val="20"/>
                <w:szCs w:val="32"/>
              </w:rPr>
            </w:pPr>
            <w:r w:rsidRPr="00876F82">
              <w:rPr>
                <w:rFonts w:ascii="Verdana" w:hAnsi="Verdana" w:cstheme="minorHAnsi"/>
                <w:sz w:val="20"/>
              </w:rPr>
              <w:t>Süsteemide auditi läbiviimine</w:t>
            </w:r>
          </w:p>
        </w:tc>
      </w:tr>
      <w:tr w:rsidR="00876F82" w:rsidRPr="00520DB2" w14:paraId="046582DC" w14:textId="77777777" w:rsidTr="00640DC1">
        <w:trPr>
          <w:trHeight w:val="559"/>
        </w:trPr>
        <w:tc>
          <w:tcPr>
            <w:tcW w:w="2361" w:type="pct"/>
            <w:shd w:val="clear" w:color="000000" w:fill="FFFFFF"/>
            <w:vAlign w:val="center"/>
          </w:tcPr>
          <w:p w14:paraId="396175F0" w14:textId="29613511" w:rsidR="00876F82" w:rsidRPr="002B6081" w:rsidRDefault="00876F82" w:rsidP="00391F02">
            <w:pPr>
              <w:pStyle w:val="ListParagraph"/>
              <w:numPr>
                <w:ilvl w:val="0"/>
                <w:numId w:val="3"/>
              </w:numPr>
              <w:spacing w:after="0"/>
              <w:rPr>
                <w:rFonts w:ascii="Verdana" w:hAnsi="Verdana" w:cstheme="minorHAnsi"/>
                <w:sz w:val="20"/>
                <w:szCs w:val="32"/>
                <w:lang w:val="en-GB"/>
              </w:rPr>
            </w:pPr>
            <w:r w:rsidRPr="002B6081">
              <w:rPr>
                <w:rFonts w:ascii="Verdana" w:hAnsi="Verdana" w:cstheme="minorHAnsi"/>
                <w:sz w:val="20"/>
                <w:szCs w:val="32"/>
                <w:lang w:val="en-GB"/>
              </w:rPr>
              <w:t>Carrying out Accreditation audit</w:t>
            </w:r>
          </w:p>
        </w:tc>
        <w:tc>
          <w:tcPr>
            <w:tcW w:w="2639" w:type="pct"/>
            <w:shd w:val="clear" w:color="000000" w:fill="FFFFFF"/>
            <w:vAlign w:val="center"/>
          </w:tcPr>
          <w:p w14:paraId="6AF64297" w14:textId="4A17FE5B" w:rsidR="00876F82" w:rsidRPr="00876F82" w:rsidRDefault="00876F82" w:rsidP="00876F82">
            <w:pPr>
              <w:pStyle w:val="ListParagraph"/>
              <w:numPr>
                <w:ilvl w:val="0"/>
                <w:numId w:val="4"/>
              </w:numPr>
              <w:spacing w:after="0"/>
              <w:rPr>
                <w:rFonts w:ascii="Verdana" w:hAnsi="Verdana" w:cstheme="minorHAnsi"/>
                <w:sz w:val="20"/>
                <w:szCs w:val="32"/>
              </w:rPr>
            </w:pPr>
            <w:r w:rsidRPr="00876F82">
              <w:rPr>
                <w:rFonts w:ascii="Verdana" w:hAnsi="Verdana" w:cstheme="minorHAnsi"/>
                <w:sz w:val="20"/>
              </w:rPr>
              <w:t>Akrediteerimisauditi läbiviimine</w:t>
            </w:r>
          </w:p>
        </w:tc>
      </w:tr>
      <w:tr w:rsidR="00876F82" w:rsidRPr="00520DB2" w14:paraId="2560C967" w14:textId="77777777" w:rsidTr="00640DC1">
        <w:trPr>
          <w:trHeight w:val="559"/>
        </w:trPr>
        <w:tc>
          <w:tcPr>
            <w:tcW w:w="2361" w:type="pct"/>
            <w:shd w:val="clear" w:color="000000" w:fill="FFFFFF"/>
            <w:vAlign w:val="center"/>
          </w:tcPr>
          <w:p w14:paraId="4559E9E5" w14:textId="113DA4B2" w:rsidR="00876F82" w:rsidRPr="002B6081" w:rsidRDefault="00876F82" w:rsidP="00391F02">
            <w:pPr>
              <w:pStyle w:val="ListParagraph"/>
              <w:numPr>
                <w:ilvl w:val="0"/>
                <w:numId w:val="3"/>
              </w:numPr>
              <w:spacing w:after="0"/>
              <w:rPr>
                <w:rFonts w:ascii="Verdana" w:hAnsi="Verdana" w:cstheme="minorHAnsi"/>
                <w:sz w:val="20"/>
                <w:szCs w:val="32"/>
                <w:lang w:val="en-GB"/>
              </w:rPr>
            </w:pPr>
            <w:r w:rsidRPr="002B6081">
              <w:rPr>
                <w:rFonts w:ascii="Verdana" w:hAnsi="Verdana" w:cstheme="minorHAnsi"/>
                <w:sz w:val="20"/>
                <w:szCs w:val="32"/>
                <w:lang w:val="en-GB"/>
              </w:rPr>
              <w:t>Selection of sample of operations</w:t>
            </w:r>
          </w:p>
        </w:tc>
        <w:tc>
          <w:tcPr>
            <w:tcW w:w="2639" w:type="pct"/>
            <w:shd w:val="clear" w:color="000000" w:fill="FFFFFF"/>
            <w:vAlign w:val="center"/>
          </w:tcPr>
          <w:p w14:paraId="256EC3F8" w14:textId="1585C9CB" w:rsidR="00876F82" w:rsidRPr="00876F82" w:rsidRDefault="00876F82" w:rsidP="00876F82">
            <w:pPr>
              <w:pStyle w:val="ListParagraph"/>
              <w:numPr>
                <w:ilvl w:val="0"/>
                <w:numId w:val="4"/>
              </w:numPr>
              <w:spacing w:after="0"/>
              <w:rPr>
                <w:rFonts w:ascii="Verdana" w:hAnsi="Verdana" w:cstheme="minorHAnsi"/>
                <w:sz w:val="20"/>
                <w:szCs w:val="32"/>
              </w:rPr>
            </w:pPr>
            <w:r w:rsidRPr="00876F82">
              <w:rPr>
                <w:rFonts w:ascii="Verdana" w:hAnsi="Verdana" w:cstheme="minorHAnsi"/>
                <w:sz w:val="20"/>
              </w:rPr>
              <w:t>Tegevusvalimi väljavalimine</w:t>
            </w:r>
          </w:p>
        </w:tc>
      </w:tr>
      <w:tr w:rsidR="00876F82" w:rsidRPr="00520DB2" w14:paraId="5F57EAD2" w14:textId="77777777" w:rsidTr="00640DC1">
        <w:trPr>
          <w:trHeight w:val="559"/>
        </w:trPr>
        <w:tc>
          <w:tcPr>
            <w:tcW w:w="2361" w:type="pct"/>
            <w:shd w:val="clear" w:color="000000" w:fill="FFFFFF"/>
            <w:vAlign w:val="center"/>
          </w:tcPr>
          <w:p w14:paraId="0D1B32C3" w14:textId="04E3FA23" w:rsidR="00876F82" w:rsidRPr="002B6081" w:rsidRDefault="00876F82" w:rsidP="00391F02">
            <w:pPr>
              <w:pStyle w:val="ListParagraph"/>
              <w:numPr>
                <w:ilvl w:val="0"/>
                <w:numId w:val="3"/>
              </w:numPr>
              <w:spacing w:after="0"/>
              <w:rPr>
                <w:rFonts w:ascii="Verdana" w:hAnsi="Verdana" w:cstheme="minorHAnsi"/>
                <w:sz w:val="20"/>
                <w:szCs w:val="32"/>
                <w:lang w:val="en-GB"/>
              </w:rPr>
            </w:pPr>
            <w:r w:rsidRPr="002B6081">
              <w:rPr>
                <w:rFonts w:ascii="Verdana" w:hAnsi="Verdana" w:cstheme="minorHAnsi"/>
                <w:sz w:val="20"/>
                <w:szCs w:val="32"/>
                <w:lang w:val="en-GB"/>
              </w:rPr>
              <w:t>Annual control reports and accreditation audit</w:t>
            </w:r>
          </w:p>
        </w:tc>
        <w:tc>
          <w:tcPr>
            <w:tcW w:w="2639" w:type="pct"/>
            <w:shd w:val="clear" w:color="000000" w:fill="FFFFFF"/>
            <w:vAlign w:val="center"/>
          </w:tcPr>
          <w:p w14:paraId="67771B1C" w14:textId="489B3754" w:rsidR="00876F82" w:rsidRPr="00876F82" w:rsidRDefault="00876F82" w:rsidP="00876F82">
            <w:pPr>
              <w:pStyle w:val="ListParagraph"/>
              <w:numPr>
                <w:ilvl w:val="0"/>
                <w:numId w:val="4"/>
              </w:numPr>
              <w:spacing w:after="0"/>
              <w:rPr>
                <w:rFonts w:ascii="Verdana" w:hAnsi="Verdana" w:cstheme="minorHAnsi"/>
                <w:sz w:val="20"/>
                <w:szCs w:val="32"/>
              </w:rPr>
            </w:pPr>
            <w:r w:rsidRPr="00876F82">
              <w:rPr>
                <w:rFonts w:ascii="Verdana" w:hAnsi="Verdana" w:cstheme="minorHAnsi"/>
                <w:sz w:val="20"/>
              </w:rPr>
              <w:t>Iga-aastased kontrolliaruanded ja akrediteerimisaudit</w:t>
            </w:r>
          </w:p>
        </w:tc>
      </w:tr>
      <w:tr w:rsidR="00876F82" w:rsidRPr="00520DB2" w14:paraId="355DF572" w14:textId="77777777" w:rsidTr="00640DC1">
        <w:trPr>
          <w:trHeight w:val="559"/>
        </w:trPr>
        <w:tc>
          <w:tcPr>
            <w:tcW w:w="2361" w:type="pct"/>
            <w:shd w:val="clear" w:color="000000" w:fill="FFFFFF"/>
            <w:vAlign w:val="center"/>
          </w:tcPr>
          <w:p w14:paraId="4AD85879" w14:textId="38FFD068" w:rsidR="00876F82" w:rsidRPr="002B6081" w:rsidRDefault="00876F82" w:rsidP="00391F02">
            <w:pPr>
              <w:pStyle w:val="ListParagraph"/>
              <w:numPr>
                <w:ilvl w:val="0"/>
                <w:numId w:val="3"/>
              </w:numPr>
              <w:spacing w:after="0"/>
              <w:rPr>
                <w:rFonts w:ascii="Verdana" w:hAnsi="Verdana" w:cstheme="minorHAnsi"/>
                <w:sz w:val="20"/>
                <w:szCs w:val="32"/>
                <w:lang w:val="en-GB"/>
              </w:rPr>
            </w:pPr>
            <w:r w:rsidRPr="002B6081">
              <w:rPr>
                <w:rFonts w:ascii="Verdana" w:hAnsi="Verdana" w:cstheme="minorHAnsi"/>
                <w:sz w:val="20"/>
                <w:szCs w:val="32"/>
                <w:lang w:val="en-GB"/>
              </w:rPr>
              <w:t>Carrying out audits on operations</w:t>
            </w:r>
          </w:p>
        </w:tc>
        <w:tc>
          <w:tcPr>
            <w:tcW w:w="2639" w:type="pct"/>
            <w:shd w:val="clear" w:color="000000" w:fill="FFFFFF"/>
            <w:vAlign w:val="center"/>
          </w:tcPr>
          <w:p w14:paraId="68C70028" w14:textId="05A66F68" w:rsidR="00876F82" w:rsidRPr="00876F82" w:rsidRDefault="00876F82" w:rsidP="00876F82">
            <w:pPr>
              <w:pStyle w:val="ListParagraph"/>
              <w:numPr>
                <w:ilvl w:val="0"/>
                <w:numId w:val="4"/>
              </w:numPr>
              <w:spacing w:after="0"/>
              <w:rPr>
                <w:rFonts w:ascii="Verdana" w:hAnsi="Verdana" w:cstheme="minorHAnsi"/>
                <w:sz w:val="20"/>
                <w:szCs w:val="32"/>
              </w:rPr>
            </w:pPr>
            <w:r w:rsidRPr="00876F82">
              <w:rPr>
                <w:rFonts w:ascii="Verdana" w:hAnsi="Verdana" w:cstheme="minorHAnsi"/>
                <w:sz w:val="20"/>
              </w:rPr>
              <w:t>Tegevusauditite läbiviimine</w:t>
            </w:r>
          </w:p>
        </w:tc>
      </w:tr>
      <w:tr w:rsidR="00876F82" w:rsidRPr="00520DB2" w14:paraId="7C033C33" w14:textId="77777777" w:rsidTr="00640DC1">
        <w:trPr>
          <w:trHeight w:val="559"/>
        </w:trPr>
        <w:tc>
          <w:tcPr>
            <w:tcW w:w="2361" w:type="pct"/>
            <w:shd w:val="clear" w:color="000000" w:fill="FFFFFF"/>
            <w:vAlign w:val="center"/>
          </w:tcPr>
          <w:p w14:paraId="709DD401" w14:textId="48EAE864" w:rsidR="00876F82" w:rsidRPr="002B6081" w:rsidRDefault="00876F82" w:rsidP="00391F02">
            <w:pPr>
              <w:pStyle w:val="ListParagraph"/>
              <w:numPr>
                <w:ilvl w:val="0"/>
                <w:numId w:val="3"/>
              </w:numPr>
              <w:spacing w:after="0"/>
              <w:rPr>
                <w:rFonts w:ascii="Verdana" w:hAnsi="Verdana" w:cstheme="minorHAnsi"/>
                <w:sz w:val="20"/>
                <w:szCs w:val="32"/>
                <w:lang w:val="en-GB"/>
              </w:rPr>
            </w:pPr>
            <w:r w:rsidRPr="002B6081">
              <w:rPr>
                <w:rFonts w:ascii="Verdana" w:hAnsi="Verdana" w:cstheme="minorHAnsi"/>
                <w:sz w:val="20"/>
                <w:szCs w:val="32"/>
                <w:lang w:val="en-GB"/>
              </w:rPr>
              <w:t>Carrying out audits of the accounts certified by CA</w:t>
            </w:r>
          </w:p>
        </w:tc>
        <w:tc>
          <w:tcPr>
            <w:tcW w:w="2639" w:type="pct"/>
            <w:shd w:val="clear" w:color="000000" w:fill="FFFFFF"/>
            <w:vAlign w:val="center"/>
          </w:tcPr>
          <w:p w14:paraId="71DB100A" w14:textId="5D0C8CBF" w:rsidR="00876F82" w:rsidRPr="00876F82" w:rsidRDefault="00876F82" w:rsidP="00876F82">
            <w:pPr>
              <w:pStyle w:val="ListParagraph"/>
              <w:numPr>
                <w:ilvl w:val="0"/>
                <w:numId w:val="4"/>
              </w:numPr>
              <w:spacing w:after="0"/>
              <w:rPr>
                <w:rFonts w:ascii="Verdana" w:hAnsi="Verdana" w:cstheme="minorHAnsi"/>
                <w:sz w:val="20"/>
                <w:szCs w:val="32"/>
              </w:rPr>
            </w:pPr>
            <w:r w:rsidRPr="00876F82">
              <w:rPr>
                <w:rFonts w:ascii="Verdana" w:hAnsi="Verdana" w:cstheme="minorHAnsi"/>
                <w:sz w:val="20"/>
              </w:rPr>
              <w:t>Sertifitseerimisasutuse tõendatud raamatupidamisaruannete auditi läbiviimine</w:t>
            </w:r>
          </w:p>
        </w:tc>
      </w:tr>
      <w:tr w:rsidR="00876F82" w:rsidRPr="00520DB2" w14:paraId="3C2E2F6B" w14:textId="77777777" w:rsidTr="00391F02">
        <w:trPr>
          <w:trHeight w:val="782"/>
        </w:trPr>
        <w:tc>
          <w:tcPr>
            <w:tcW w:w="2361" w:type="pct"/>
            <w:shd w:val="clear" w:color="000000" w:fill="FFFFFF"/>
            <w:vAlign w:val="center"/>
          </w:tcPr>
          <w:p w14:paraId="23297860" w14:textId="76E23086" w:rsidR="00876F82" w:rsidRPr="002B6081" w:rsidRDefault="00876F82" w:rsidP="00391F02">
            <w:pPr>
              <w:pStyle w:val="ListParagraph"/>
              <w:numPr>
                <w:ilvl w:val="0"/>
                <w:numId w:val="3"/>
              </w:numPr>
              <w:spacing w:after="0"/>
              <w:rPr>
                <w:rFonts w:ascii="Verdana" w:hAnsi="Verdana" w:cstheme="minorHAnsi"/>
                <w:sz w:val="20"/>
                <w:szCs w:val="32"/>
                <w:lang w:val="en-GB"/>
              </w:rPr>
            </w:pPr>
            <w:r w:rsidRPr="002B6081">
              <w:rPr>
                <w:rFonts w:ascii="Verdana" w:hAnsi="Verdana" w:cstheme="minorHAnsi"/>
                <w:sz w:val="20"/>
                <w:szCs w:val="32"/>
                <w:lang w:val="en-GB"/>
              </w:rPr>
              <w:t>Procurement of goods and services under Technical Assistance</w:t>
            </w:r>
          </w:p>
        </w:tc>
        <w:tc>
          <w:tcPr>
            <w:tcW w:w="2639" w:type="pct"/>
            <w:shd w:val="clear" w:color="000000" w:fill="FFFFFF"/>
            <w:vAlign w:val="center"/>
          </w:tcPr>
          <w:p w14:paraId="08FBBA7E" w14:textId="45805C6B" w:rsidR="00876F82" w:rsidRPr="00876F82" w:rsidRDefault="00876F82" w:rsidP="00876F82">
            <w:pPr>
              <w:pStyle w:val="ListParagraph"/>
              <w:numPr>
                <w:ilvl w:val="0"/>
                <w:numId w:val="4"/>
              </w:numPr>
              <w:spacing w:after="0"/>
              <w:rPr>
                <w:rFonts w:ascii="Verdana" w:hAnsi="Verdana" w:cstheme="minorHAnsi"/>
                <w:sz w:val="20"/>
                <w:szCs w:val="32"/>
              </w:rPr>
            </w:pPr>
            <w:r w:rsidRPr="00876F82">
              <w:rPr>
                <w:rFonts w:ascii="Verdana" w:hAnsi="Verdana" w:cstheme="minorHAnsi"/>
                <w:sz w:val="20"/>
              </w:rPr>
              <w:t>Kaupade ja teenuste hanked tehnilise abi eelarvest</w:t>
            </w:r>
          </w:p>
        </w:tc>
      </w:tr>
    </w:tbl>
    <w:p w14:paraId="52DDE5D3" w14:textId="77777777" w:rsidR="000C44D2" w:rsidRPr="006630B8" w:rsidRDefault="000C44D2">
      <w:pPr>
        <w:rPr>
          <w:rFonts w:ascii="Verdana" w:hAnsi="Verdana" w:cstheme="minorHAnsi"/>
          <w:i/>
          <w:sz w:val="32"/>
          <w:szCs w:val="32"/>
        </w:rPr>
      </w:pPr>
    </w:p>
    <w:p w14:paraId="25C6B435"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52FC25F3" w14:textId="02965DD3" w:rsidR="00822B80" w:rsidRPr="006630B8" w:rsidRDefault="00822B80" w:rsidP="00EE307C">
      <w:pPr>
        <w:pStyle w:val="Heading1"/>
      </w:pPr>
      <w:bookmarkStart w:id="5" w:name="_Toc494962279"/>
      <w:bookmarkStart w:id="6" w:name="_Toc508785601"/>
      <w:r>
        <w:lastRenderedPageBreak/>
        <w:t>Oskuse skaala</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520DB2" w14:paraId="584EAE55" w14:textId="77777777" w:rsidTr="00162980">
        <w:trPr>
          <w:trHeight w:val="377"/>
          <w:tblHeader/>
        </w:trPr>
        <w:tc>
          <w:tcPr>
            <w:tcW w:w="2396" w:type="pct"/>
            <w:gridSpan w:val="2"/>
            <w:shd w:val="clear" w:color="auto" w:fill="44546A" w:themeFill="text2"/>
            <w:vAlign w:val="center"/>
          </w:tcPr>
          <w:p w14:paraId="2E48CD2B" w14:textId="77777777" w:rsidR="00162980" w:rsidRPr="00520DB2"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Inglise</w:t>
            </w:r>
          </w:p>
        </w:tc>
        <w:tc>
          <w:tcPr>
            <w:tcW w:w="2604" w:type="pct"/>
            <w:gridSpan w:val="2"/>
            <w:shd w:val="clear" w:color="auto" w:fill="44546A" w:themeFill="text2"/>
            <w:vAlign w:val="center"/>
          </w:tcPr>
          <w:p w14:paraId="39F3C80F" w14:textId="77777777" w:rsidR="00162980" w:rsidRPr="00520DB2"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Eesti</w:t>
            </w:r>
          </w:p>
        </w:tc>
      </w:tr>
      <w:tr w:rsidR="002B6081" w:rsidRPr="00520DB2" w14:paraId="1175FF0F" w14:textId="77777777" w:rsidTr="006645FC">
        <w:trPr>
          <w:trHeight w:val="332"/>
          <w:tblHeader/>
        </w:trPr>
        <w:tc>
          <w:tcPr>
            <w:tcW w:w="658" w:type="pct"/>
            <w:shd w:val="clear" w:color="auto" w:fill="F2F2F2" w:themeFill="background1" w:themeFillShade="F2"/>
          </w:tcPr>
          <w:p w14:paraId="5D82C646" w14:textId="00493574" w:rsidR="002B6081" w:rsidRPr="002B6081" w:rsidRDefault="002B6081" w:rsidP="00AD2B31">
            <w:pPr>
              <w:spacing w:after="0" w:line="240" w:lineRule="auto"/>
              <w:rPr>
                <w:rFonts w:ascii="Verdana" w:hAnsi="Verdana" w:cstheme="minorHAnsi"/>
                <w:sz w:val="20"/>
                <w:szCs w:val="20"/>
                <w:lang w:val="en-GB"/>
              </w:rPr>
            </w:pPr>
            <w:r w:rsidRPr="002B6081">
              <w:rPr>
                <w:rFonts w:ascii="Verdana" w:hAnsi="Verdana" w:cstheme="minorHAnsi"/>
                <w:sz w:val="20"/>
                <w:szCs w:val="20"/>
                <w:lang w:val="en-GB"/>
              </w:rPr>
              <w:t xml:space="preserve">Scale </w:t>
            </w:r>
          </w:p>
        </w:tc>
        <w:tc>
          <w:tcPr>
            <w:tcW w:w="1738" w:type="pct"/>
            <w:shd w:val="clear" w:color="auto" w:fill="F2F2F2" w:themeFill="background1" w:themeFillShade="F2"/>
          </w:tcPr>
          <w:p w14:paraId="7CFD4BA2" w14:textId="13945160" w:rsidR="002B6081" w:rsidRPr="002B6081" w:rsidRDefault="002B6081" w:rsidP="006645FC">
            <w:pPr>
              <w:spacing w:after="0" w:line="240" w:lineRule="auto"/>
              <w:rPr>
                <w:rFonts w:ascii="Verdana" w:hAnsi="Verdana" w:cstheme="minorHAnsi"/>
                <w:sz w:val="20"/>
                <w:szCs w:val="20"/>
                <w:lang w:val="en-GB"/>
              </w:rPr>
            </w:pPr>
            <w:r w:rsidRPr="002B6081">
              <w:rPr>
                <w:rFonts w:ascii="Verdana" w:hAnsi="Verdana" w:cstheme="minorHAnsi"/>
                <w:sz w:val="20"/>
                <w:szCs w:val="20"/>
                <w:lang w:val="en-GB"/>
              </w:rPr>
              <w:t xml:space="preserve">Description </w:t>
            </w:r>
          </w:p>
        </w:tc>
        <w:tc>
          <w:tcPr>
            <w:tcW w:w="590" w:type="pct"/>
            <w:shd w:val="clear" w:color="auto" w:fill="F2F2F2" w:themeFill="background1" w:themeFillShade="F2"/>
          </w:tcPr>
          <w:p w14:paraId="1C4B8EC0" w14:textId="52C86FC0" w:rsidR="002B6081" w:rsidRPr="00520DB2" w:rsidRDefault="002B6081" w:rsidP="00AD2B31">
            <w:pPr>
              <w:spacing w:after="0" w:line="240" w:lineRule="auto"/>
              <w:rPr>
                <w:rFonts w:ascii="Verdana" w:hAnsi="Verdana" w:cstheme="minorHAnsi"/>
                <w:sz w:val="20"/>
                <w:szCs w:val="20"/>
              </w:rPr>
            </w:pPr>
            <w:r>
              <w:rPr>
                <w:rFonts w:ascii="Verdana" w:hAnsi="Verdana" w:cstheme="minorHAnsi"/>
                <w:sz w:val="20"/>
              </w:rPr>
              <w:t xml:space="preserve">Skaala </w:t>
            </w:r>
          </w:p>
        </w:tc>
        <w:tc>
          <w:tcPr>
            <w:tcW w:w="2014" w:type="pct"/>
            <w:shd w:val="clear" w:color="auto" w:fill="F2F2F2" w:themeFill="background1" w:themeFillShade="F2"/>
          </w:tcPr>
          <w:p w14:paraId="19B009D5" w14:textId="6E7403AC" w:rsidR="002B6081" w:rsidRPr="00520DB2" w:rsidRDefault="002B6081" w:rsidP="00AD2B31">
            <w:pPr>
              <w:spacing w:after="0" w:line="240" w:lineRule="auto"/>
              <w:rPr>
                <w:rFonts w:ascii="Verdana" w:hAnsi="Verdana" w:cstheme="minorHAnsi"/>
                <w:sz w:val="20"/>
                <w:szCs w:val="20"/>
              </w:rPr>
            </w:pPr>
            <w:r>
              <w:rPr>
                <w:rFonts w:ascii="Verdana" w:hAnsi="Verdana" w:cstheme="minorHAnsi"/>
                <w:sz w:val="20"/>
              </w:rPr>
              <w:t xml:space="preserve">Kirjeldus </w:t>
            </w:r>
          </w:p>
        </w:tc>
      </w:tr>
      <w:tr w:rsidR="002B6081" w:rsidRPr="00520DB2" w14:paraId="3DAF99CA" w14:textId="77777777" w:rsidTr="00876F82">
        <w:trPr>
          <w:trHeight w:val="566"/>
        </w:trPr>
        <w:tc>
          <w:tcPr>
            <w:tcW w:w="658" w:type="pct"/>
            <w:shd w:val="clear" w:color="000000" w:fill="FFFFFF"/>
          </w:tcPr>
          <w:p w14:paraId="76C68B48" w14:textId="3C028620" w:rsidR="002B6081" w:rsidRPr="002B6081" w:rsidRDefault="002B6081" w:rsidP="0044373B">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N.A. - Not Applicable</w:t>
            </w:r>
          </w:p>
        </w:tc>
        <w:tc>
          <w:tcPr>
            <w:tcW w:w="1738" w:type="pct"/>
            <w:shd w:val="clear" w:color="000000" w:fill="FFFFFF"/>
          </w:tcPr>
          <w:p w14:paraId="39DA4922" w14:textId="47E04EF3" w:rsidR="002B6081" w:rsidRPr="002B6081" w:rsidRDefault="002B6081" w:rsidP="0044373B">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 xml:space="preserve">The competency is not applicable to the job role. </w:t>
            </w:r>
          </w:p>
        </w:tc>
        <w:tc>
          <w:tcPr>
            <w:tcW w:w="590" w:type="pct"/>
            <w:shd w:val="clear" w:color="000000" w:fill="FFFFFF"/>
          </w:tcPr>
          <w:p w14:paraId="0634807C" w14:textId="73BDBF0A" w:rsidR="002B6081" w:rsidRPr="00520DB2" w:rsidRDefault="002B6081" w:rsidP="0044373B">
            <w:pPr>
              <w:spacing w:before="60" w:after="120" w:line="240" w:lineRule="auto"/>
              <w:rPr>
                <w:rFonts w:ascii="Verdana" w:hAnsi="Verdana" w:cstheme="minorHAnsi"/>
                <w:sz w:val="20"/>
                <w:szCs w:val="20"/>
              </w:rPr>
            </w:pPr>
            <w:r>
              <w:rPr>
                <w:rFonts w:ascii="Verdana" w:hAnsi="Verdana" w:cstheme="minorHAnsi"/>
                <w:sz w:val="20"/>
              </w:rPr>
              <w:t>– – ei kohaldata</w:t>
            </w:r>
          </w:p>
        </w:tc>
        <w:tc>
          <w:tcPr>
            <w:tcW w:w="2014" w:type="pct"/>
            <w:shd w:val="clear" w:color="000000" w:fill="FFFFFF"/>
          </w:tcPr>
          <w:p w14:paraId="2731D470" w14:textId="5156CF81" w:rsidR="002B6081" w:rsidRPr="00520DB2" w:rsidRDefault="002B6081" w:rsidP="0044373B">
            <w:pPr>
              <w:spacing w:before="60" w:after="120" w:line="240" w:lineRule="auto"/>
              <w:rPr>
                <w:rFonts w:ascii="Verdana" w:hAnsi="Verdana" w:cstheme="minorHAnsi"/>
                <w:sz w:val="20"/>
                <w:szCs w:val="20"/>
              </w:rPr>
            </w:pPr>
            <w:r>
              <w:rPr>
                <w:rFonts w:ascii="Verdana" w:hAnsi="Verdana" w:cstheme="minorHAnsi"/>
                <w:sz w:val="20"/>
              </w:rPr>
              <w:t xml:space="preserve">Pädevust ei rakendata sellel ametikohal. </w:t>
            </w:r>
          </w:p>
        </w:tc>
      </w:tr>
      <w:tr w:rsidR="002B6081" w:rsidRPr="00520DB2" w14:paraId="45A3612C" w14:textId="77777777" w:rsidTr="006645FC">
        <w:trPr>
          <w:trHeight w:val="908"/>
        </w:trPr>
        <w:tc>
          <w:tcPr>
            <w:tcW w:w="658" w:type="pct"/>
            <w:shd w:val="clear" w:color="000000" w:fill="FFFFFF"/>
          </w:tcPr>
          <w:p w14:paraId="03419DB8" w14:textId="77777777" w:rsidR="002B6081" w:rsidRPr="002B6081" w:rsidRDefault="002B6081" w:rsidP="00893337">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 xml:space="preserve">Level 0 – </w:t>
            </w:r>
          </w:p>
          <w:p w14:paraId="19A6A676" w14:textId="074C3C5E" w:rsidR="002B6081" w:rsidRPr="002B6081" w:rsidRDefault="002B6081" w:rsidP="0044373B">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No knowledge</w:t>
            </w:r>
          </w:p>
        </w:tc>
        <w:tc>
          <w:tcPr>
            <w:tcW w:w="1738" w:type="pct"/>
            <w:shd w:val="clear" w:color="000000" w:fill="FFFFFF"/>
          </w:tcPr>
          <w:p w14:paraId="294CB1C5" w14:textId="12B48F30" w:rsidR="002B6081" w:rsidRPr="002B6081" w:rsidRDefault="002B6081" w:rsidP="0044373B">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No knowledge of the competency or no ability to apply it in real situations.</w:t>
            </w:r>
          </w:p>
        </w:tc>
        <w:tc>
          <w:tcPr>
            <w:tcW w:w="590" w:type="pct"/>
            <w:shd w:val="clear" w:color="000000" w:fill="FFFFFF"/>
          </w:tcPr>
          <w:p w14:paraId="0A635EDC" w14:textId="77777777" w:rsidR="002B6081" w:rsidRPr="00520DB2" w:rsidRDefault="002B6081" w:rsidP="00893337">
            <w:pPr>
              <w:spacing w:before="60" w:after="120" w:line="240" w:lineRule="auto"/>
              <w:rPr>
                <w:rFonts w:ascii="Verdana" w:hAnsi="Verdana" w:cstheme="minorHAnsi"/>
                <w:sz w:val="20"/>
                <w:szCs w:val="20"/>
              </w:rPr>
            </w:pPr>
            <w:r>
              <w:rPr>
                <w:rFonts w:ascii="Verdana" w:hAnsi="Verdana" w:cstheme="minorHAnsi"/>
                <w:sz w:val="20"/>
              </w:rPr>
              <w:t xml:space="preserve">Tase 0 – </w:t>
            </w:r>
          </w:p>
          <w:p w14:paraId="7E4C8F2E" w14:textId="213ACCFB" w:rsidR="002B6081" w:rsidRPr="00520DB2" w:rsidRDefault="002B6081" w:rsidP="0044373B">
            <w:pPr>
              <w:spacing w:before="60" w:after="120" w:line="240" w:lineRule="auto"/>
              <w:rPr>
                <w:rFonts w:ascii="Verdana" w:hAnsi="Verdana" w:cstheme="minorHAnsi"/>
                <w:sz w:val="20"/>
                <w:szCs w:val="20"/>
              </w:rPr>
            </w:pPr>
            <w:r>
              <w:rPr>
                <w:rFonts w:ascii="Verdana" w:hAnsi="Verdana" w:cstheme="minorHAnsi"/>
                <w:sz w:val="20"/>
              </w:rPr>
              <w:t>teadmised puuduvad</w:t>
            </w:r>
          </w:p>
        </w:tc>
        <w:tc>
          <w:tcPr>
            <w:tcW w:w="2014" w:type="pct"/>
            <w:shd w:val="clear" w:color="000000" w:fill="FFFFFF"/>
          </w:tcPr>
          <w:p w14:paraId="5A1DD5E4" w14:textId="67D66F5B" w:rsidR="002B6081" w:rsidRPr="00520DB2" w:rsidRDefault="002B6081" w:rsidP="0044373B">
            <w:pPr>
              <w:spacing w:before="60" w:after="120" w:line="240" w:lineRule="auto"/>
              <w:rPr>
                <w:rFonts w:ascii="Verdana" w:hAnsi="Verdana" w:cstheme="minorHAnsi"/>
                <w:sz w:val="20"/>
                <w:szCs w:val="20"/>
              </w:rPr>
            </w:pPr>
            <w:r>
              <w:rPr>
                <w:rFonts w:ascii="Verdana" w:hAnsi="Verdana" w:cstheme="minorHAnsi"/>
                <w:sz w:val="20"/>
              </w:rPr>
              <w:t>Teadmised sellest pädevusest puuduvad või ei oska neid tegelikus olukorras kasutada.</w:t>
            </w:r>
          </w:p>
        </w:tc>
      </w:tr>
      <w:tr w:rsidR="002B6081" w:rsidRPr="00520DB2" w14:paraId="785CDCAD" w14:textId="77777777" w:rsidTr="006645FC">
        <w:trPr>
          <w:trHeight w:val="1421"/>
        </w:trPr>
        <w:tc>
          <w:tcPr>
            <w:tcW w:w="658" w:type="pct"/>
            <w:shd w:val="clear" w:color="000000" w:fill="FFFFFF"/>
          </w:tcPr>
          <w:p w14:paraId="33E5CEEA" w14:textId="77777777" w:rsidR="002B6081" w:rsidRPr="002B6081" w:rsidRDefault="002B6081" w:rsidP="00893337">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Level 1 –</w:t>
            </w:r>
          </w:p>
          <w:p w14:paraId="27D3AA8E" w14:textId="123FB13A" w:rsidR="002B6081" w:rsidRPr="002B6081" w:rsidRDefault="002B6081" w:rsidP="0044373B">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Awareness</w:t>
            </w:r>
          </w:p>
        </w:tc>
        <w:tc>
          <w:tcPr>
            <w:tcW w:w="1738" w:type="pct"/>
            <w:shd w:val="clear" w:color="000000" w:fill="FFFFFF"/>
          </w:tcPr>
          <w:p w14:paraId="307EC178" w14:textId="77777777" w:rsidR="002B6081" w:rsidRPr="002B6081" w:rsidRDefault="002B6081" w:rsidP="00893337">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Basic knowledge of the competency (e.g. understands general concepts and processes, is familiar with related key terminology).</w:t>
            </w:r>
          </w:p>
          <w:p w14:paraId="63DA03C6" w14:textId="09D0EE0E" w:rsidR="002B6081" w:rsidRPr="002B6081" w:rsidRDefault="002B6081" w:rsidP="0044373B">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14:paraId="287ADC6A" w14:textId="77777777" w:rsidR="002B6081" w:rsidRPr="00520DB2" w:rsidRDefault="002B6081" w:rsidP="00893337">
            <w:pPr>
              <w:spacing w:before="60" w:after="120" w:line="240" w:lineRule="auto"/>
              <w:rPr>
                <w:rFonts w:ascii="Verdana" w:hAnsi="Verdana" w:cstheme="minorHAnsi"/>
                <w:sz w:val="20"/>
                <w:szCs w:val="20"/>
              </w:rPr>
            </w:pPr>
            <w:r>
              <w:rPr>
                <w:rFonts w:ascii="Verdana" w:hAnsi="Verdana" w:cstheme="minorHAnsi"/>
                <w:sz w:val="20"/>
              </w:rPr>
              <w:t>Tase 1 –</w:t>
            </w:r>
          </w:p>
          <w:p w14:paraId="3DCFA22A" w14:textId="0C6686A2" w:rsidR="002B6081" w:rsidRPr="00520DB2" w:rsidRDefault="002B6081" w:rsidP="0044373B">
            <w:pPr>
              <w:spacing w:before="60" w:after="120" w:line="240" w:lineRule="auto"/>
              <w:rPr>
                <w:rFonts w:ascii="Verdana" w:hAnsi="Verdana" w:cstheme="minorHAnsi"/>
                <w:sz w:val="20"/>
                <w:szCs w:val="20"/>
              </w:rPr>
            </w:pPr>
            <w:r>
              <w:rPr>
                <w:rFonts w:ascii="Verdana" w:hAnsi="Verdana" w:cstheme="minorHAnsi"/>
                <w:sz w:val="20"/>
              </w:rPr>
              <w:t>teadlik</w:t>
            </w:r>
          </w:p>
        </w:tc>
        <w:tc>
          <w:tcPr>
            <w:tcW w:w="2014" w:type="pct"/>
            <w:shd w:val="clear" w:color="000000" w:fill="FFFFFF"/>
          </w:tcPr>
          <w:p w14:paraId="5447AA33" w14:textId="77777777" w:rsidR="002B6081" w:rsidRPr="00520DB2" w:rsidRDefault="002B6081" w:rsidP="00893337">
            <w:pPr>
              <w:spacing w:before="60" w:after="120" w:line="240" w:lineRule="auto"/>
              <w:rPr>
                <w:rFonts w:ascii="Verdana" w:hAnsi="Verdana" w:cstheme="minorHAnsi"/>
                <w:sz w:val="20"/>
                <w:szCs w:val="20"/>
              </w:rPr>
            </w:pPr>
            <w:r>
              <w:rPr>
                <w:rFonts w:ascii="Verdana" w:hAnsi="Verdana" w:cstheme="minorHAnsi"/>
                <w:sz w:val="20"/>
              </w:rPr>
              <w:t>Algteadmised pädevusest (nt saab aru üldmõistetest ja protsessidest, tunneb nendega seotud põhiterminoloogiat).</w:t>
            </w:r>
          </w:p>
          <w:p w14:paraId="618CF9ED" w14:textId="5C594CF4" w:rsidR="002B6081" w:rsidRPr="00520DB2" w:rsidRDefault="002B6081" w:rsidP="0044373B">
            <w:pPr>
              <w:spacing w:before="60" w:after="120" w:line="240" w:lineRule="auto"/>
              <w:rPr>
                <w:rFonts w:ascii="Verdana" w:hAnsi="Verdana" w:cstheme="minorHAnsi"/>
                <w:sz w:val="20"/>
                <w:szCs w:val="20"/>
              </w:rPr>
            </w:pPr>
            <w:r>
              <w:rPr>
                <w:rFonts w:ascii="Verdana" w:hAnsi="Verdana" w:cstheme="minorHAnsi"/>
                <w:sz w:val="20"/>
              </w:rPr>
              <w:t>Suudab seda pädevust näidata, kui talle on antud konkreetsed juhendid ja juhised.</w:t>
            </w:r>
          </w:p>
        </w:tc>
      </w:tr>
      <w:tr w:rsidR="002B6081" w:rsidRPr="00520DB2" w14:paraId="0C0FE97E" w14:textId="77777777" w:rsidTr="006645FC">
        <w:trPr>
          <w:trHeight w:val="1103"/>
        </w:trPr>
        <w:tc>
          <w:tcPr>
            <w:tcW w:w="658" w:type="pct"/>
            <w:shd w:val="clear" w:color="000000" w:fill="FFFFFF"/>
          </w:tcPr>
          <w:p w14:paraId="2F493590" w14:textId="77777777" w:rsidR="002B6081" w:rsidRPr="002B6081" w:rsidRDefault="002B6081" w:rsidP="00893337">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 xml:space="preserve">Level 2 – </w:t>
            </w:r>
          </w:p>
          <w:p w14:paraId="1D8AC20D" w14:textId="2698A66D" w:rsidR="002B6081" w:rsidRPr="002B6081" w:rsidRDefault="002B6081" w:rsidP="0044373B">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Trained</w:t>
            </w:r>
          </w:p>
        </w:tc>
        <w:tc>
          <w:tcPr>
            <w:tcW w:w="1738" w:type="pct"/>
            <w:shd w:val="clear" w:color="000000" w:fill="FFFFFF"/>
          </w:tcPr>
          <w:p w14:paraId="49355BE8" w14:textId="77777777" w:rsidR="002B6081" w:rsidRPr="002B6081" w:rsidRDefault="002B6081" w:rsidP="00893337">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Good working knowledge of the competency. Ability to apply that knowledge in daily work.</w:t>
            </w:r>
          </w:p>
          <w:p w14:paraId="7D5994A5" w14:textId="1F13AD3C" w:rsidR="002B6081" w:rsidRPr="002B6081" w:rsidRDefault="002B6081" w:rsidP="0044373B">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14:paraId="68EA1217" w14:textId="77777777" w:rsidR="002B6081" w:rsidRPr="00520DB2" w:rsidRDefault="002B6081" w:rsidP="00893337">
            <w:pPr>
              <w:spacing w:before="60" w:after="120" w:line="240" w:lineRule="auto"/>
              <w:rPr>
                <w:rFonts w:ascii="Verdana" w:hAnsi="Verdana" w:cstheme="minorHAnsi"/>
                <w:sz w:val="20"/>
                <w:szCs w:val="20"/>
              </w:rPr>
            </w:pPr>
            <w:r>
              <w:rPr>
                <w:rFonts w:ascii="Verdana" w:hAnsi="Verdana" w:cstheme="minorHAnsi"/>
                <w:sz w:val="20"/>
              </w:rPr>
              <w:t xml:space="preserve">Tase 2 – </w:t>
            </w:r>
          </w:p>
          <w:p w14:paraId="70A872C1" w14:textId="76C4FA4F" w:rsidR="002B6081" w:rsidRPr="00520DB2" w:rsidRDefault="002B6081" w:rsidP="0044373B">
            <w:pPr>
              <w:spacing w:before="60" w:after="120" w:line="240" w:lineRule="auto"/>
              <w:rPr>
                <w:rFonts w:ascii="Verdana" w:hAnsi="Verdana" w:cstheme="minorHAnsi"/>
                <w:sz w:val="20"/>
                <w:szCs w:val="20"/>
              </w:rPr>
            </w:pPr>
            <w:r>
              <w:rPr>
                <w:rFonts w:ascii="Verdana" w:hAnsi="Verdana" w:cstheme="minorHAnsi"/>
                <w:sz w:val="20"/>
              </w:rPr>
              <w:t>koolitatud</w:t>
            </w:r>
          </w:p>
        </w:tc>
        <w:tc>
          <w:tcPr>
            <w:tcW w:w="2014" w:type="pct"/>
            <w:shd w:val="clear" w:color="000000" w:fill="FFFFFF"/>
          </w:tcPr>
          <w:p w14:paraId="7DC38F7F" w14:textId="77777777" w:rsidR="002B6081" w:rsidRPr="00520DB2" w:rsidRDefault="002B6081" w:rsidP="00893337">
            <w:pPr>
              <w:spacing w:before="60" w:after="120" w:line="240" w:lineRule="auto"/>
              <w:rPr>
                <w:rFonts w:ascii="Verdana" w:hAnsi="Verdana" w:cstheme="minorHAnsi"/>
                <w:sz w:val="20"/>
                <w:szCs w:val="20"/>
              </w:rPr>
            </w:pPr>
            <w:r>
              <w:rPr>
                <w:rFonts w:ascii="Verdana" w:hAnsi="Verdana" w:cstheme="minorHAnsi"/>
                <w:sz w:val="20"/>
              </w:rPr>
              <w:t>Head tööalased teadmised pädevusest. Suudab neid teadmisi igapäevatöös rakendada.</w:t>
            </w:r>
          </w:p>
          <w:p w14:paraId="094736D9" w14:textId="5265036E" w:rsidR="002B6081" w:rsidRPr="00520DB2" w:rsidRDefault="002B6081" w:rsidP="0044373B">
            <w:pPr>
              <w:spacing w:before="60" w:after="120" w:line="240" w:lineRule="auto"/>
              <w:rPr>
                <w:rFonts w:ascii="Verdana" w:hAnsi="Verdana" w:cstheme="minorHAnsi"/>
                <w:sz w:val="20"/>
                <w:szCs w:val="20"/>
              </w:rPr>
            </w:pPr>
            <w:r>
              <w:rPr>
                <w:rFonts w:ascii="Verdana" w:hAnsi="Verdana" w:cstheme="minorHAnsi"/>
                <w:sz w:val="20"/>
              </w:rPr>
              <w:t>Suudab sõltumatult läbi viia pädevusega seotud tavapärast tegevust.</w:t>
            </w:r>
          </w:p>
        </w:tc>
      </w:tr>
      <w:tr w:rsidR="002B6081" w:rsidRPr="00520DB2" w14:paraId="188C0F34" w14:textId="77777777" w:rsidTr="001D5DEF">
        <w:trPr>
          <w:trHeight w:val="1103"/>
        </w:trPr>
        <w:tc>
          <w:tcPr>
            <w:tcW w:w="658" w:type="pct"/>
            <w:shd w:val="clear" w:color="000000" w:fill="FFFFFF"/>
            <w:vAlign w:val="center"/>
          </w:tcPr>
          <w:p w14:paraId="50E99FC7" w14:textId="77777777" w:rsidR="002B6081" w:rsidRPr="002B6081" w:rsidRDefault="002B6081" w:rsidP="00893337">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 xml:space="preserve">Level 3 – </w:t>
            </w:r>
          </w:p>
          <w:p w14:paraId="597D4543" w14:textId="2DA36BFD" w:rsidR="002B6081" w:rsidRPr="002B6081" w:rsidRDefault="002B6081" w:rsidP="0044373B">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Intermediate</w:t>
            </w:r>
          </w:p>
        </w:tc>
        <w:tc>
          <w:tcPr>
            <w:tcW w:w="1738" w:type="pct"/>
            <w:shd w:val="clear" w:color="000000" w:fill="FFFFFF"/>
          </w:tcPr>
          <w:p w14:paraId="71728274" w14:textId="77777777" w:rsidR="002B6081" w:rsidRPr="002B6081" w:rsidRDefault="002B6081" w:rsidP="00893337">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Broad and in-depth knowledge and skills with regards to the competency.</w:t>
            </w:r>
          </w:p>
          <w:p w14:paraId="51038929" w14:textId="77777777" w:rsidR="002B6081" w:rsidRPr="002B6081" w:rsidRDefault="002B6081" w:rsidP="00893337">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Ability to deal with a variety of exceptions and special cases related to the competency in an independent manner.</w:t>
            </w:r>
          </w:p>
          <w:p w14:paraId="0FB1CED4" w14:textId="77777777" w:rsidR="002B6081" w:rsidRPr="002B6081" w:rsidRDefault="002B6081" w:rsidP="00893337">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Ability to effectively share knowledge and experience with more junior profiles.</w:t>
            </w:r>
            <w:r w:rsidRPr="002B6081">
              <w:rPr>
                <w:rFonts w:ascii="Verdana" w:hAnsi="Verdana" w:cstheme="minorHAnsi"/>
                <w:sz w:val="20"/>
                <w:szCs w:val="20"/>
                <w:lang w:val="en-GB"/>
              </w:rPr>
              <w:br/>
              <w:t xml:space="preserve">Confidence in serving as an advisor and is sought out to provide insight in the </w:t>
            </w:r>
            <w:r w:rsidRPr="002B6081">
              <w:rPr>
                <w:rFonts w:ascii="Verdana" w:hAnsi="Verdana" w:cstheme="minorHAnsi"/>
                <w:sz w:val="20"/>
                <w:szCs w:val="20"/>
                <w:lang w:val="en-GB"/>
              </w:rPr>
              <w:lastRenderedPageBreak/>
              <w:t>application of this competency.</w:t>
            </w:r>
          </w:p>
          <w:p w14:paraId="52B36CA8" w14:textId="335841D4" w:rsidR="002B6081" w:rsidRPr="002B6081" w:rsidRDefault="002B6081" w:rsidP="0044373B">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14:paraId="08417C64" w14:textId="77777777" w:rsidR="002B6081" w:rsidRPr="00520DB2" w:rsidRDefault="002B6081" w:rsidP="00893337">
            <w:pPr>
              <w:spacing w:before="60" w:after="120" w:line="240" w:lineRule="auto"/>
              <w:rPr>
                <w:rFonts w:ascii="Verdana" w:hAnsi="Verdana" w:cstheme="minorHAnsi"/>
                <w:sz w:val="20"/>
                <w:szCs w:val="20"/>
              </w:rPr>
            </w:pPr>
            <w:r>
              <w:rPr>
                <w:rFonts w:ascii="Verdana" w:hAnsi="Verdana" w:cstheme="minorHAnsi"/>
                <w:sz w:val="20"/>
              </w:rPr>
              <w:lastRenderedPageBreak/>
              <w:t xml:space="preserve">Tase 3 – </w:t>
            </w:r>
          </w:p>
          <w:p w14:paraId="485C4831" w14:textId="534DAB3E" w:rsidR="002B6081" w:rsidRPr="00520DB2" w:rsidRDefault="002B6081" w:rsidP="0044373B">
            <w:pPr>
              <w:spacing w:before="60" w:after="120" w:line="240" w:lineRule="auto"/>
              <w:rPr>
                <w:rFonts w:ascii="Verdana" w:hAnsi="Verdana" w:cstheme="minorHAnsi"/>
                <w:sz w:val="20"/>
                <w:szCs w:val="20"/>
              </w:rPr>
            </w:pPr>
            <w:r>
              <w:rPr>
                <w:rFonts w:ascii="Verdana" w:hAnsi="Verdana" w:cstheme="minorHAnsi"/>
                <w:sz w:val="20"/>
              </w:rPr>
              <w:t>keskmine</w:t>
            </w:r>
          </w:p>
        </w:tc>
        <w:tc>
          <w:tcPr>
            <w:tcW w:w="2014" w:type="pct"/>
            <w:shd w:val="clear" w:color="000000" w:fill="FFFFFF"/>
          </w:tcPr>
          <w:p w14:paraId="65AF5C16" w14:textId="77777777" w:rsidR="002B6081" w:rsidRPr="00520DB2" w:rsidRDefault="002B6081" w:rsidP="00893337">
            <w:pPr>
              <w:spacing w:before="60" w:after="120" w:line="240" w:lineRule="auto"/>
              <w:rPr>
                <w:rFonts w:ascii="Verdana" w:hAnsi="Verdana" w:cstheme="minorHAnsi"/>
                <w:sz w:val="20"/>
                <w:szCs w:val="20"/>
              </w:rPr>
            </w:pPr>
            <w:r>
              <w:rPr>
                <w:rFonts w:ascii="Verdana" w:hAnsi="Verdana" w:cstheme="minorHAnsi"/>
                <w:sz w:val="20"/>
              </w:rPr>
              <w:t>Laialdased ja süvendatud teadmised ja oskused pädevuse alal.</w:t>
            </w:r>
          </w:p>
          <w:p w14:paraId="136CADC8" w14:textId="77777777" w:rsidR="002B6081" w:rsidRPr="00520DB2" w:rsidRDefault="002B6081" w:rsidP="00893337">
            <w:pPr>
              <w:spacing w:before="60" w:after="120" w:line="240" w:lineRule="auto"/>
              <w:rPr>
                <w:rFonts w:ascii="Verdana" w:hAnsi="Verdana" w:cstheme="minorHAnsi"/>
                <w:sz w:val="20"/>
                <w:szCs w:val="20"/>
              </w:rPr>
            </w:pPr>
            <w:r>
              <w:rPr>
                <w:rFonts w:ascii="Verdana" w:hAnsi="Verdana" w:cstheme="minorHAnsi"/>
                <w:sz w:val="20"/>
              </w:rPr>
              <w:t>Suudab sõltumatult toime tulla mitmesuguste pädevusega seotud erandite ja erijuhtumitega.</w:t>
            </w:r>
          </w:p>
          <w:p w14:paraId="4B5399D0" w14:textId="77777777" w:rsidR="002B6081" w:rsidRPr="00520DB2" w:rsidRDefault="002B6081" w:rsidP="00893337">
            <w:pPr>
              <w:spacing w:before="60" w:after="120" w:line="240" w:lineRule="auto"/>
              <w:rPr>
                <w:rFonts w:ascii="Verdana" w:hAnsi="Verdana" w:cstheme="minorHAnsi"/>
                <w:sz w:val="20"/>
                <w:szCs w:val="20"/>
              </w:rPr>
            </w:pPr>
            <w:r>
              <w:rPr>
                <w:rFonts w:ascii="Verdana" w:hAnsi="Verdana" w:cstheme="minorHAnsi"/>
                <w:sz w:val="20"/>
              </w:rPr>
              <w:t>Suudab tõhusalt jagada teadmisi ja kogemusi vähem kogenud kolleegidega.</w:t>
            </w:r>
            <w:r>
              <w:rPr>
                <w:rFonts w:ascii="Verdana" w:hAnsi="Verdana" w:cstheme="minorHAnsi"/>
                <w:sz w:val="20"/>
                <w:szCs w:val="20"/>
              </w:rPr>
              <w:br/>
            </w:r>
            <w:r>
              <w:rPr>
                <w:rFonts w:ascii="Verdana" w:hAnsi="Verdana" w:cstheme="minorHAnsi"/>
                <w:sz w:val="20"/>
              </w:rPr>
              <w:t xml:space="preserve">On endas piisavalt kindel, et olla nõuandja – temalt küsitakse arvamust pädevuse </w:t>
            </w:r>
            <w:r>
              <w:rPr>
                <w:rFonts w:ascii="Verdana" w:hAnsi="Verdana" w:cstheme="minorHAnsi"/>
                <w:sz w:val="20"/>
              </w:rPr>
              <w:lastRenderedPageBreak/>
              <w:t>rakendamisel.</w:t>
            </w:r>
          </w:p>
          <w:p w14:paraId="174A4D81" w14:textId="61409754" w:rsidR="002B6081" w:rsidRPr="00520DB2" w:rsidRDefault="002B6081" w:rsidP="0044373B">
            <w:pPr>
              <w:spacing w:before="60" w:after="120" w:line="240" w:lineRule="auto"/>
              <w:rPr>
                <w:rFonts w:ascii="Verdana" w:hAnsi="Verdana" w:cstheme="minorHAnsi"/>
                <w:sz w:val="20"/>
                <w:szCs w:val="20"/>
              </w:rPr>
            </w:pPr>
            <w:r>
              <w:rPr>
                <w:rFonts w:ascii="Verdana" w:hAnsi="Verdana" w:cstheme="minorHAnsi"/>
                <w:sz w:val="20"/>
              </w:rPr>
              <w:t>Suudab juhendada teisi selle pädevuse rakendamisel ja rääkida selle pädevusega seotud keerukatest nüanssidest ja küsimustest kergesti arusaadavalt.</w:t>
            </w:r>
          </w:p>
        </w:tc>
      </w:tr>
      <w:tr w:rsidR="002B6081" w:rsidRPr="00520DB2" w14:paraId="1A9A14BD" w14:textId="77777777" w:rsidTr="001D5DEF">
        <w:trPr>
          <w:trHeight w:val="1103"/>
        </w:trPr>
        <w:tc>
          <w:tcPr>
            <w:tcW w:w="658" w:type="pct"/>
            <w:shd w:val="clear" w:color="000000" w:fill="FFFFFF"/>
            <w:vAlign w:val="center"/>
          </w:tcPr>
          <w:p w14:paraId="5BE23F4D" w14:textId="77777777" w:rsidR="002B6081" w:rsidRPr="002B6081" w:rsidRDefault="002B6081" w:rsidP="00893337">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lastRenderedPageBreak/>
              <w:t xml:space="preserve">Level 4 – </w:t>
            </w:r>
          </w:p>
          <w:p w14:paraId="5030005A" w14:textId="11A34C49" w:rsidR="002B6081" w:rsidRPr="002B6081" w:rsidRDefault="002B6081" w:rsidP="0044373B">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Expert</w:t>
            </w:r>
          </w:p>
        </w:tc>
        <w:tc>
          <w:tcPr>
            <w:tcW w:w="1738" w:type="pct"/>
            <w:shd w:val="clear" w:color="000000" w:fill="FFFFFF"/>
          </w:tcPr>
          <w:p w14:paraId="40B241CB" w14:textId="77777777" w:rsidR="002B6081" w:rsidRPr="002B6081" w:rsidRDefault="002B6081" w:rsidP="00893337">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Extensive expert knowledge and skills with regards to the competency.</w:t>
            </w:r>
          </w:p>
          <w:p w14:paraId="1192E835" w14:textId="77777777" w:rsidR="002B6081" w:rsidRPr="002B6081" w:rsidRDefault="002B6081" w:rsidP="00893337">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Ability to highlight the (dis)advantages of each of the processes related to the competency whilst linking them to the bigger picture.</w:t>
            </w:r>
          </w:p>
          <w:p w14:paraId="4BE2FC77" w14:textId="77777777" w:rsidR="002B6081" w:rsidRPr="002B6081" w:rsidRDefault="002B6081" w:rsidP="00893337">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Ability to provide tailored advice and to support the advice with relevant and context specific arguments when responding to internal and external queries.</w:t>
            </w:r>
          </w:p>
          <w:p w14:paraId="39FD703D" w14:textId="5DFC3872" w:rsidR="002B6081" w:rsidRPr="002B6081" w:rsidRDefault="002B6081" w:rsidP="0044373B">
            <w:pPr>
              <w:spacing w:before="60" w:after="120" w:line="240" w:lineRule="auto"/>
              <w:rPr>
                <w:rFonts w:ascii="Verdana" w:hAnsi="Verdana" w:cstheme="minorHAnsi"/>
                <w:sz w:val="20"/>
                <w:szCs w:val="20"/>
                <w:lang w:val="en-GB"/>
              </w:rPr>
            </w:pPr>
            <w:r w:rsidRPr="002B6081">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14:paraId="05FA5865" w14:textId="77777777" w:rsidR="002B6081" w:rsidRPr="00520DB2" w:rsidRDefault="002B6081" w:rsidP="00893337">
            <w:pPr>
              <w:spacing w:before="60" w:after="120" w:line="240" w:lineRule="auto"/>
              <w:rPr>
                <w:rFonts w:ascii="Verdana" w:hAnsi="Verdana" w:cstheme="minorHAnsi"/>
                <w:sz w:val="20"/>
                <w:szCs w:val="20"/>
              </w:rPr>
            </w:pPr>
            <w:r>
              <w:rPr>
                <w:rFonts w:ascii="Verdana" w:hAnsi="Verdana" w:cstheme="minorHAnsi"/>
                <w:sz w:val="20"/>
              </w:rPr>
              <w:t xml:space="preserve">Tase 4 – </w:t>
            </w:r>
          </w:p>
          <w:p w14:paraId="4AC7B651" w14:textId="701DDD3A" w:rsidR="002B6081" w:rsidRPr="00520DB2" w:rsidRDefault="002B6081" w:rsidP="0044373B">
            <w:pPr>
              <w:spacing w:before="60" w:after="120" w:line="240" w:lineRule="auto"/>
              <w:rPr>
                <w:rFonts w:ascii="Verdana" w:hAnsi="Verdana" w:cstheme="minorHAnsi"/>
                <w:sz w:val="20"/>
                <w:szCs w:val="20"/>
              </w:rPr>
            </w:pPr>
            <w:r>
              <w:rPr>
                <w:rFonts w:ascii="Verdana" w:hAnsi="Verdana" w:cstheme="minorHAnsi"/>
                <w:sz w:val="20"/>
              </w:rPr>
              <w:t>ekspert</w:t>
            </w:r>
          </w:p>
        </w:tc>
        <w:tc>
          <w:tcPr>
            <w:tcW w:w="2014" w:type="pct"/>
            <w:shd w:val="clear" w:color="000000" w:fill="FFFFFF"/>
          </w:tcPr>
          <w:p w14:paraId="44BCDF4C" w14:textId="77777777" w:rsidR="002B6081" w:rsidRPr="00520DB2" w:rsidRDefault="002B6081" w:rsidP="00893337">
            <w:pPr>
              <w:spacing w:before="60" w:after="120" w:line="240" w:lineRule="auto"/>
              <w:rPr>
                <w:rFonts w:ascii="Verdana" w:hAnsi="Verdana" w:cstheme="minorHAnsi"/>
                <w:sz w:val="20"/>
                <w:szCs w:val="20"/>
              </w:rPr>
            </w:pPr>
            <w:r>
              <w:rPr>
                <w:rFonts w:ascii="Verdana" w:hAnsi="Verdana" w:cstheme="minorHAnsi"/>
                <w:sz w:val="20"/>
              </w:rPr>
              <w:t>Ulatuslikud eksperditeadmised ja -oskused pädevuse alal.</w:t>
            </w:r>
          </w:p>
          <w:p w14:paraId="1CCF4FBC" w14:textId="77777777" w:rsidR="002B6081" w:rsidRPr="00520DB2" w:rsidRDefault="002B6081" w:rsidP="00893337">
            <w:pPr>
              <w:spacing w:before="60" w:after="120" w:line="240" w:lineRule="auto"/>
              <w:rPr>
                <w:rFonts w:ascii="Verdana" w:hAnsi="Verdana" w:cstheme="minorHAnsi"/>
                <w:sz w:val="20"/>
                <w:szCs w:val="20"/>
              </w:rPr>
            </w:pPr>
            <w:r>
              <w:rPr>
                <w:rFonts w:ascii="Verdana" w:hAnsi="Verdana" w:cstheme="minorHAnsi"/>
                <w:sz w:val="20"/>
              </w:rPr>
              <w:t>Suudab välja tuua kõikide pädevusega seotud protsesside eelised (puudused) ning siduda neid üldise taustaga.</w:t>
            </w:r>
          </w:p>
          <w:p w14:paraId="5832B311" w14:textId="77777777" w:rsidR="002B6081" w:rsidRPr="00520DB2" w:rsidRDefault="002B6081" w:rsidP="00893337">
            <w:pPr>
              <w:spacing w:before="60" w:after="120" w:line="240" w:lineRule="auto"/>
              <w:rPr>
                <w:rFonts w:ascii="Verdana" w:hAnsi="Verdana" w:cstheme="minorHAnsi"/>
                <w:sz w:val="20"/>
                <w:szCs w:val="20"/>
              </w:rPr>
            </w:pPr>
            <w:r>
              <w:rPr>
                <w:rFonts w:ascii="Verdana" w:hAnsi="Verdana" w:cstheme="minorHAnsi"/>
                <w:sz w:val="20"/>
              </w:rPr>
              <w:t>Suudab majasisestele ja -välistele päringutele vastates anda vajadustele kohandatud nõuandeid ning toetada viimaseid asjakohaste ja tausta arvestavate väidetega.</w:t>
            </w:r>
          </w:p>
          <w:p w14:paraId="6AAA1950" w14:textId="2C0C6FDD" w:rsidR="002B6081" w:rsidRPr="00520DB2" w:rsidRDefault="002B6081" w:rsidP="0044373B">
            <w:pPr>
              <w:spacing w:before="60" w:after="120" w:line="240" w:lineRule="auto"/>
              <w:rPr>
                <w:rFonts w:ascii="Verdana" w:hAnsi="Verdana" w:cstheme="minorHAnsi"/>
                <w:sz w:val="20"/>
                <w:szCs w:val="20"/>
              </w:rPr>
            </w:pPr>
            <w:r>
              <w:rPr>
                <w:rFonts w:ascii="Verdana" w:hAnsi="Verdana" w:cstheme="minorHAnsi"/>
                <w:sz w:val="20"/>
              </w:rPr>
              <w:t>Kolleegid peavad teda eeskujuks, kes suudab teisi pädevuse valdkonnas juhtida või õpetada.</w:t>
            </w:r>
          </w:p>
        </w:tc>
      </w:tr>
    </w:tbl>
    <w:p w14:paraId="241A681C" w14:textId="77777777" w:rsidR="0044373B" w:rsidRPr="006630B8" w:rsidRDefault="0044373B" w:rsidP="0044373B">
      <w:pPr>
        <w:rPr>
          <w:rFonts w:ascii="Verdana" w:hAnsi="Verdana"/>
          <w:sz w:val="32"/>
          <w:szCs w:val="32"/>
        </w:rPr>
      </w:pPr>
    </w:p>
    <w:p w14:paraId="2418BEA9" w14:textId="77777777" w:rsidR="0044373B" w:rsidRPr="006630B8" w:rsidRDefault="0044373B" w:rsidP="0044373B">
      <w:pPr>
        <w:rPr>
          <w:rFonts w:ascii="Verdana" w:hAnsi="Verdana"/>
          <w:sz w:val="32"/>
          <w:szCs w:val="32"/>
        </w:rPr>
      </w:pPr>
    </w:p>
    <w:p w14:paraId="64570D9E" w14:textId="77777777" w:rsidR="006645FC" w:rsidRPr="006630B8" w:rsidRDefault="006645FC" w:rsidP="00EE307C">
      <w:pPr>
        <w:pStyle w:val="Heading1"/>
        <w:sectPr w:rsidR="006645FC" w:rsidRPr="006630B8" w:rsidSect="00CD1306">
          <w:pgSz w:w="15840" w:h="12240" w:orient="landscape"/>
          <w:pgMar w:top="1440" w:right="1440" w:bottom="1440" w:left="1440" w:header="720" w:footer="720" w:gutter="0"/>
          <w:cols w:space="720"/>
          <w:docGrid w:linePitch="360"/>
        </w:sectPr>
      </w:pPr>
    </w:p>
    <w:p w14:paraId="7AB25763" w14:textId="08EF1ABB" w:rsidR="00CD1306" w:rsidRPr="006630B8" w:rsidRDefault="00CD1306" w:rsidP="00EE307C">
      <w:pPr>
        <w:pStyle w:val="Heading1"/>
      </w:pPr>
      <w:bookmarkStart w:id="7" w:name="_Toc494962280"/>
      <w:bookmarkStart w:id="8" w:name="_Toc508785602"/>
      <w:r>
        <w:lastRenderedPageBreak/>
        <w:t>Tegevuspädevused</w:t>
      </w:r>
      <w:bookmarkEnd w:id="7"/>
      <w:bookmarkEnd w:id="8"/>
    </w:p>
    <w:tbl>
      <w:tblPr>
        <w:tblpPr w:leftFromText="180" w:rightFromText="180" w:vertAnchor="text" w:tblpY="1"/>
        <w:tblOverlap w:val="never"/>
        <w:tblW w:w="13570" w:type="dxa"/>
        <w:tblLook w:val="04A0" w:firstRow="1" w:lastRow="0" w:firstColumn="1" w:lastColumn="0" w:noHBand="0" w:noVBand="1"/>
      </w:tblPr>
      <w:tblGrid>
        <w:gridCol w:w="1534"/>
        <w:gridCol w:w="5887"/>
        <w:gridCol w:w="6149"/>
      </w:tblGrid>
      <w:tr w:rsidR="00391F02" w:rsidRPr="00520DB2" w14:paraId="0F2B647B" w14:textId="77777777" w:rsidTr="00391F02">
        <w:trPr>
          <w:trHeight w:val="377"/>
          <w:tblHeader/>
        </w:trPr>
        <w:tc>
          <w:tcPr>
            <w:tcW w:w="74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14:paraId="1145D38E" w14:textId="42A05AA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Inglise</w:t>
            </w:r>
          </w:p>
        </w:tc>
        <w:tc>
          <w:tcPr>
            <w:tcW w:w="6149" w:type="dxa"/>
            <w:tcBorders>
              <w:top w:val="single" w:sz="4" w:space="0" w:color="808080"/>
              <w:left w:val="nil"/>
              <w:bottom w:val="single" w:sz="4" w:space="0" w:color="808080"/>
              <w:right w:val="single" w:sz="4" w:space="0" w:color="auto"/>
            </w:tcBorders>
            <w:shd w:val="clear" w:color="auto" w:fill="44546A" w:themeFill="text2"/>
            <w:vAlign w:val="center"/>
          </w:tcPr>
          <w:p w14:paraId="3ED1BC23" w14:textId="421868F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Eesti</w:t>
            </w:r>
          </w:p>
        </w:tc>
      </w:tr>
      <w:tr w:rsidR="002B6081" w:rsidRPr="00520DB2" w14:paraId="503DAA8F" w14:textId="77777777" w:rsidTr="00391F02">
        <w:trPr>
          <w:trHeight w:val="271"/>
          <w:tblHeader/>
        </w:trPr>
        <w:tc>
          <w:tcPr>
            <w:tcW w:w="153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6CF6DDF" w14:textId="77777777" w:rsidR="002B6081" w:rsidRPr="00520DB2" w:rsidRDefault="002B6081" w:rsidP="002B6081">
            <w:pPr>
              <w:spacing w:after="0" w:line="240" w:lineRule="auto"/>
              <w:rPr>
                <w:rFonts w:ascii="Verdana" w:eastAsia="Times New Roman" w:hAnsi="Verdana" w:cs="Times New Roman"/>
                <w:b/>
                <w:bCs/>
                <w:sz w:val="20"/>
                <w:szCs w:val="20"/>
              </w:rPr>
            </w:pPr>
            <w:r>
              <w:rPr>
                <w:rFonts w:ascii="Verdana" w:hAnsi="Verdana"/>
                <w:b/>
                <w:sz w:val="20"/>
              </w:rPr>
              <w:t>Kood</w:t>
            </w:r>
          </w:p>
        </w:tc>
        <w:tc>
          <w:tcPr>
            <w:tcW w:w="588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14:paraId="7EB6D60E" w14:textId="1D780DD1" w:rsidR="002B6081" w:rsidRPr="002B6081" w:rsidRDefault="002B6081" w:rsidP="002B6081">
            <w:pPr>
              <w:spacing w:after="0" w:line="240" w:lineRule="auto"/>
              <w:rPr>
                <w:rFonts w:ascii="Verdana" w:eastAsia="Times New Roman" w:hAnsi="Verdana" w:cs="Times New Roman"/>
                <w:b/>
                <w:bCs/>
                <w:sz w:val="20"/>
                <w:szCs w:val="20"/>
                <w:lang w:val="en-GB"/>
              </w:rPr>
            </w:pPr>
            <w:r w:rsidRPr="002B6081">
              <w:rPr>
                <w:rFonts w:ascii="Verdana" w:eastAsia="Times New Roman" w:hAnsi="Verdana" w:cs="Times New Roman"/>
                <w:b/>
                <w:bCs/>
                <w:sz w:val="20"/>
                <w:szCs w:val="20"/>
                <w:lang w:val="en-GB" w:bidi="he-IL"/>
              </w:rPr>
              <w:t xml:space="preserve">Competency </w:t>
            </w:r>
          </w:p>
        </w:tc>
        <w:tc>
          <w:tcPr>
            <w:tcW w:w="6149" w:type="dxa"/>
            <w:tcBorders>
              <w:top w:val="single" w:sz="4" w:space="0" w:color="808080"/>
              <w:left w:val="nil"/>
              <w:bottom w:val="single" w:sz="4" w:space="0" w:color="808080"/>
              <w:right w:val="single" w:sz="4" w:space="0" w:color="auto"/>
            </w:tcBorders>
            <w:shd w:val="clear" w:color="auto" w:fill="F2F2F2" w:themeFill="background1" w:themeFillShade="F2"/>
            <w:vAlign w:val="center"/>
          </w:tcPr>
          <w:p w14:paraId="473ED351" w14:textId="6FF1600D" w:rsidR="002B6081" w:rsidRPr="00520DB2" w:rsidRDefault="002B6081" w:rsidP="002B6081">
            <w:pPr>
              <w:spacing w:after="0" w:line="240" w:lineRule="auto"/>
              <w:jc w:val="center"/>
              <w:rPr>
                <w:rFonts w:ascii="Verdana" w:eastAsia="Times New Roman" w:hAnsi="Verdana" w:cs="Times New Roman"/>
                <w:b/>
                <w:bCs/>
                <w:sz w:val="20"/>
                <w:szCs w:val="20"/>
              </w:rPr>
            </w:pPr>
            <w:r>
              <w:rPr>
                <w:rFonts w:ascii="Verdana" w:hAnsi="Verdana"/>
                <w:b/>
                <w:sz w:val="20"/>
              </w:rPr>
              <w:t xml:space="preserve">Pädevus </w:t>
            </w:r>
          </w:p>
        </w:tc>
      </w:tr>
      <w:tr w:rsidR="002B6081" w:rsidRPr="00520DB2" w14:paraId="27057136" w14:textId="77777777" w:rsidTr="00B228F5">
        <w:trPr>
          <w:trHeight w:val="288"/>
        </w:trPr>
        <w:tc>
          <w:tcPr>
            <w:tcW w:w="15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68C50B82" w14:textId="77777777" w:rsidR="002B6081" w:rsidRPr="00520DB2" w:rsidRDefault="002B6081" w:rsidP="002B6081">
            <w:pPr>
              <w:spacing w:after="0"/>
              <w:rPr>
                <w:rFonts w:ascii="Verdana" w:hAnsi="Verdana"/>
                <w:sz w:val="20"/>
                <w:szCs w:val="20"/>
              </w:rPr>
            </w:pPr>
            <w:r>
              <w:rPr>
                <w:rFonts w:ascii="Verdana" w:hAnsi="Verdana"/>
                <w:sz w:val="20"/>
              </w:rPr>
              <w:t>AA.O.C1</w:t>
            </w:r>
          </w:p>
        </w:tc>
        <w:tc>
          <w:tcPr>
            <w:tcW w:w="5887" w:type="dxa"/>
            <w:tcBorders>
              <w:top w:val="single" w:sz="4" w:space="0" w:color="808080"/>
              <w:left w:val="nil"/>
              <w:bottom w:val="single" w:sz="4" w:space="0" w:color="808080"/>
              <w:right w:val="single" w:sz="4" w:space="0" w:color="808080"/>
            </w:tcBorders>
            <w:shd w:val="clear" w:color="auto" w:fill="FFFFFF" w:themeFill="background1"/>
            <w:vAlign w:val="center"/>
          </w:tcPr>
          <w:p w14:paraId="6A577914" w14:textId="21B6C140" w:rsidR="002B6081" w:rsidRPr="002B6081" w:rsidRDefault="002B6081" w:rsidP="002B6081">
            <w:pPr>
              <w:spacing w:after="0"/>
              <w:rPr>
                <w:rFonts w:ascii="Verdana" w:hAnsi="Verdana"/>
                <w:sz w:val="20"/>
                <w:szCs w:val="20"/>
                <w:lang w:val="en-GB"/>
              </w:rPr>
            </w:pPr>
            <w:r w:rsidRPr="002B6081">
              <w:rPr>
                <w:rFonts w:ascii="Verdana" w:hAnsi="Verdana"/>
                <w:sz w:val="20"/>
                <w:szCs w:val="20"/>
                <w:lang w:val="en-GB"/>
              </w:rPr>
              <w:t>Audit standards, procedures and methodologies</w:t>
            </w:r>
          </w:p>
        </w:tc>
        <w:tc>
          <w:tcPr>
            <w:tcW w:w="6149" w:type="dxa"/>
            <w:tcBorders>
              <w:top w:val="single" w:sz="4" w:space="0" w:color="808080"/>
              <w:left w:val="nil"/>
              <w:bottom w:val="single" w:sz="4" w:space="0" w:color="808080"/>
              <w:right w:val="single" w:sz="4" w:space="0" w:color="808080"/>
            </w:tcBorders>
            <w:shd w:val="clear" w:color="auto" w:fill="FFFFFF" w:themeFill="background1"/>
            <w:vAlign w:val="center"/>
          </w:tcPr>
          <w:p w14:paraId="38CCE1F6" w14:textId="19FED6AD" w:rsidR="002B6081" w:rsidRPr="00520DB2" w:rsidRDefault="002B6081" w:rsidP="002B6081">
            <w:pPr>
              <w:spacing w:after="0"/>
              <w:rPr>
                <w:rFonts w:ascii="Verdana" w:hAnsi="Verdana"/>
                <w:sz w:val="20"/>
                <w:szCs w:val="20"/>
              </w:rPr>
            </w:pPr>
            <w:r>
              <w:rPr>
                <w:rFonts w:ascii="Verdana" w:hAnsi="Verdana"/>
                <w:sz w:val="20"/>
              </w:rPr>
              <w:t>Auditi standardid, menetlused ja metoodika</w:t>
            </w:r>
          </w:p>
        </w:tc>
      </w:tr>
      <w:tr w:rsidR="002B6081" w:rsidRPr="00520DB2" w14:paraId="3D87DA36" w14:textId="77777777" w:rsidTr="00B228F5">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D4EC1A" w14:textId="77777777" w:rsidR="002B6081" w:rsidRPr="00520DB2" w:rsidRDefault="002B6081" w:rsidP="002B6081">
            <w:pPr>
              <w:spacing w:after="0"/>
              <w:rPr>
                <w:rFonts w:ascii="Verdana" w:hAnsi="Verdana"/>
                <w:sz w:val="20"/>
                <w:szCs w:val="20"/>
              </w:rPr>
            </w:pPr>
            <w:r>
              <w:rPr>
                <w:rFonts w:ascii="Verdana" w:hAnsi="Verdana"/>
                <w:sz w:val="20"/>
              </w:rPr>
              <w:t>AA.O.C2</w:t>
            </w:r>
          </w:p>
        </w:tc>
        <w:tc>
          <w:tcPr>
            <w:tcW w:w="5887" w:type="dxa"/>
            <w:tcBorders>
              <w:top w:val="nil"/>
              <w:left w:val="nil"/>
              <w:bottom w:val="single" w:sz="4" w:space="0" w:color="808080"/>
              <w:right w:val="single" w:sz="4" w:space="0" w:color="808080"/>
            </w:tcBorders>
            <w:shd w:val="clear" w:color="auto" w:fill="FFFFFF" w:themeFill="background1"/>
            <w:vAlign w:val="center"/>
          </w:tcPr>
          <w:p w14:paraId="01725FDD" w14:textId="7B20822C" w:rsidR="002B6081" w:rsidRPr="002B6081" w:rsidRDefault="002B6081" w:rsidP="002B6081">
            <w:pPr>
              <w:spacing w:after="0"/>
              <w:rPr>
                <w:rFonts w:ascii="Verdana" w:hAnsi="Verdana"/>
                <w:sz w:val="20"/>
                <w:szCs w:val="20"/>
                <w:lang w:val="en-GB"/>
              </w:rPr>
            </w:pPr>
            <w:r w:rsidRPr="002B6081">
              <w:rPr>
                <w:rFonts w:ascii="Verdana" w:hAnsi="Verdana"/>
                <w:sz w:val="20"/>
                <w:szCs w:val="20"/>
                <w:lang w:val="en-GB"/>
              </w:rPr>
              <w:t>Eligibility of expenditure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BD46087" w14:textId="607E5960" w:rsidR="002B6081" w:rsidRPr="00520DB2" w:rsidRDefault="002B6081" w:rsidP="002B6081">
            <w:pPr>
              <w:spacing w:after="0"/>
              <w:rPr>
                <w:rFonts w:ascii="Verdana" w:hAnsi="Verdana"/>
                <w:sz w:val="20"/>
                <w:szCs w:val="20"/>
              </w:rPr>
            </w:pPr>
            <w:r>
              <w:rPr>
                <w:rFonts w:ascii="Verdana" w:hAnsi="Verdana"/>
                <w:sz w:val="20"/>
              </w:rPr>
              <w:t>Kulude rahastamiskõlblikkus</w:t>
            </w:r>
          </w:p>
        </w:tc>
      </w:tr>
      <w:tr w:rsidR="002B6081" w:rsidRPr="00520DB2" w14:paraId="188D8C06" w14:textId="77777777" w:rsidTr="00B228F5">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FCB0D51" w14:textId="77777777" w:rsidR="002B6081" w:rsidRPr="00520DB2" w:rsidRDefault="002B6081" w:rsidP="002B6081">
            <w:pPr>
              <w:spacing w:after="0"/>
              <w:rPr>
                <w:rFonts w:ascii="Verdana" w:hAnsi="Verdana"/>
                <w:sz w:val="20"/>
                <w:szCs w:val="20"/>
              </w:rPr>
            </w:pPr>
            <w:r>
              <w:rPr>
                <w:rFonts w:ascii="Verdana" w:hAnsi="Verdana"/>
                <w:sz w:val="20"/>
              </w:rPr>
              <w:t>AA.O.C3</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BCAA75B" w14:textId="292ECE98" w:rsidR="002B6081" w:rsidRPr="002B6081" w:rsidRDefault="002B6081" w:rsidP="002B6081">
            <w:pPr>
              <w:spacing w:after="0"/>
              <w:rPr>
                <w:rFonts w:ascii="Verdana" w:hAnsi="Verdana"/>
                <w:sz w:val="20"/>
                <w:szCs w:val="20"/>
                <w:lang w:val="en-GB"/>
              </w:rPr>
            </w:pPr>
            <w:r w:rsidRPr="002B6081">
              <w:rPr>
                <w:rFonts w:ascii="Verdana" w:hAnsi="Verdana"/>
                <w:sz w:val="20"/>
                <w:szCs w:val="20"/>
                <w:lang w:val="en-GB"/>
              </w:rPr>
              <w:t>Fraud risk management (incl. prevention, detection and mitigation measures)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38831A1D" w14:textId="6A37B05C" w:rsidR="002B6081" w:rsidRPr="00520DB2" w:rsidRDefault="002B6081" w:rsidP="002B6081">
            <w:pPr>
              <w:spacing w:after="0"/>
              <w:rPr>
                <w:rFonts w:ascii="Verdana" w:hAnsi="Verdana"/>
                <w:sz w:val="20"/>
                <w:szCs w:val="20"/>
              </w:rPr>
            </w:pPr>
            <w:r>
              <w:rPr>
                <w:rFonts w:ascii="Verdana" w:hAnsi="Verdana"/>
                <w:sz w:val="20"/>
              </w:rPr>
              <w:t>Pettuseriski juhtimine (sh ennetus-, avastamis- ja leevendusmeetmed)</w:t>
            </w:r>
          </w:p>
        </w:tc>
      </w:tr>
      <w:tr w:rsidR="002B6081" w:rsidRPr="00520DB2" w14:paraId="7AE8B625" w14:textId="77777777" w:rsidTr="00B228F5">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9419295" w14:textId="77777777" w:rsidR="002B6081" w:rsidRPr="00520DB2" w:rsidRDefault="002B6081" w:rsidP="002B6081">
            <w:pPr>
              <w:spacing w:after="0"/>
              <w:rPr>
                <w:rFonts w:ascii="Verdana" w:hAnsi="Verdana"/>
                <w:sz w:val="20"/>
                <w:szCs w:val="20"/>
              </w:rPr>
            </w:pPr>
            <w:r>
              <w:rPr>
                <w:rFonts w:ascii="Verdana" w:hAnsi="Verdana"/>
                <w:sz w:val="20"/>
              </w:rPr>
              <w:t>AA.O.C4</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3A10DC9" w14:textId="03B85365" w:rsidR="002B6081" w:rsidRPr="002B6081" w:rsidRDefault="002B6081" w:rsidP="002B6081">
            <w:pPr>
              <w:spacing w:after="0"/>
              <w:rPr>
                <w:rFonts w:ascii="Verdana" w:hAnsi="Verdana"/>
                <w:sz w:val="20"/>
                <w:szCs w:val="20"/>
                <w:lang w:val="en-GB"/>
              </w:rPr>
            </w:pPr>
            <w:r w:rsidRPr="002B6081">
              <w:rPr>
                <w:rFonts w:ascii="Verdana" w:hAnsi="Verdana"/>
                <w:sz w:val="20"/>
                <w:szCs w:val="20"/>
                <w:lang w:val="en-GB"/>
              </w:rPr>
              <w:t>Simplified Cost Options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49A9F93" w14:textId="75759641" w:rsidR="002B6081" w:rsidRPr="00520DB2" w:rsidRDefault="002B6081" w:rsidP="002B6081">
            <w:pPr>
              <w:spacing w:after="0"/>
              <w:rPr>
                <w:rFonts w:ascii="Verdana" w:hAnsi="Verdana"/>
                <w:sz w:val="20"/>
                <w:szCs w:val="20"/>
              </w:rPr>
            </w:pPr>
            <w:r>
              <w:rPr>
                <w:rFonts w:ascii="Verdana" w:hAnsi="Verdana"/>
                <w:sz w:val="20"/>
              </w:rPr>
              <w:t>Lihtsustatud kuluvõimalused</w:t>
            </w:r>
          </w:p>
        </w:tc>
      </w:tr>
      <w:tr w:rsidR="002B6081" w:rsidRPr="00520DB2" w14:paraId="2786D266" w14:textId="77777777" w:rsidTr="00B228F5">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CA0B149" w14:textId="77777777" w:rsidR="002B6081" w:rsidRPr="00520DB2" w:rsidRDefault="002B6081" w:rsidP="002B6081">
            <w:pPr>
              <w:spacing w:after="0"/>
              <w:rPr>
                <w:rFonts w:ascii="Verdana" w:hAnsi="Verdana"/>
                <w:sz w:val="20"/>
                <w:szCs w:val="20"/>
              </w:rPr>
            </w:pPr>
            <w:r>
              <w:rPr>
                <w:rFonts w:ascii="Verdana" w:hAnsi="Verdana"/>
                <w:sz w:val="20"/>
              </w:rPr>
              <w:t>AA.O.C5</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BBE237F" w14:textId="516409AE" w:rsidR="002B6081" w:rsidRPr="002B6081" w:rsidRDefault="002B6081" w:rsidP="002B6081">
            <w:pPr>
              <w:spacing w:after="0"/>
              <w:rPr>
                <w:rFonts w:ascii="Verdana" w:hAnsi="Verdana"/>
                <w:sz w:val="20"/>
                <w:szCs w:val="20"/>
                <w:lang w:val="en-GB"/>
              </w:rPr>
            </w:pPr>
            <w:r w:rsidRPr="002B6081">
              <w:rPr>
                <w:rFonts w:ascii="Verdana" w:hAnsi="Verdana"/>
                <w:sz w:val="20"/>
                <w:szCs w:val="20"/>
                <w:lang w:val="en-GB"/>
              </w:rPr>
              <w:t>Financial instruments relevant for the function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864A124" w14:textId="3B123DD7" w:rsidR="002B6081" w:rsidRPr="00520DB2" w:rsidRDefault="002B6081" w:rsidP="002B6081">
            <w:pPr>
              <w:spacing w:after="0"/>
              <w:rPr>
                <w:rFonts w:ascii="Verdana" w:hAnsi="Verdana"/>
                <w:sz w:val="20"/>
                <w:szCs w:val="20"/>
              </w:rPr>
            </w:pPr>
            <w:r>
              <w:rPr>
                <w:rFonts w:ascii="Verdana" w:hAnsi="Verdana"/>
                <w:sz w:val="20"/>
              </w:rPr>
              <w:t>Funktsiooni täitmiseks asjakohased finantsinstrumendid</w:t>
            </w:r>
          </w:p>
        </w:tc>
      </w:tr>
      <w:tr w:rsidR="002B6081" w:rsidRPr="00520DB2" w14:paraId="5A4E891F" w14:textId="77777777" w:rsidTr="00B228F5">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A42513E" w14:textId="77777777" w:rsidR="002B6081" w:rsidRPr="00520DB2" w:rsidRDefault="002B6081" w:rsidP="002B6081">
            <w:pPr>
              <w:spacing w:after="0"/>
              <w:rPr>
                <w:rFonts w:ascii="Verdana" w:hAnsi="Verdana"/>
                <w:sz w:val="20"/>
                <w:szCs w:val="20"/>
              </w:rPr>
            </w:pPr>
            <w:r>
              <w:rPr>
                <w:rFonts w:ascii="Verdana" w:hAnsi="Verdana"/>
                <w:sz w:val="20"/>
              </w:rPr>
              <w:t>AA.O.C6</w:t>
            </w:r>
          </w:p>
        </w:tc>
        <w:tc>
          <w:tcPr>
            <w:tcW w:w="5887" w:type="dxa"/>
            <w:tcBorders>
              <w:top w:val="nil"/>
              <w:left w:val="nil"/>
              <w:bottom w:val="single" w:sz="4" w:space="0" w:color="808080"/>
              <w:right w:val="single" w:sz="4" w:space="0" w:color="808080"/>
            </w:tcBorders>
            <w:shd w:val="clear" w:color="auto" w:fill="FFFFFF" w:themeFill="background1"/>
            <w:vAlign w:val="center"/>
          </w:tcPr>
          <w:p w14:paraId="5D33AE95" w14:textId="05D436B3" w:rsidR="002B6081" w:rsidRPr="002B6081" w:rsidRDefault="002B6081" w:rsidP="002B6081">
            <w:pPr>
              <w:spacing w:after="0"/>
              <w:rPr>
                <w:rFonts w:ascii="Verdana" w:hAnsi="Verdana"/>
                <w:sz w:val="20"/>
                <w:szCs w:val="20"/>
                <w:lang w:val="en-GB"/>
              </w:rPr>
            </w:pPr>
            <w:r w:rsidRPr="002B6081">
              <w:rPr>
                <w:rFonts w:ascii="Verdana" w:hAnsi="Verdana"/>
                <w:sz w:val="20"/>
                <w:szCs w:val="20"/>
                <w:lang w:val="en-GB"/>
              </w:rPr>
              <w:t>Horizontal issues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2BD7C19" w14:textId="45DB2F1B" w:rsidR="002B6081" w:rsidRPr="00520DB2" w:rsidRDefault="002B6081" w:rsidP="002B6081">
            <w:pPr>
              <w:spacing w:after="0"/>
              <w:rPr>
                <w:rFonts w:ascii="Verdana" w:hAnsi="Verdana"/>
                <w:sz w:val="20"/>
                <w:szCs w:val="20"/>
              </w:rPr>
            </w:pPr>
            <w:r>
              <w:rPr>
                <w:rFonts w:ascii="Verdana" w:hAnsi="Verdana"/>
                <w:sz w:val="20"/>
              </w:rPr>
              <w:t>Valdkonnaülesed küsimused</w:t>
            </w:r>
          </w:p>
        </w:tc>
      </w:tr>
      <w:tr w:rsidR="002B6081" w:rsidRPr="00520DB2" w14:paraId="174BC97A" w14:textId="77777777" w:rsidTr="00B228F5">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1EF5364" w14:textId="77777777" w:rsidR="002B6081" w:rsidRPr="00520DB2" w:rsidRDefault="002B6081" w:rsidP="002B6081">
            <w:pPr>
              <w:spacing w:after="0"/>
              <w:rPr>
                <w:rFonts w:ascii="Verdana" w:hAnsi="Verdana"/>
                <w:sz w:val="20"/>
                <w:szCs w:val="20"/>
              </w:rPr>
            </w:pPr>
            <w:r>
              <w:rPr>
                <w:rFonts w:ascii="Verdana" w:hAnsi="Verdana"/>
                <w:sz w:val="20"/>
              </w:rPr>
              <w:t>AA.O.C7</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55ED0BD" w14:textId="39432661" w:rsidR="002B6081" w:rsidRPr="002B6081" w:rsidRDefault="002B6081" w:rsidP="002B6081">
            <w:pPr>
              <w:spacing w:after="0"/>
              <w:rPr>
                <w:rFonts w:ascii="Verdana" w:hAnsi="Verdana"/>
                <w:sz w:val="20"/>
                <w:szCs w:val="20"/>
                <w:lang w:val="en-GB"/>
              </w:rPr>
            </w:pPr>
            <w:r w:rsidRPr="002B6081">
              <w:rPr>
                <w:rFonts w:ascii="Verdana" w:hAnsi="Verdana"/>
                <w:sz w:val="20"/>
                <w:szCs w:val="20"/>
                <w:lang w:val="en-GB"/>
              </w:rPr>
              <w:t>Public procurement rules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17A98FC" w14:textId="04AAFC06" w:rsidR="002B6081" w:rsidRPr="00520DB2" w:rsidRDefault="002B6081" w:rsidP="002B6081">
            <w:pPr>
              <w:spacing w:after="0"/>
              <w:rPr>
                <w:rFonts w:ascii="Verdana" w:hAnsi="Verdana"/>
                <w:sz w:val="20"/>
                <w:szCs w:val="20"/>
              </w:rPr>
            </w:pPr>
            <w:r>
              <w:rPr>
                <w:rFonts w:ascii="Verdana" w:hAnsi="Verdana"/>
                <w:sz w:val="20"/>
              </w:rPr>
              <w:t>Riigihanke-eeskirjad</w:t>
            </w:r>
          </w:p>
        </w:tc>
      </w:tr>
      <w:tr w:rsidR="002B6081" w:rsidRPr="00520DB2" w14:paraId="301295DA" w14:textId="77777777" w:rsidTr="00B228F5">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17CFD33" w14:textId="77777777" w:rsidR="002B6081" w:rsidRPr="00520DB2" w:rsidRDefault="002B6081" w:rsidP="002B6081">
            <w:pPr>
              <w:spacing w:after="0"/>
              <w:rPr>
                <w:rFonts w:ascii="Verdana" w:hAnsi="Verdana"/>
                <w:sz w:val="20"/>
                <w:szCs w:val="20"/>
              </w:rPr>
            </w:pPr>
            <w:r>
              <w:rPr>
                <w:rFonts w:ascii="Verdana" w:hAnsi="Verdana"/>
                <w:sz w:val="20"/>
              </w:rPr>
              <w:t>AA.O.C8</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30A69FD" w14:textId="6024174D" w:rsidR="002B6081" w:rsidRPr="002B6081" w:rsidRDefault="002B6081" w:rsidP="002B6081">
            <w:pPr>
              <w:spacing w:after="0"/>
              <w:rPr>
                <w:rFonts w:ascii="Verdana" w:hAnsi="Verdana"/>
                <w:sz w:val="20"/>
                <w:szCs w:val="20"/>
                <w:lang w:val="en-GB"/>
              </w:rPr>
            </w:pPr>
            <w:r w:rsidRPr="002B6081">
              <w:rPr>
                <w:rFonts w:ascii="Verdana" w:hAnsi="Verdana"/>
                <w:sz w:val="20"/>
                <w:szCs w:val="20"/>
                <w:lang w:val="en-GB"/>
              </w:rPr>
              <w:t>State Aid</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190EE4C" w14:textId="2E932429" w:rsidR="002B6081" w:rsidRPr="00520DB2" w:rsidRDefault="002B6081" w:rsidP="002B6081">
            <w:pPr>
              <w:spacing w:after="0"/>
              <w:rPr>
                <w:rFonts w:ascii="Verdana" w:hAnsi="Verdana"/>
                <w:sz w:val="20"/>
                <w:szCs w:val="20"/>
              </w:rPr>
            </w:pPr>
            <w:r>
              <w:rPr>
                <w:rFonts w:ascii="Verdana" w:hAnsi="Verdana"/>
                <w:sz w:val="20"/>
              </w:rPr>
              <w:t>Riigiabi</w:t>
            </w:r>
          </w:p>
        </w:tc>
      </w:tr>
      <w:tr w:rsidR="002B6081" w:rsidRPr="00520DB2" w14:paraId="3AB6D41D" w14:textId="77777777" w:rsidTr="00B228F5">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40BA788" w14:textId="77777777" w:rsidR="002B6081" w:rsidRPr="00520DB2" w:rsidRDefault="002B6081" w:rsidP="002B6081">
            <w:pPr>
              <w:spacing w:after="0"/>
              <w:rPr>
                <w:rFonts w:ascii="Verdana" w:hAnsi="Verdana"/>
                <w:sz w:val="20"/>
                <w:szCs w:val="20"/>
              </w:rPr>
            </w:pPr>
            <w:r>
              <w:rPr>
                <w:rFonts w:ascii="Verdana" w:hAnsi="Verdana"/>
                <w:sz w:val="20"/>
              </w:rPr>
              <w:t>AA.O.C9</w:t>
            </w:r>
          </w:p>
        </w:tc>
        <w:tc>
          <w:tcPr>
            <w:tcW w:w="5887" w:type="dxa"/>
            <w:tcBorders>
              <w:top w:val="nil"/>
              <w:left w:val="nil"/>
              <w:bottom w:val="single" w:sz="4" w:space="0" w:color="808080"/>
              <w:right w:val="single" w:sz="4" w:space="0" w:color="808080"/>
            </w:tcBorders>
            <w:shd w:val="clear" w:color="auto" w:fill="FFFFFF" w:themeFill="background1"/>
            <w:vAlign w:val="center"/>
          </w:tcPr>
          <w:p w14:paraId="5E2701DB" w14:textId="639ECA6C" w:rsidR="002B6081" w:rsidRPr="002B6081" w:rsidRDefault="002B6081" w:rsidP="002B6081">
            <w:pPr>
              <w:spacing w:after="0"/>
              <w:rPr>
                <w:rFonts w:ascii="Verdana" w:hAnsi="Verdana"/>
                <w:sz w:val="20"/>
                <w:szCs w:val="20"/>
                <w:lang w:val="en-GB"/>
              </w:rPr>
            </w:pPr>
            <w:r w:rsidRPr="002B6081">
              <w:rPr>
                <w:rFonts w:ascii="Verdana" w:hAnsi="Verdana"/>
                <w:sz w:val="20"/>
                <w:szCs w:val="20"/>
                <w:lang w:val="en-GB"/>
              </w:rPr>
              <w:t>Audit standards, procedures and methodologies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97F10DE" w14:textId="5DDEF24A" w:rsidR="002B6081" w:rsidRPr="00520DB2" w:rsidRDefault="002B6081" w:rsidP="002B6081">
            <w:pPr>
              <w:spacing w:after="0"/>
              <w:rPr>
                <w:rFonts w:ascii="Verdana" w:hAnsi="Verdana"/>
                <w:sz w:val="20"/>
                <w:szCs w:val="20"/>
              </w:rPr>
            </w:pPr>
            <w:r>
              <w:rPr>
                <w:rFonts w:ascii="Verdana" w:hAnsi="Verdana"/>
                <w:sz w:val="20"/>
              </w:rPr>
              <w:t>Auditi standardid, menetlused ja metoodika</w:t>
            </w:r>
          </w:p>
        </w:tc>
      </w:tr>
      <w:tr w:rsidR="002B6081" w:rsidRPr="00520DB2" w14:paraId="52992BDC" w14:textId="77777777" w:rsidTr="00B228F5">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2F4309C" w14:textId="77777777" w:rsidR="002B6081" w:rsidRPr="00520DB2" w:rsidRDefault="002B6081" w:rsidP="002B6081">
            <w:pPr>
              <w:spacing w:after="0"/>
              <w:rPr>
                <w:rFonts w:ascii="Verdana" w:hAnsi="Verdana"/>
                <w:sz w:val="20"/>
                <w:szCs w:val="20"/>
              </w:rPr>
            </w:pPr>
            <w:r>
              <w:rPr>
                <w:rFonts w:ascii="Verdana" w:hAnsi="Verdana"/>
                <w:sz w:val="20"/>
              </w:rPr>
              <w:t>AA.O.C10</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CF97C81" w14:textId="5DC88F30" w:rsidR="002B6081" w:rsidRPr="002B6081" w:rsidRDefault="002B6081" w:rsidP="002B6081">
            <w:pPr>
              <w:spacing w:after="0"/>
              <w:rPr>
                <w:rFonts w:ascii="Verdana" w:hAnsi="Verdana"/>
                <w:sz w:val="20"/>
                <w:szCs w:val="20"/>
                <w:lang w:val="en-GB"/>
              </w:rPr>
            </w:pPr>
            <w:r w:rsidRPr="002B6081">
              <w:rPr>
                <w:rFonts w:ascii="Verdana" w:hAnsi="Verdana"/>
                <w:sz w:val="20"/>
                <w:szCs w:val="20"/>
                <w:lang w:val="en-GB"/>
              </w:rPr>
              <w:t>IT Audit standards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2A44AB" w14:textId="4D01DFF7" w:rsidR="002B6081" w:rsidRPr="00520DB2" w:rsidRDefault="002B6081" w:rsidP="002B6081">
            <w:pPr>
              <w:spacing w:after="0"/>
              <w:rPr>
                <w:rFonts w:ascii="Verdana" w:hAnsi="Verdana"/>
                <w:sz w:val="20"/>
                <w:szCs w:val="20"/>
              </w:rPr>
            </w:pPr>
            <w:r>
              <w:rPr>
                <w:rFonts w:ascii="Verdana" w:hAnsi="Verdana"/>
                <w:sz w:val="20"/>
              </w:rPr>
              <w:t>Infotehnoloogia auditi standardid</w:t>
            </w:r>
          </w:p>
        </w:tc>
      </w:tr>
      <w:tr w:rsidR="002B6081" w:rsidRPr="00520DB2" w14:paraId="41094034" w14:textId="77777777" w:rsidTr="00B228F5">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9348BA9" w14:textId="77777777" w:rsidR="002B6081" w:rsidRPr="00520DB2" w:rsidRDefault="002B6081" w:rsidP="002B6081">
            <w:pPr>
              <w:spacing w:after="0"/>
              <w:rPr>
                <w:rFonts w:ascii="Verdana" w:hAnsi="Verdana"/>
                <w:sz w:val="20"/>
                <w:szCs w:val="20"/>
              </w:rPr>
            </w:pPr>
            <w:r>
              <w:rPr>
                <w:rFonts w:ascii="Verdana" w:hAnsi="Verdana"/>
                <w:sz w:val="20"/>
              </w:rPr>
              <w:t>AA.O.C11</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FDEAC15" w14:textId="722A0B3D" w:rsidR="002B6081" w:rsidRPr="002B6081" w:rsidRDefault="002B6081" w:rsidP="002B6081">
            <w:pPr>
              <w:spacing w:after="0"/>
              <w:rPr>
                <w:rFonts w:ascii="Verdana" w:hAnsi="Verdana"/>
                <w:sz w:val="20"/>
                <w:szCs w:val="20"/>
                <w:lang w:val="en-GB"/>
              </w:rPr>
            </w:pPr>
            <w:r w:rsidRPr="002B6081">
              <w:rPr>
                <w:rFonts w:ascii="Verdana" w:hAnsi="Verdana"/>
                <w:sz w:val="20"/>
                <w:szCs w:val="20"/>
                <w:lang w:val="en-GB"/>
              </w:rPr>
              <w:t>Sampling and extrapolation methods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C7C8BBB" w14:textId="5BF9F3D3" w:rsidR="002B6081" w:rsidRPr="00520DB2" w:rsidRDefault="002B6081" w:rsidP="002B6081">
            <w:pPr>
              <w:spacing w:after="0"/>
              <w:rPr>
                <w:rFonts w:ascii="Verdana" w:hAnsi="Verdana"/>
                <w:sz w:val="20"/>
                <w:szCs w:val="20"/>
              </w:rPr>
            </w:pPr>
            <w:r>
              <w:rPr>
                <w:rFonts w:ascii="Verdana" w:hAnsi="Verdana"/>
                <w:sz w:val="20"/>
              </w:rPr>
              <w:t>Valimi moodustamise ja ekstrapoleerimismeetodid</w:t>
            </w:r>
          </w:p>
        </w:tc>
      </w:tr>
      <w:tr w:rsidR="002B6081" w:rsidRPr="00520DB2" w14:paraId="398519CC" w14:textId="77777777" w:rsidTr="00B228F5">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AF0D85E" w14:textId="77777777" w:rsidR="002B6081" w:rsidRPr="00520DB2" w:rsidRDefault="002B6081" w:rsidP="002B6081">
            <w:pPr>
              <w:spacing w:after="0"/>
              <w:rPr>
                <w:rFonts w:ascii="Verdana" w:hAnsi="Verdana"/>
                <w:sz w:val="20"/>
                <w:szCs w:val="20"/>
              </w:rPr>
            </w:pPr>
            <w:r>
              <w:rPr>
                <w:rFonts w:ascii="Verdana" w:hAnsi="Verdana"/>
                <w:sz w:val="20"/>
              </w:rPr>
              <w:t>AA.O.C12</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4A960F2" w14:textId="51FE0517" w:rsidR="002B6081" w:rsidRPr="002B6081" w:rsidRDefault="002B6081" w:rsidP="002B6081">
            <w:pPr>
              <w:spacing w:after="0"/>
              <w:rPr>
                <w:rFonts w:ascii="Verdana" w:hAnsi="Verdana"/>
                <w:sz w:val="20"/>
                <w:szCs w:val="20"/>
                <w:lang w:val="en-GB"/>
              </w:rPr>
            </w:pPr>
            <w:r w:rsidRPr="002B6081">
              <w:rPr>
                <w:rFonts w:ascii="Verdana" w:hAnsi="Verdana"/>
                <w:sz w:val="20"/>
                <w:szCs w:val="20"/>
                <w:lang w:val="en-GB"/>
              </w:rPr>
              <w:t>Funding gap and revenue generation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0F8F2BE" w14:textId="1F0BD17A" w:rsidR="002B6081" w:rsidRPr="00520DB2" w:rsidRDefault="002B6081" w:rsidP="002B6081">
            <w:pPr>
              <w:spacing w:after="0"/>
              <w:rPr>
                <w:rFonts w:ascii="Verdana" w:hAnsi="Verdana"/>
                <w:sz w:val="20"/>
                <w:szCs w:val="20"/>
              </w:rPr>
            </w:pPr>
            <w:r>
              <w:rPr>
                <w:rFonts w:ascii="Verdana" w:hAnsi="Verdana"/>
                <w:sz w:val="20"/>
              </w:rPr>
              <w:t>Rahastamispuudujääk ja tulu tekitamine</w:t>
            </w:r>
          </w:p>
        </w:tc>
      </w:tr>
      <w:tr w:rsidR="002B6081" w:rsidRPr="00520DB2" w14:paraId="55AE316F" w14:textId="77777777" w:rsidTr="00B228F5">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23B787B" w14:textId="77777777" w:rsidR="002B6081" w:rsidRPr="00520DB2" w:rsidRDefault="002B6081" w:rsidP="002B6081">
            <w:pPr>
              <w:spacing w:after="0"/>
              <w:rPr>
                <w:rFonts w:ascii="Verdana" w:hAnsi="Verdana"/>
                <w:sz w:val="20"/>
                <w:szCs w:val="20"/>
              </w:rPr>
            </w:pPr>
            <w:r>
              <w:rPr>
                <w:rFonts w:ascii="Verdana" w:hAnsi="Verdana"/>
                <w:sz w:val="20"/>
              </w:rPr>
              <w:t>AA.O.C13</w:t>
            </w:r>
          </w:p>
        </w:tc>
        <w:tc>
          <w:tcPr>
            <w:tcW w:w="5887" w:type="dxa"/>
            <w:tcBorders>
              <w:top w:val="nil"/>
              <w:left w:val="nil"/>
              <w:bottom w:val="single" w:sz="4" w:space="0" w:color="808080"/>
              <w:right w:val="single" w:sz="4" w:space="0" w:color="808080"/>
            </w:tcBorders>
            <w:shd w:val="clear" w:color="auto" w:fill="FFFFFF" w:themeFill="background1"/>
            <w:vAlign w:val="center"/>
          </w:tcPr>
          <w:p w14:paraId="7E89EA8F" w14:textId="19162CC8" w:rsidR="002B6081" w:rsidRPr="002B6081" w:rsidRDefault="002B6081" w:rsidP="002B6081">
            <w:pPr>
              <w:spacing w:after="0"/>
              <w:rPr>
                <w:rFonts w:ascii="Verdana" w:hAnsi="Verdana"/>
                <w:sz w:val="20"/>
                <w:szCs w:val="20"/>
                <w:lang w:val="en-GB"/>
              </w:rPr>
            </w:pPr>
            <w:r w:rsidRPr="002B6081">
              <w:rPr>
                <w:rFonts w:ascii="Verdana" w:hAnsi="Verdana"/>
                <w:sz w:val="20"/>
                <w:szCs w:val="20"/>
                <w:lang w:val="en-GB"/>
              </w:rPr>
              <w:t>Major projects procedures / legislation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BF87506" w14:textId="236FF769" w:rsidR="002B6081" w:rsidRPr="00520DB2" w:rsidRDefault="002B6081" w:rsidP="002B6081">
            <w:pPr>
              <w:spacing w:after="0"/>
              <w:rPr>
                <w:rFonts w:ascii="Verdana" w:hAnsi="Verdana"/>
                <w:sz w:val="20"/>
                <w:szCs w:val="20"/>
              </w:rPr>
            </w:pPr>
            <w:r>
              <w:rPr>
                <w:rFonts w:ascii="Verdana" w:hAnsi="Verdana"/>
                <w:sz w:val="20"/>
              </w:rPr>
              <w:t>Suurprojektidega seotud menetlused/õigusaktid</w:t>
            </w:r>
          </w:p>
        </w:tc>
      </w:tr>
      <w:tr w:rsidR="002B6081" w:rsidRPr="00520DB2" w14:paraId="68316A07" w14:textId="77777777" w:rsidTr="00B228F5">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AB4964" w14:textId="77777777" w:rsidR="002B6081" w:rsidRPr="00520DB2" w:rsidRDefault="002B6081" w:rsidP="002B6081">
            <w:pPr>
              <w:spacing w:after="0"/>
              <w:rPr>
                <w:rFonts w:ascii="Verdana" w:hAnsi="Verdana"/>
                <w:sz w:val="20"/>
                <w:szCs w:val="20"/>
              </w:rPr>
            </w:pPr>
            <w:r>
              <w:rPr>
                <w:rFonts w:ascii="Verdana" w:hAnsi="Verdana"/>
                <w:sz w:val="20"/>
              </w:rPr>
              <w:t>AA.O.C14</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42B418B" w14:textId="02C0BDF1" w:rsidR="002B6081" w:rsidRPr="002B6081" w:rsidRDefault="002B6081" w:rsidP="002B6081">
            <w:pPr>
              <w:spacing w:after="0"/>
              <w:rPr>
                <w:rFonts w:ascii="Verdana" w:hAnsi="Verdana"/>
                <w:sz w:val="20"/>
                <w:szCs w:val="20"/>
                <w:lang w:val="en-GB"/>
              </w:rPr>
            </w:pPr>
            <w:r w:rsidRPr="002B6081">
              <w:rPr>
                <w:rFonts w:ascii="Verdana" w:hAnsi="Verdana"/>
                <w:sz w:val="20"/>
                <w:szCs w:val="20"/>
                <w:lang w:val="en-GB"/>
              </w:rPr>
              <w:t>Territorial issues, such as ITI, CLLD, Sustainable urban development, macro/regional strategies and interregional cooperation planning</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7E3E86" w14:textId="19733291" w:rsidR="002B6081" w:rsidRPr="00520DB2" w:rsidRDefault="002B6081" w:rsidP="002B6081">
            <w:pPr>
              <w:spacing w:after="0"/>
              <w:rPr>
                <w:rFonts w:ascii="Verdana" w:hAnsi="Verdana"/>
                <w:sz w:val="20"/>
                <w:szCs w:val="20"/>
              </w:rPr>
            </w:pPr>
            <w:r>
              <w:rPr>
                <w:rFonts w:ascii="Verdana" w:hAnsi="Verdana"/>
                <w:sz w:val="20"/>
              </w:rPr>
              <w:t>Territoriaalsed küsimused, nagu integreeritud territoriaalsed investeeringud, kogukonna juhitud kohalik areng, kestlik linnaarendus, makrotasandi-/regionaalstrateegiad ja piirkondadevahelise koostöö planeerimine</w:t>
            </w:r>
          </w:p>
        </w:tc>
      </w:tr>
      <w:tr w:rsidR="002B6081" w:rsidRPr="00520DB2" w14:paraId="41C02A9F" w14:textId="77777777" w:rsidTr="00B228F5">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ABD7618" w14:textId="77777777" w:rsidR="002B6081" w:rsidRPr="00520DB2" w:rsidRDefault="002B6081" w:rsidP="002B6081">
            <w:pPr>
              <w:spacing w:after="0"/>
              <w:rPr>
                <w:rFonts w:ascii="Verdana" w:hAnsi="Verdana"/>
                <w:sz w:val="20"/>
                <w:szCs w:val="20"/>
              </w:rPr>
            </w:pPr>
            <w:r>
              <w:rPr>
                <w:rFonts w:ascii="Verdana" w:hAnsi="Verdana"/>
                <w:sz w:val="20"/>
              </w:rPr>
              <w:t>AA.O.C15</w:t>
            </w:r>
          </w:p>
        </w:tc>
        <w:tc>
          <w:tcPr>
            <w:tcW w:w="5887" w:type="dxa"/>
            <w:tcBorders>
              <w:top w:val="nil"/>
              <w:left w:val="nil"/>
              <w:bottom w:val="single" w:sz="4" w:space="0" w:color="808080"/>
              <w:right w:val="single" w:sz="4" w:space="0" w:color="808080"/>
            </w:tcBorders>
            <w:shd w:val="clear" w:color="auto" w:fill="FFFFFF" w:themeFill="background1"/>
            <w:vAlign w:val="center"/>
          </w:tcPr>
          <w:p w14:paraId="6168519B" w14:textId="37436C64" w:rsidR="002B6081" w:rsidRPr="002B6081" w:rsidRDefault="002B6081" w:rsidP="002B6081">
            <w:pPr>
              <w:spacing w:after="0"/>
              <w:rPr>
                <w:rFonts w:ascii="Verdana" w:hAnsi="Verdana"/>
                <w:sz w:val="20"/>
                <w:szCs w:val="20"/>
                <w:lang w:val="en-GB"/>
              </w:rPr>
            </w:pPr>
            <w:r w:rsidRPr="002B6081">
              <w:rPr>
                <w:rFonts w:ascii="Verdana" w:hAnsi="Verdana"/>
                <w:sz w:val="20"/>
                <w:szCs w:val="20"/>
                <w:lang w:val="en-GB"/>
              </w:rPr>
              <w:t>Administrative procedures for procurement of goods and services from Technical Assistance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7A0F8DCF" w14:textId="736799B9" w:rsidR="002B6081" w:rsidRPr="00520DB2" w:rsidRDefault="002B6081" w:rsidP="002B6081">
            <w:pPr>
              <w:spacing w:after="0"/>
              <w:rPr>
                <w:rFonts w:ascii="Verdana" w:hAnsi="Verdana"/>
                <w:sz w:val="20"/>
                <w:szCs w:val="20"/>
              </w:rPr>
            </w:pPr>
            <w:r>
              <w:rPr>
                <w:rFonts w:ascii="Verdana" w:hAnsi="Verdana"/>
                <w:sz w:val="20"/>
              </w:rPr>
              <w:t>Haldusmenetlused kaupade ja teenuste hangeteks tehnilise abi eelarvest</w:t>
            </w:r>
          </w:p>
        </w:tc>
      </w:tr>
      <w:tr w:rsidR="002B6081" w:rsidRPr="00520DB2" w14:paraId="7D30E892" w14:textId="77777777" w:rsidTr="00B228F5">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42FE950" w14:textId="77777777" w:rsidR="002B6081" w:rsidRPr="00520DB2" w:rsidRDefault="002B6081" w:rsidP="002B6081">
            <w:pPr>
              <w:spacing w:after="0"/>
              <w:rPr>
                <w:rFonts w:ascii="Verdana" w:hAnsi="Verdana"/>
                <w:sz w:val="20"/>
                <w:szCs w:val="20"/>
              </w:rPr>
            </w:pPr>
            <w:r>
              <w:rPr>
                <w:rFonts w:ascii="Verdana" w:hAnsi="Verdana"/>
                <w:sz w:val="20"/>
              </w:rPr>
              <w:t>AA.O.C16</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D16437B" w14:textId="30A207C1" w:rsidR="002B6081" w:rsidRPr="002B6081" w:rsidRDefault="002B6081" w:rsidP="002B6081">
            <w:pPr>
              <w:spacing w:after="0"/>
              <w:rPr>
                <w:rFonts w:ascii="Verdana" w:hAnsi="Verdana"/>
                <w:sz w:val="20"/>
                <w:szCs w:val="20"/>
                <w:lang w:val="en-GB"/>
              </w:rPr>
            </w:pPr>
            <w:r w:rsidRPr="002B6081">
              <w:rPr>
                <w:rFonts w:ascii="Verdana" w:hAnsi="Verdana"/>
                <w:sz w:val="20"/>
                <w:szCs w:val="20"/>
                <w:lang w:val="en-GB"/>
              </w:rPr>
              <w:t>Input, output, results indicators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A279FFA" w14:textId="68813F1F" w:rsidR="002B6081" w:rsidRPr="00520DB2" w:rsidRDefault="002B6081" w:rsidP="002B6081">
            <w:pPr>
              <w:spacing w:after="0"/>
              <w:rPr>
                <w:rFonts w:ascii="Verdana" w:hAnsi="Verdana"/>
                <w:sz w:val="20"/>
                <w:szCs w:val="20"/>
              </w:rPr>
            </w:pPr>
            <w:r>
              <w:rPr>
                <w:rFonts w:ascii="Verdana" w:hAnsi="Verdana"/>
                <w:sz w:val="20"/>
              </w:rPr>
              <w:t>Sisendi-, väljundi-, tulemusnäitajad</w:t>
            </w:r>
          </w:p>
        </w:tc>
      </w:tr>
      <w:tr w:rsidR="002B6081" w:rsidRPr="00520DB2" w14:paraId="40F10764" w14:textId="77777777" w:rsidTr="00B228F5">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857366D" w14:textId="77777777" w:rsidR="002B6081" w:rsidRPr="00520DB2" w:rsidRDefault="002B6081" w:rsidP="002B6081">
            <w:pPr>
              <w:spacing w:after="0"/>
              <w:rPr>
                <w:rFonts w:ascii="Verdana" w:hAnsi="Verdana"/>
                <w:sz w:val="20"/>
                <w:szCs w:val="20"/>
              </w:rPr>
            </w:pPr>
            <w:r>
              <w:rPr>
                <w:rFonts w:ascii="Verdana" w:hAnsi="Verdana"/>
                <w:sz w:val="20"/>
              </w:rPr>
              <w:t>AA.O.C17</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4CFEA83" w14:textId="53105645" w:rsidR="002B6081" w:rsidRPr="002B6081" w:rsidRDefault="002B6081" w:rsidP="002B6081">
            <w:pPr>
              <w:spacing w:after="0"/>
              <w:rPr>
                <w:rFonts w:ascii="Verdana" w:hAnsi="Verdana"/>
                <w:sz w:val="20"/>
                <w:szCs w:val="20"/>
                <w:lang w:val="en-GB"/>
              </w:rPr>
            </w:pPr>
            <w:r w:rsidRPr="002B6081">
              <w:rPr>
                <w:rFonts w:ascii="Verdana" w:hAnsi="Verdana"/>
                <w:sz w:val="20"/>
                <w:szCs w:val="20"/>
                <w:lang w:val="en-GB"/>
              </w:rPr>
              <w:t>Incentive effect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764612E" w14:textId="415F7E46" w:rsidR="002B6081" w:rsidRPr="00520DB2" w:rsidRDefault="002B6081" w:rsidP="002B6081">
            <w:pPr>
              <w:spacing w:after="0"/>
              <w:rPr>
                <w:rFonts w:ascii="Verdana" w:hAnsi="Verdana"/>
                <w:sz w:val="20"/>
                <w:szCs w:val="20"/>
              </w:rPr>
            </w:pPr>
            <w:r>
              <w:rPr>
                <w:rFonts w:ascii="Verdana" w:hAnsi="Verdana"/>
                <w:sz w:val="20"/>
              </w:rPr>
              <w:t>Ergutav mõju</w:t>
            </w:r>
          </w:p>
        </w:tc>
      </w:tr>
      <w:tr w:rsidR="002B6081" w:rsidRPr="00520DB2" w14:paraId="21AF33FC" w14:textId="77777777" w:rsidTr="00B228F5">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9B54D75" w14:textId="77777777" w:rsidR="002B6081" w:rsidRPr="00520DB2" w:rsidRDefault="002B6081" w:rsidP="002B6081">
            <w:pPr>
              <w:rPr>
                <w:rFonts w:ascii="Verdana" w:hAnsi="Verdana"/>
                <w:sz w:val="20"/>
                <w:szCs w:val="20"/>
              </w:rPr>
            </w:pPr>
            <w:r>
              <w:rPr>
                <w:rFonts w:ascii="Verdana" w:hAnsi="Verdana"/>
                <w:sz w:val="20"/>
              </w:rPr>
              <w:t>AA.O.C18</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B69824E" w14:textId="34CA8922" w:rsidR="002B6081" w:rsidRPr="002B6081" w:rsidRDefault="002B6081" w:rsidP="002B6081">
            <w:pPr>
              <w:rPr>
                <w:rFonts w:ascii="Verdana" w:hAnsi="Verdana"/>
                <w:sz w:val="20"/>
                <w:szCs w:val="20"/>
                <w:lang w:val="en-GB"/>
              </w:rPr>
            </w:pPr>
            <w:r w:rsidRPr="002B6081">
              <w:rPr>
                <w:rFonts w:ascii="Verdana" w:hAnsi="Verdana"/>
                <w:sz w:val="20"/>
                <w:szCs w:val="20"/>
                <w:lang w:val="en-GB"/>
              </w:rPr>
              <w:t>Programme management and Project Cycle management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9B8CD77" w14:textId="077C207F" w:rsidR="002B6081" w:rsidRPr="00520DB2" w:rsidRDefault="002B6081" w:rsidP="002B6081">
            <w:pPr>
              <w:rPr>
                <w:rFonts w:ascii="Verdana" w:hAnsi="Verdana"/>
                <w:sz w:val="20"/>
                <w:szCs w:val="20"/>
              </w:rPr>
            </w:pPr>
            <w:r>
              <w:rPr>
                <w:rFonts w:ascii="Verdana" w:hAnsi="Verdana"/>
                <w:sz w:val="20"/>
              </w:rPr>
              <w:t>Programmijuhtimine ja projektitsükli juhtimine</w:t>
            </w:r>
          </w:p>
        </w:tc>
      </w:tr>
    </w:tbl>
    <w:p w14:paraId="7FFA1DF7" w14:textId="77777777" w:rsidR="00391F02" w:rsidRPr="006630B8" w:rsidRDefault="00391F02" w:rsidP="00EE307C">
      <w:pPr>
        <w:pStyle w:val="Heading1"/>
        <w:sectPr w:rsidR="00391F02" w:rsidRPr="006630B8" w:rsidSect="00CD1306">
          <w:pgSz w:w="15840" w:h="12240" w:orient="landscape"/>
          <w:pgMar w:top="1440" w:right="1440" w:bottom="1440" w:left="1440" w:header="720" w:footer="720" w:gutter="0"/>
          <w:cols w:space="720"/>
          <w:docGrid w:linePitch="360"/>
        </w:sectPr>
      </w:pPr>
    </w:p>
    <w:p w14:paraId="561A119F" w14:textId="369BA973" w:rsidR="000E47BD" w:rsidRPr="006630B8" w:rsidRDefault="000E47BD" w:rsidP="00EE307C">
      <w:pPr>
        <w:pStyle w:val="Heading1"/>
      </w:pPr>
      <w:bookmarkStart w:id="9" w:name="_Toc494962281"/>
      <w:bookmarkStart w:id="10" w:name="_Toc508785603"/>
      <w:r>
        <w:lastRenderedPageBreak/>
        <w:t>Juhtimispädevused</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1908"/>
        <w:gridCol w:w="3845"/>
        <w:gridCol w:w="1742"/>
        <w:gridCol w:w="4664"/>
      </w:tblGrid>
      <w:tr w:rsidR="003F0065" w:rsidRPr="00520DB2" w14:paraId="61B9EAA3" w14:textId="77777777" w:rsidTr="00391F02">
        <w:trPr>
          <w:trHeight w:val="485"/>
          <w:tblHeader/>
        </w:trPr>
        <w:tc>
          <w:tcPr>
            <w:tcW w:w="386" w:type="pct"/>
            <w:shd w:val="clear" w:color="auto" w:fill="1F3864" w:themeFill="accent5" w:themeFillShade="80"/>
          </w:tcPr>
          <w:p w14:paraId="4122E431" w14:textId="77777777" w:rsidR="003F0065" w:rsidRPr="00520DB2" w:rsidRDefault="003F0065" w:rsidP="00AD2B31">
            <w:pPr>
              <w:spacing w:after="0" w:line="240" w:lineRule="auto"/>
              <w:rPr>
                <w:rFonts w:ascii="Verdana" w:eastAsia="Times New Roman" w:hAnsi="Verdana" w:cs="Times New Roman"/>
                <w:b/>
                <w:bCs/>
                <w:color w:val="FFFFFF" w:themeColor="background1"/>
                <w:sz w:val="20"/>
                <w:szCs w:val="20"/>
              </w:rPr>
            </w:pPr>
          </w:p>
        </w:tc>
        <w:tc>
          <w:tcPr>
            <w:tcW w:w="2183" w:type="pct"/>
            <w:gridSpan w:val="2"/>
            <w:shd w:val="clear" w:color="auto" w:fill="1F3864" w:themeFill="accent5" w:themeFillShade="80"/>
            <w:noWrap/>
            <w:vAlign w:val="center"/>
          </w:tcPr>
          <w:p w14:paraId="72990710" w14:textId="77777777" w:rsidR="003F0065" w:rsidRPr="00520DB2"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Inglise</w:t>
            </w:r>
          </w:p>
        </w:tc>
        <w:tc>
          <w:tcPr>
            <w:tcW w:w="2431" w:type="pct"/>
            <w:gridSpan w:val="2"/>
            <w:shd w:val="clear" w:color="auto" w:fill="1F3864" w:themeFill="accent5" w:themeFillShade="80"/>
            <w:vAlign w:val="center"/>
          </w:tcPr>
          <w:p w14:paraId="73B0D3CA" w14:textId="77777777" w:rsidR="003F0065" w:rsidRPr="00520DB2"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Eesti</w:t>
            </w:r>
          </w:p>
        </w:tc>
      </w:tr>
      <w:tr w:rsidR="002B6081" w:rsidRPr="00520DB2" w14:paraId="016DC1DD" w14:textId="77777777" w:rsidTr="00DD7637">
        <w:trPr>
          <w:trHeight w:val="255"/>
          <w:tblHeader/>
        </w:trPr>
        <w:tc>
          <w:tcPr>
            <w:tcW w:w="386" w:type="pct"/>
            <w:shd w:val="clear" w:color="auto" w:fill="EDEDED" w:themeFill="accent3" w:themeFillTint="33"/>
          </w:tcPr>
          <w:p w14:paraId="346B4B9A" w14:textId="77777777" w:rsidR="002B6081" w:rsidRPr="00520DB2" w:rsidRDefault="002B6081" w:rsidP="00AD2B31">
            <w:pPr>
              <w:spacing w:after="0" w:line="240" w:lineRule="auto"/>
              <w:rPr>
                <w:rFonts w:ascii="Verdana" w:eastAsia="Times New Roman" w:hAnsi="Verdana" w:cstheme="minorHAnsi"/>
                <w:b/>
                <w:bCs/>
                <w:sz w:val="20"/>
                <w:szCs w:val="20"/>
              </w:rPr>
            </w:pPr>
            <w:r>
              <w:rPr>
                <w:rFonts w:ascii="Verdana" w:hAnsi="Verdana" w:cstheme="minorHAnsi"/>
                <w:b/>
                <w:sz w:val="20"/>
              </w:rPr>
              <w:t>Kood</w:t>
            </w:r>
          </w:p>
        </w:tc>
        <w:tc>
          <w:tcPr>
            <w:tcW w:w="724" w:type="pct"/>
            <w:shd w:val="clear" w:color="auto" w:fill="EDEDED" w:themeFill="accent3" w:themeFillTint="33"/>
            <w:noWrap/>
            <w:vAlign w:val="center"/>
          </w:tcPr>
          <w:p w14:paraId="13402B5D" w14:textId="4218E36D" w:rsidR="002B6081" w:rsidRPr="002B6081" w:rsidRDefault="002B6081" w:rsidP="00B579F3">
            <w:pPr>
              <w:spacing w:after="0" w:line="240" w:lineRule="auto"/>
              <w:jc w:val="center"/>
              <w:rPr>
                <w:rFonts w:ascii="Verdana" w:eastAsia="Times New Roman" w:hAnsi="Verdana" w:cstheme="minorHAnsi"/>
                <w:b/>
                <w:bCs/>
                <w:sz w:val="20"/>
                <w:szCs w:val="20"/>
                <w:lang w:val="en-GB"/>
              </w:rPr>
            </w:pPr>
            <w:r w:rsidRPr="002B6081">
              <w:rPr>
                <w:rFonts w:ascii="Verdana" w:eastAsia="Times New Roman" w:hAnsi="Verdana" w:cstheme="minorHAnsi"/>
                <w:b/>
                <w:bCs/>
                <w:sz w:val="20"/>
                <w:szCs w:val="20"/>
                <w:lang w:val="en-GB"/>
              </w:rPr>
              <w:t>Competency</w:t>
            </w:r>
          </w:p>
        </w:tc>
        <w:tc>
          <w:tcPr>
            <w:tcW w:w="1459" w:type="pct"/>
            <w:shd w:val="clear" w:color="auto" w:fill="EDEDED" w:themeFill="accent3" w:themeFillTint="33"/>
            <w:noWrap/>
            <w:vAlign w:val="center"/>
          </w:tcPr>
          <w:p w14:paraId="1FCC4F27" w14:textId="4FD9A251" w:rsidR="002B6081" w:rsidRPr="002B6081" w:rsidRDefault="002B6081" w:rsidP="00B579F3">
            <w:pPr>
              <w:spacing w:after="0" w:line="240" w:lineRule="auto"/>
              <w:jc w:val="center"/>
              <w:rPr>
                <w:rFonts w:ascii="Verdana" w:eastAsia="Times New Roman" w:hAnsi="Verdana" w:cstheme="minorHAnsi"/>
                <w:b/>
                <w:bCs/>
                <w:sz w:val="20"/>
                <w:szCs w:val="20"/>
                <w:lang w:val="en-GB"/>
              </w:rPr>
            </w:pPr>
            <w:r w:rsidRPr="002B6081">
              <w:rPr>
                <w:rFonts w:ascii="Verdana" w:eastAsia="Times New Roman" w:hAnsi="Verdana" w:cstheme="minorHAnsi"/>
                <w:b/>
                <w:bCs/>
                <w:sz w:val="20"/>
                <w:szCs w:val="20"/>
                <w:lang w:val="en-GB"/>
              </w:rPr>
              <w:t>Description</w:t>
            </w:r>
          </w:p>
        </w:tc>
        <w:tc>
          <w:tcPr>
            <w:tcW w:w="661" w:type="pct"/>
            <w:shd w:val="clear" w:color="auto" w:fill="EDEDED" w:themeFill="accent3" w:themeFillTint="33"/>
            <w:vAlign w:val="center"/>
          </w:tcPr>
          <w:p w14:paraId="7C053FC4" w14:textId="60733032" w:rsidR="002B6081" w:rsidRPr="00520DB2" w:rsidRDefault="002B6081"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Pädevus</w:t>
            </w:r>
          </w:p>
        </w:tc>
        <w:tc>
          <w:tcPr>
            <w:tcW w:w="1770" w:type="pct"/>
            <w:shd w:val="clear" w:color="auto" w:fill="EDEDED" w:themeFill="accent3" w:themeFillTint="33"/>
            <w:vAlign w:val="center"/>
          </w:tcPr>
          <w:p w14:paraId="706C2FAC" w14:textId="3E0CCF59" w:rsidR="002B6081" w:rsidRPr="00520DB2" w:rsidRDefault="002B6081"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Kirjeldus</w:t>
            </w:r>
          </w:p>
        </w:tc>
      </w:tr>
      <w:tr w:rsidR="002B6081" w:rsidRPr="00520DB2" w14:paraId="4617CB3F" w14:textId="77777777" w:rsidTr="002B6081">
        <w:trPr>
          <w:trHeight w:val="579"/>
        </w:trPr>
        <w:tc>
          <w:tcPr>
            <w:tcW w:w="386" w:type="pct"/>
            <w:shd w:val="clear" w:color="000000" w:fill="FFFFFF"/>
            <w:vAlign w:val="center"/>
          </w:tcPr>
          <w:p w14:paraId="6AB2EFCF" w14:textId="77777777" w:rsidR="002B6081" w:rsidRPr="00520DB2" w:rsidRDefault="002B6081" w:rsidP="00B579F3">
            <w:pPr>
              <w:spacing w:after="0"/>
              <w:rPr>
                <w:rFonts w:ascii="Verdana" w:hAnsi="Verdana" w:cstheme="minorHAnsi"/>
                <w:sz w:val="20"/>
                <w:szCs w:val="20"/>
              </w:rPr>
            </w:pPr>
            <w:r>
              <w:rPr>
                <w:rFonts w:ascii="Verdana" w:hAnsi="Verdana" w:cstheme="minorHAnsi"/>
                <w:sz w:val="20"/>
              </w:rPr>
              <w:t>M.C1</w:t>
            </w:r>
          </w:p>
        </w:tc>
        <w:tc>
          <w:tcPr>
            <w:tcW w:w="724" w:type="pct"/>
            <w:shd w:val="clear" w:color="000000" w:fill="FFFFFF"/>
            <w:vAlign w:val="center"/>
          </w:tcPr>
          <w:p w14:paraId="6DA6BEB3" w14:textId="6B34CF78"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Developing others and people management</w:t>
            </w:r>
          </w:p>
        </w:tc>
        <w:tc>
          <w:tcPr>
            <w:tcW w:w="1459" w:type="pct"/>
            <w:shd w:val="clear" w:color="000000" w:fill="FFFFFF"/>
            <w:vAlign w:val="center"/>
          </w:tcPr>
          <w:p w14:paraId="30EED0EA" w14:textId="64082AD3"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61" w:type="pct"/>
            <w:shd w:val="clear" w:color="000000" w:fill="FFFFFF"/>
            <w:vAlign w:val="center"/>
          </w:tcPr>
          <w:p w14:paraId="54D16C76" w14:textId="0C7B535D" w:rsidR="002B6081" w:rsidRPr="00520DB2" w:rsidRDefault="002B6081"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Inimeste juhtimine ja arendamine</w:t>
            </w:r>
          </w:p>
        </w:tc>
        <w:tc>
          <w:tcPr>
            <w:tcW w:w="1770" w:type="pct"/>
            <w:shd w:val="clear" w:color="000000" w:fill="FFFFFF"/>
            <w:vAlign w:val="center"/>
          </w:tcPr>
          <w:p w14:paraId="013AC157" w14:textId="4B62E523" w:rsidR="002B6081" w:rsidRPr="00520DB2" w:rsidRDefault="002B6081"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Suudab anda õigeaegseid, selgeid ja konkreetseid juhiseid ning tagasisidet, toetada teisi arendamis- ja koolitusvajaduste ning -võimaluste väljaselgitamisel, nende teadmiste, oskuste ja võimete arendamisel, mis on vajalikud neile määratud ülesannete täitmiseks või probleemide lahendamiseks, samuti suudab juhtida töötajate tööalast tegevust, arendamist ja tulemusl</w:t>
            </w:r>
            <w:r w:rsidR="00CB113C">
              <w:rPr>
                <w:rFonts w:ascii="Verdana" w:hAnsi="Verdana" w:cstheme="minorHAnsi"/>
                <w:sz w:val="20"/>
              </w:rPr>
              <w:t>ikkust nii, et töötajad töötavad</w:t>
            </w:r>
            <w:r>
              <w:rPr>
                <w:rFonts w:ascii="Verdana" w:hAnsi="Verdana" w:cstheme="minorHAnsi"/>
                <w:sz w:val="20"/>
              </w:rPr>
              <w:t xml:space="preserve"> kõige tõhusamal viisil.</w:t>
            </w:r>
          </w:p>
        </w:tc>
      </w:tr>
      <w:tr w:rsidR="002B6081" w:rsidRPr="00520DB2" w14:paraId="32557D3F" w14:textId="77777777" w:rsidTr="002B6081">
        <w:trPr>
          <w:trHeight w:val="765"/>
        </w:trPr>
        <w:tc>
          <w:tcPr>
            <w:tcW w:w="386" w:type="pct"/>
            <w:shd w:val="clear" w:color="000000" w:fill="FFFFFF"/>
            <w:vAlign w:val="center"/>
          </w:tcPr>
          <w:p w14:paraId="19DD02E9" w14:textId="77777777" w:rsidR="002B6081" w:rsidRPr="00520DB2" w:rsidRDefault="002B6081" w:rsidP="00B579F3">
            <w:pPr>
              <w:spacing w:after="0"/>
              <w:rPr>
                <w:rFonts w:ascii="Verdana" w:hAnsi="Verdana" w:cstheme="minorHAnsi"/>
                <w:sz w:val="20"/>
                <w:szCs w:val="20"/>
              </w:rPr>
            </w:pPr>
            <w:r>
              <w:rPr>
                <w:rFonts w:ascii="Verdana" w:hAnsi="Verdana" w:cstheme="minorHAnsi"/>
                <w:sz w:val="20"/>
              </w:rPr>
              <w:t>M.C2</w:t>
            </w:r>
          </w:p>
        </w:tc>
        <w:tc>
          <w:tcPr>
            <w:tcW w:w="724" w:type="pct"/>
            <w:shd w:val="clear" w:color="000000" w:fill="FFFFFF"/>
            <w:vAlign w:val="center"/>
          </w:tcPr>
          <w:p w14:paraId="4EC56D79" w14:textId="285FC0A3"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Decision making</w:t>
            </w:r>
          </w:p>
        </w:tc>
        <w:tc>
          <w:tcPr>
            <w:tcW w:w="1459" w:type="pct"/>
            <w:shd w:val="clear" w:color="000000" w:fill="FFFFFF"/>
            <w:vAlign w:val="center"/>
          </w:tcPr>
          <w:p w14:paraId="0705AA14" w14:textId="7C6DFAD6"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61" w:type="pct"/>
            <w:shd w:val="clear" w:color="000000" w:fill="FFFFFF"/>
            <w:vAlign w:val="center"/>
          </w:tcPr>
          <w:p w14:paraId="7F5A830D" w14:textId="30B79F7E" w:rsidR="002B6081" w:rsidRPr="00520DB2" w:rsidRDefault="002B6081" w:rsidP="00B579F3">
            <w:pPr>
              <w:spacing w:after="0"/>
              <w:rPr>
                <w:rFonts w:ascii="Verdana" w:hAnsi="Verdana" w:cstheme="minorHAnsi"/>
                <w:sz w:val="20"/>
                <w:szCs w:val="20"/>
              </w:rPr>
            </w:pPr>
            <w:r>
              <w:rPr>
                <w:rFonts w:ascii="Verdana" w:hAnsi="Verdana" w:cstheme="minorHAnsi"/>
                <w:sz w:val="20"/>
              </w:rPr>
              <w:t>Otsuste tegemine</w:t>
            </w:r>
          </w:p>
        </w:tc>
        <w:tc>
          <w:tcPr>
            <w:tcW w:w="1770" w:type="pct"/>
            <w:shd w:val="clear" w:color="000000" w:fill="FFFFFF"/>
            <w:vAlign w:val="center"/>
          </w:tcPr>
          <w:p w14:paraId="4E6275FE" w14:textId="0F6E70AE" w:rsidR="002B6081" w:rsidRPr="00520DB2" w:rsidRDefault="002B6081" w:rsidP="00B579F3">
            <w:pPr>
              <w:spacing w:after="0"/>
              <w:rPr>
                <w:rFonts w:ascii="Verdana" w:hAnsi="Verdana" w:cstheme="minorHAnsi"/>
                <w:sz w:val="20"/>
                <w:szCs w:val="20"/>
              </w:rPr>
            </w:pPr>
            <w:r>
              <w:rPr>
                <w:rFonts w:ascii="Verdana" w:hAnsi="Verdana" w:cstheme="minorHAnsi"/>
                <w:sz w:val="20"/>
              </w:rPr>
              <w:t>Suudab tõhusalt läheneda järelduste tegemisele või lahenduste väljatöötamisele ja võtab õigeaegselt meetmeid, mis arvestavad talle kättesaadavate eri allikatest saadud andmete ja faktidega, piirangutega ja võimalike tagajärgedega.</w:t>
            </w:r>
          </w:p>
        </w:tc>
      </w:tr>
      <w:tr w:rsidR="002B6081" w:rsidRPr="00520DB2" w14:paraId="18E0B375" w14:textId="77777777" w:rsidTr="002B6081">
        <w:trPr>
          <w:trHeight w:val="1020"/>
        </w:trPr>
        <w:tc>
          <w:tcPr>
            <w:tcW w:w="386" w:type="pct"/>
            <w:shd w:val="clear" w:color="000000" w:fill="FFFFFF"/>
            <w:vAlign w:val="center"/>
          </w:tcPr>
          <w:p w14:paraId="14B2A9EA" w14:textId="77777777" w:rsidR="002B6081" w:rsidRPr="00520DB2" w:rsidRDefault="002B6081" w:rsidP="00B579F3">
            <w:pPr>
              <w:spacing w:after="0"/>
              <w:rPr>
                <w:rFonts w:ascii="Verdana" w:hAnsi="Verdana" w:cstheme="minorHAnsi"/>
                <w:sz w:val="20"/>
                <w:szCs w:val="20"/>
              </w:rPr>
            </w:pPr>
            <w:r>
              <w:rPr>
                <w:rFonts w:ascii="Verdana" w:hAnsi="Verdana" w:cstheme="minorHAnsi"/>
                <w:sz w:val="20"/>
              </w:rPr>
              <w:t>M.C3</w:t>
            </w:r>
          </w:p>
        </w:tc>
        <w:tc>
          <w:tcPr>
            <w:tcW w:w="724" w:type="pct"/>
            <w:shd w:val="clear" w:color="000000" w:fill="FFFFFF"/>
            <w:vAlign w:val="center"/>
          </w:tcPr>
          <w:p w14:paraId="252D2930" w14:textId="223CEAD7"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Delegation</w:t>
            </w:r>
          </w:p>
        </w:tc>
        <w:tc>
          <w:tcPr>
            <w:tcW w:w="1459" w:type="pct"/>
            <w:shd w:val="clear" w:color="000000" w:fill="FFFFFF"/>
            <w:vAlign w:val="center"/>
          </w:tcPr>
          <w:p w14:paraId="5091CC3C" w14:textId="160A00C4"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 xml:space="preserve">Demonstrating ability to allocate decision-making and/or task responsibility to others, to ensure clear communication about the allocation and completion of responsibilities, and to provide appropriate support in a manner to maximise the organisational and </w:t>
            </w:r>
            <w:r w:rsidRPr="002B6081">
              <w:rPr>
                <w:rFonts w:ascii="Verdana" w:hAnsi="Verdana" w:cstheme="minorHAnsi"/>
                <w:sz w:val="20"/>
                <w:szCs w:val="20"/>
                <w:lang w:val="en-GB"/>
              </w:rPr>
              <w:lastRenderedPageBreak/>
              <w:t>individuals effectiveness.</w:t>
            </w:r>
          </w:p>
        </w:tc>
        <w:tc>
          <w:tcPr>
            <w:tcW w:w="661" w:type="pct"/>
            <w:shd w:val="clear" w:color="000000" w:fill="FFFFFF"/>
            <w:vAlign w:val="center"/>
          </w:tcPr>
          <w:p w14:paraId="045503AD" w14:textId="1AE576C4" w:rsidR="002B6081" w:rsidRPr="00520DB2" w:rsidRDefault="002B6081" w:rsidP="00B579F3">
            <w:pPr>
              <w:spacing w:after="0"/>
              <w:rPr>
                <w:rFonts w:ascii="Verdana" w:hAnsi="Verdana" w:cstheme="minorHAnsi"/>
                <w:sz w:val="20"/>
                <w:szCs w:val="20"/>
              </w:rPr>
            </w:pPr>
            <w:r>
              <w:rPr>
                <w:rFonts w:ascii="Verdana" w:hAnsi="Verdana" w:cstheme="minorHAnsi"/>
                <w:sz w:val="20"/>
              </w:rPr>
              <w:lastRenderedPageBreak/>
              <w:t>Delegeerimine</w:t>
            </w:r>
          </w:p>
        </w:tc>
        <w:tc>
          <w:tcPr>
            <w:tcW w:w="1770" w:type="pct"/>
            <w:shd w:val="clear" w:color="000000" w:fill="FFFFFF"/>
            <w:vAlign w:val="center"/>
          </w:tcPr>
          <w:p w14:paraId="4C7AAA36" w14:textId="7009EF7A" w:rsidR="002B6081" w:rsidRPr="00520DB2" w:rsidRDefault="002B6081" w:rsidP="00B579F3">
            <w:pPr>
              <w:spacing w:after="0"/>
              <w:rPr>
                <w:rFonts w:ascii="Verdana" w:hAnsi="Verdana" w:cstheme="minorHAnsi"/>
                <w:sz w:val="20"/>
                <w:szCs w:val="20"/>
              </w:rPr>
            </w:pPr>
            <w:r>
              <w:rPr>
                <w:rFonts w:ascii="Verdana" w:hAnsi="Verdana" w:cstheme="minorHAnsi"/>
                <w:sz w:val="20"/>
              </w:rPr>
              <w:t>Suudab anda teistele edasi õiguse otsustada ja/või ülesannete eest vastutada, tagada selge suhtlemise ülesande edasiandmise ja täitmise kohta ning anda asjakohast tuge nii, et organisatsiooni ja üksikisikute tulemuslikkus oleks kõige suurem.</w:t>
            </w:r>
          </w:p>
        </w:tc>
      </w:tr>
      <w:tr w:rsidR="002B6081" w:rsidRPr="00520DB2" w14:paraId="14EF58C5" w14:textId="77777777" w:rsidTr="002B6081">
        <w:trPr>
          <w:trHeight w:val="765"/>
        </w:trPr>
        <w:tc>
          <w:tcPr>
            <w:tcW w:w="386" w:type="pct"/>
            <w:shd w:val="clear" w:color="000000" w:fill="FFFFFF"/>
            <w:vAlign w:val="center"/>
          </w:tcPr>
          <w:p w14:paraId="7F51612C" w14:textId="77777777" w:rsidR="002B6081" w:rsidRPr="00520DB2" w:rsidRDefault="002B6081" w:rsidP="00B579F3">
            <w:pPr>
              <w:spacing w:after="0"/>
              <w:rPr>
                <w:rFonts w:ascii="Verdana" w:hAnsi="Verdana" w:cstheme="minorHAnsi"/>
                <w:sz w:val="20"/>
                <w:szCs w:val="20"/>
              </w:rPr>
            </w:pPr>
            <w:r>
              <w:rPr>
                <w:rFonts w:ascii="Verdana" w:hAnsi="Verdana" w:cstheme="minorHAnsi"/>
                <w:sz w:val="20"/>
              </w:rPr>
              <w:lastRenderedPageBreak/>
              <w:t>M.C4</w:t>
            </w:r>
          </w:p>
        </w:tc>
        <w:tc>
          <w:tcPr>
            <w:tcW w:w="724" w:type="pct"/>
            <w:shd w:val="clear" w:color="000000" w:fill="FFFFFF"/>
            <w:vAlign w:val="center"/>
          </w:tcPr>
          <w:p w14:paraId="7009D4BC" w14:textId="18CC1DB2"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Facilitation and communication</w:t>
            </w:r>
          </w:p>
        </w:tc>
        <w:tc>
          <w:tcPr>
            <w:tcW w:w="1459" w:type="pct"/>
            <w:shd w:val="clear" w:color="000000" w:fill="FFFFFF"/>
            <w:vAlign w:val="center"/>
          </w:tcPr>
          <w:p w14:paraId="443324F6" w14:textId="699BFBDF"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661" w:type="pct"/>
            <w:shd w:val="clear" w:color="000000" w:fill="FFFFFF"/>
            <w:vAlign w:val="center"/>
          </w:tcPr>
          <w:p w14:paraId="791DC429" w14:textId="483516F4" w:rsidR="002B6081" w:rsidRPr="00520DB2" w:rsidRDefault="002B6081" w:rsidP="00B579F3">
            <w:pPr>
              <w:spacing w:after="0"/>
              <w:rPr>
                <w:rFonts w:ascii="Verdana" w:hAnsi="Verdana" w:cstheme="minorHAnsi"/>
                <w:sz w:val="20"/>
                <w:szCs w:val="20"/>
              </w:rPr>
            </w:pPr>
            <w:r>
              <w:rPr>
                <w:rFonts w:ascii="Verdana" w:hAnsi="Verdana" w:cstheme="minorHAnsi"/>
                <w:sz w:val="20"/>
              </w:rPr>
              <w:t>Lepitamine ja suhtlemine</w:t>
            </w:r>
          </w:p>
        </w:tc>
        <w:tc>
          <w:tcPr>
            <w:tcW w:w="1770" w:type="pct"/>
            <w:shd w:val="clear" w:color="000000" w:fill="FFFFFF"/>
            <w:vAlign w:val="center"/>
          </w:tcPr>
          <w:p w14:paraId="05FB4E16" w14:textId="37BE5D3E" w:rsidR="002B6081" w:rsidRPr="00520DB2" w:rsidRDefault="002B6081" w:rsidP="00B579F3">
            <w:pPr>
              <w:spacing w:after="0"/>
              <w:rPr>
                <w:rFonts w:ascii="Verdana" w:hAnsi="Verdana" w:cstheme="minorHAnsi"/>
                <w:sz w:val="20"/>
                <w:szCs w:val="20"/>
              </w:rPr>
            </w:pPr>
            <w:r>
              <w:rPr>
                <w:rFonts w:ascii="Verdana" w:hAnsi="Verdana" w:cstheme="minorHAnsi"/>
                <w:sz w:val="20"/>
              </w:rPr>
              <w:t>Suudab teisi kaasa haarata ja neis loovust äratada, kasutada rühma võimeid rühmas üksmeele tekitamiseks, tulemuslikult probleeme lahendada, täita ülesandeid ja vastastikuseid eesmärke.</w:t>
            </w:r>
          </w:p>
        </w:tc>
      </w:tr>
      <w:tr w:rsidR="002B6081" w:rsidRPr="00520DB2" w14:paraId="5B8CE7C2" w14:textId="77777777" w:rsidTr="002B6081">
        <w:trPr>
          <w:trHeight w:val="765"/>
        </w:trPr>
        <w:tc>
          <w:tcPr>
            <w:tcW w:w="386" w:type="pct"/>
            <w:shd w:val="clear" w:color="000000" w:fill="FFFFFF"/>
            <w:vAlign w:val="center"/>
          </w:tcPr>
          <w:p w14:paraId="3D2D2893" w14:textId="77777777" w:rsidR="002B6081" w:rsidRPr="00520DB2" w:rsidRDefault="002B6081" w:rsidP="00B579F3">
            <w:pPr>
              <w:spacing w:after="0"/>
              <w:rPr>
                <w:rFonts w:ascii="Verdana" w:hAnsi="Verdana" w:cstheme="minorHAnsi"/>
                <w:sz w:val="20"/>
                <w:szCs w:val="20"/>
              </w:rPr>
            </w:pPr>
            <w:r>
              <w:rPr>
                <w:rFonts w:ascii="Verdana" w:hAnsi="Verdana" w:cstheme="minorHAnsi"/>
                <w:sz w:val="20"/>
              </w:rPr>
              <w:t>M.C5</w:t>
            </w:r>
          </w:p>
        </w:tc>
        <w:tc>
          <w:tcPr>
            <w:tcW w:w="724" w:type="pct"/>
            <w:shd w:val="clear" w:color="000000" w:fill="FFFFFF"/>
            <w:vAlign w:val="center"/>
          </w:tcPr>
          <w:p w14:paraId="087A7349" w14:textId="201A7B6C"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Leadership</w:t>
            </w:r>
          </w:p>
        </w:tc>
        <w:tc>
          <w:tcPr>
            <w:tcW w:w="1459" w:type="pct"/>
            <w:shd w:val="clear" w:color="000000" w:fill="FFFFFF"/>
            <w:vAlign w:val="center"/>
          </w:tcPr>
          <w:p w14:paraId="5CA56FDD" w14:textId="32FD96CE"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661" w:type="pct"/>
            <w:shd w:val="clear" w:color="000000" w:fill="FFFFFF"/>
            <w:vAlign w:val="center"/>
          </w:tcPr>
          <w:p w14:paraId="51C161E7" w14:textId="1D0BDBC2" w:rsidR="002B6081" w:rsidRPr="00520DB2" w:rsidRDefault="002B6081" w:rsidP="00B579F3">
            <w:pPr>
              <w:spacing w:after="0"/>
              <w:rPr>
                <w:rFonts w:ascii="Verdana" w:hAnsi="Verdana" w:cstheme="minorHAnsi"/>
                <w:sz w:val="20"/>
                <w:szCs w:val="20"/>
              </w:rPr>
            </w:pPr>
            <w:bookmarkStart w:id="11" w:name="RANGE!B8"/>
            <w:r>
              <w:rPr>
                <w:rFonts w:ascii="Verdana" w:hAnsi="Verdana" w:cstheme="minorHAnsi"/>
                <w:sz w:val="20"/>
              </w:rPr>
              <w:t>Juhtimine</w:t>
            </w:r>
            <w:bookmarkEnd w:id="11"/>
          </w:p>
        </w:tc>
        <w:tc>
          <w:tcPr>
            <w:tcW w:w="1770" w:type="pct"/>
            <w:shd w:val="clear" w:color="000000" w:fill="FFFFFF"/>
            <w:vAlign w:val="center"/>
          </w:tcPr>
          <w:p w14:paraId="02D5B4FC" w14:textId="6AFA58D9" w:rsidR="002B6081" w:rsidRPr="00520DB2" w:rsidRDefault="002B6081" w:rsidP="00B579F3">
            <w:pPr>
              <w:spacing w:after="0"/>
              <w:rPr>
                <w:rFonts w:ascii="Verdana" w:hAnsi="Verdana" w:cstheme="minorHAnsi"/>
                <w:sz w:val="20"/>
                <w:szCs w:val="20"/>
              </w:rPr>
            </w:pPr>
            <w:r>
              <w:rPr>
                <w:rFonts w:ascii="Verdana" w:hAnsi="Verdana" w:cstheme="minorHAnsi"/>
                <w:sz w:val="20"/>
              </w:rPr>
              <w:t>Suudab ergutada ja inspireerida töötajaid tulevikuvisioonide nimel pingutama, esitada selgeid sihte ja eesmärke, anda töötajatele arusaama, mis suunas liigutakse ja milleks, ning toimida tegutsemise katalüsaatorina.</w:t>
            </w:r>
          </w:p>
        </w:tc>
      </w:tr>
      <w:tr w:rsidR="002B6081" w:rsidRPr="00520DB2" w14:paraId="3D979643" w14:textId="77777777" w:rsidTr="002B6081">
        <w:trPr>
          <w:trHeight w:val="765"/>
        </w:trPr>
        <w:tc>
          <w:tcPr>
            <w:tcW w:w="386" w:type="pct"/>
            <w:shd w:val="clear" w:color="000000" w:fill="FFFFFF"/>
            <w:vAlign w:val="center"/>
          </w:tcPr>
          <w:p w14:paraId="47A3F0DE" w14:textId="77777777" w:rsidR="002B6081" w:rsidRPr="00520DB2" w:rsidRDefault="002B6081" w:rsidP="00B579F3">
            <w:pPr>
              <w:spacing w:after="0"/>
              <w:rPr>
                <w:rFonts w:ascii="Verdana" w:hAnsi="Verdana" w:cstheme="minorHAnsi"/>
                <w:sz w:val="20"/>
                <w:szCs w:val="20"/>
              </w:rPr>
            </w:pPr>
            <w:r>
              <w:rPr>
                <w:rFonts w:ascii="Verdana" w:hAnsi="Verdana" w:cstheme="minorHAnsi"/>
                <w:sz w:val="20"/>
              </w:rPr>
              <w:t>M.C6</w:t>
            </w:r>
          </w:p>
        </w:tc>
        <w:tc>
          <w:tcPr>
            <w:tcW w:w="724" w:type="pct"/>
            <w:shd w:val="clear" w:color="000000" w:fill="FFFFFF"/>
            <w:vAlign w:val="center"/>
          </w:tcPr>
          <w:p w14:paraId="775C5AFF" w14:textId="458F3BFF"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Multi-level stakeholder management</w:t>
            </w:r>
          </w:p>
        </w:tc>
        <w:tc>
          <w:tcPr>
            <w:tcW w:w="1459" w:type="pct"/>
            <w:shd w:val="clear" w:color="000000" w:fill="FFFFFF"/>
            <w:vAlign w:val="center"/>
          </w:tcPr>
          <w:p w14:paraId="2D1BED7C" w14:textId="7465E609"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Demonstrating ability to understand the goals and objectives of various stakeholders, ensure efficient cooperation and stakeholders engagement (incl. being open and stimulating exchange of good practices bet</w:t>
            </w:r>
            <w:r w:rsidR="00FC30DA">
              <w:rPr>
                <w:rFonts w:ascii="Verdana" w:hAnsi="Verdana" w:cstheme="minorHAnsi"/>
                <w:sz w:val="20"/>
                <w:szCs w:val="20"/>
                <w:lang w:val="en-GB"/>
              </w:rPr>
              <w:t>ween different Member States).</w:t>
            </w:r>
          </w:p>
        </w:tc>
        <w:tc>
          <w:tcPr>
            <w:tcW w:w="661" w:type="pct"/>
            <w:shd w:val="clear" w:color="000000" w:fill="FFFFFF"/>
            <w:vAlign w:val="center"/>
          </w:tcPr>
          <w:p w14:paraId="237289D6" w14:textId="212F5F97" w:rsidR="002B6081" w:rsidRPr="00520DB2" w:rsidRDefault="002B6081" w:rsidP="00B579F3">
            <w:pPr>
              <w:spacing w:after="0"/>
              <w:rPr>
                <w:rFonts w:ascii="Verdana" w:hAnsi="Verdana" w:cstheme="minorHAnsi"/>
                <w:sz w:val="20"/>
                <w:szCs w:val="20"/>
              </w:rPr>
            </w:pPr>
            <w:r>
              <w:rPr>
                <w:rFonts w:ascii="Verdana" w:hAnsi="Verdana" w:cstheme="minorHAnsi"/>
                <w:sz w:val="20"/>
              </w:rPr>
              <w:t>Mitmetasandiline sidusrühmade haldamine</w:t>
            </w:r>
          </w:p>
        </w:tc>
        <w:tc>
          <w:tcPr>
            <w:tcW w:w="1770" w:type="pct"/>
            <w:shd w:val="clear" w:color="000000" w:fill="FFFFFF"/>
            <w:vAlign w:val="center"/>
          </w:tcPr>
          <w:p w14:paraId="7C1E9DC5" w14:textId="67D84B60" w:rsidR="002B6081" w:rsidRPr="00520DB2" w:rsidRDefault="002B6081" w:rsidP="00B579F3">
            <w:pPr>
              <w:spacing w:after="0"/>
              <w:rPr>
                <w:rFonts w:ascii="Verdana" w:hAnsi="Verdana" w:cstheme="minorHAnsi"/>
                <w:sz w:val="20"/>
                <w:szCs w:val="20"/>
              </w:rPr>
            </w:pPr>
            <w:r>
              <w:rPr>
                <w:rFonts w:ascii="Verdana" w:hAnsi="Verdana" w:cstheme="minorHAnsi"/>
                <w:sz w:val="20"/>
              </w:rPr>
              <w:t xml:space="preserve">Suudab mõista eri sidusrühmade sihte ja eesmärke, tagada tõhusa koostöö ja sidusrühmade kaasamise (sh avatud olek eri liikmesriikide heade tavade suhtes ja heade </w:t>
            </w:r>
            <w:r w:rsidR="00FC30DA">
              <w:rPr>
                <w:rFonts w:ascii="Verdana" w:hAnsi="Verdana" w:cstheme="minorHAnsi"/>
                <w:sz w:val="20"/>
              </w:rPr>
              <w:t>tavade vahetamise ergutamine).</w:t>
            </w:r>
          </w:p>
        </w:tc>
      </w:tr>
      <w:tr w:rsidR="002B6081" w:rsidRPr="00520DB2" w14:paraId="5F12FC3D" w14:textId="77777777" w:rsidTr="002B6081">
        <w:trPr>
          <w:trHeight w:val="765"/>
        </w:trPr>
        <w:tc>
          <w:tcPr>
            <w:tcW w:w="386" w:type="pct"/>
            <w:shd w:val="clear" w:color="000000" w:fill="FFFFFF"/>
            <w:vAlign w:val="center"/>
          </w:tcPr>
          <w:p w14:paraId="7B6C6061" w14:textId="77777777" w:rsidR="002B6081" w:rsidRPr="00520DB2" w:rsidRDefault="002B6081" w:rsidP="00B579F3">
            <w:pPr>
              <w:spacing w:after="0"/>
              <w:rPr>
                <w:rFonts w:ascii="Verdana" w:hAnsi="Verdana" w:cstheme="minorHAnsi"/>
                <w:sz w:val="20"/>
                <w:szCs w:val="20"/>
              </w:rPr>
            </w:pPr>
            <w:r>
              <w:rPr>
                <w:rFonts w:ascii="Verdana" w:hAnsi="Verdana" w:cstheme="minorHAnsi"/>
                <w:sz w:val="20"/>
              </w:rPr>
              <w:t>M.C7</w:t>
            </w:r>
          </w:p>
        </w:tc>
        <w:tc>
          <w:tcPr>
            <w:tcW w:w="724" w:type="pct"/>
            <w:shd w:val="clear" w:color="000000" w:fill="FFFFFF"/>
            <w:vAlign w:val="center"/>
          </w:tcPr>
          <w:p w14:paraId="07BA537E" w14:textId="703E91F1"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Negotiating</w:t>
            </w:r>
          </w:p>
        </w:tc>
        <w:tc>
          <w:tcPr>
            <w:tcW w:w="1459" w:type="pct"/>
            <w:shd w:val="clear" w:color="000000" w:fill="FFFFFF"/>
            <w:vAlign w:val="center"/>
          </w:tcPr>
          <w:p w14:paraId="1221ABC5" w14:textId="2B71B361"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 xml:space="preserve">Demonstrating ability to effectively explore (facilitating discussion, asking questions, responding to objections, etc.) alternatives and positions of others to reach outcomes that are accepted by all </w:t>
            </w:r>
            <w:r w:rsidRPr="002B6081">
              <w:rPr>
                <w:rFonts w:ascii="Verdana" w:hAnsi="Verdana" w:cstheme="minorHAnsi"/>
                <w:sz w:val="20"/>
                <w:szCs w:val="20"/>
                <w:lang w:val="en-GB"/>
              </w:rPr>
              <w:lastRenderedPageBreak/>
              <w:t>parties (a win-win solution).</w:t>
            </w:r>
          </w:p>
        </w:tc>
        <w:tc>
          <w:tcPr>
            <w:tcW w:w="661" w:type="pct"/>
            <w:shd w:val="clear" w:color="000000" w:fill="FFFFFF"/>
            <w:vAlign w:val="center"/>
          </w:tcPr>
          <w:p w14:paraId="30C75160" w14:textId="200BCEE9" w:rsidR="002B6081" w:rsidRPr="00520DB2" w:rsidRDefault="002B6081" w:rsidP="00B579F3">
            <w:pPr>
              <w:spacing w:after="0"/>
              <w:rPr>
                <w:rFonts w:ascii="Verdana" w:hAnsi="Verdana" w:cstheme="minorHAnsi"/>
                <w:sz w:val="20"/>
                <w:szCs w:val="20"/>
              </w:rPr>
            </w:pPr>
            <w:r>
              <w:rPr>
                <w:rFonts w:ascii="Verdana" w:hAnsi="Verdana" w:cstheme="minorHAnsi"/>
                <w:sz w:val="20"/>
              </w:rPr>
              <w:lastRenderedPageBreak/>
              <w:t>Läbirääkimine</w:t>
            </w:r>
          </w:p>
        </w:tc>
        <w:tc>
          <w:tcPr>
            <w:tcW w:w="1770" w:type="pct"/>
            <w:shd w:val="clear" w:color="000000" w:fill="FFFFFF"/>
            <w:vAlign w:val="center"/>
          </w:tcPr>
          <w:p w14:paraId="69899B2D" w14:textId="000D9518" w:rsidR="002B6081" w:rsidRPr="00520DB2" w:rsidRDefault="002B6081" w:rsidP="00B579F3">
            <w:pPr>
              <w:spacing w:after="0"/>
              <w:rPr>
                <w:rFonts w:ascii="Verdana" w:hAnsi="Verdana" w:cstheme="minorHAnsi"/>
                <w:sz w:val="20"/>
                <w:szCs w:val="20"/>
              </w:rPr>
            </w:pPr>
            <w:r>
              <w:rPr>
                <w:rFonts w:ascii="Verdana" w:hAnsi="Verdana" w:cstheme="minorHAnsi"/>
                <w:sz w:val="20"/>
              </w:rPr>
              <w:t>Suudab tulemuslikult uurida (hõlbustades arutlemist, küsides küsimusi, vastates vastuväidetele jne) alternatiive ja teiste seisukohti, et jõuda kõikidele osalistele vastuvõetavate tulemusteni (lahendus, millest võidavad kõik).</w:t>
            </w:r>
          </w:p>
        </w:tc>
      </w:tr>
      <w:tr w:rsidR="002B6081" w:rsidRPr="00520DB2" w14:paraId="4CD227BE" w14:textId="77777777" w:rsidTr="002B6081">
        <w:trPr>
          <w:trHeight w:val="510"/>
        </w:trPr>
        <w:tc>
          <w:tcPr>
            <w:tcW w:w="386" w:type="pct"/>
            <w:shd w:val="clear" w:color="000000" w:fill="FFFFFF"/>
            <w:vAlign w:val="center"/>
          </w:tcPr>
          <w:p w14:paraId="7663A9C4" w14:textId="77777777" w:rsidR="002B6081" w:rsidRPr="00520DB2" w:rsidRDefault="002B6081" w:rsidP="00B579F3">
            <w:pPr>
              <w:spacing w:after="0"/>
              <w:rPr>
                <w:rFonts w:ascii="Verdana" w:hAnsi="Verdana" w:cstheme="minorHAnsi"/>
                <w:sz w:val="20"/>
                <w:szCs w:val="20"/>
              </w:rPr>
            </w:pPr>
            <w:r>
              <w:rPr>
                <w:rFonts w:ascii="Verdana" w:hAnsi="Verdana" w:cstheme="minorHAnsi"/>
                <w:sz w:val="20"/>
              </w:rPr>
              <w:lastRenderedPageBreak/>
              <w:t>M.C8</w:t>
            </w:r>
          </w:p>
        </w:tc>
        <w:tc>
          <w:tcPr>
            <w:tcW w:w="724" w:type="pct"/>
            <w:shd w:val="clear" w:color="000000" w:fill="FFFFFF"/>
            <w:vAlign w:val="center"/>
          </w:tcPr>
          <w:p w14:paraId="6874BCD6" w14:textId="43FB4836"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Result orientation</w:t>
            </w:r>
          </w:p>
        </w:tc>
        <w:tc>
          <w:tcPr>
            <w:tcW w:w="1459" w:type="pct"/>
            <w:shd w:val="clear" w:color="000000" w:fill="FFFFFF"/>
            <w:vAlign w:val="center"/>
          </w:tcPr>
          <w:p w14:paraId="617D48AA" w14:textId="1A0E0D65"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661" w:type="pct"/>
            <w:shd w:val="clear" w:color="000000" w:fill="FFFFFF"/>
            <w:vAlign w:val="center"/>
          </w:tcPr>
          <w:p w14:paraId="1E598351" w14:textId="241D6208" w:rsidR="002B6081" w:rsidRPr="00520DB2" w:rsidRDefault="002B6081" w:rsidP="00B579F3">
            <w:pPr>
              <w:spacing w:after="0"/>
              <w:rPr>
                <w:rFonts w:ascii="Verdana" w:hAnsi="Verdana" w:cstheme="minorHAnsi"/>
                <w:sz w:val="20"/>
                <w:szCs w:val="20"/>
              </w:rPr>
            </w:pPr>
            <w:r>
              <w:rPr>
                <w:rFonts w:ascii="Verdana" w:hAnsi="Verdana" w:cstheme="minorHAnsi"/>
                <w:sz w:val="20"/>
              </w:rPr>
              <w:t>Tulemustele orienteeritus</w:t>
            </w:r>
          </w:p>
        </w:tc>
        <w:tc>
          <w:tcPr>
            <w:tcW w:w="1770" w:type="pct"/>
            <w:shd w:val="clear" w:color="000000" w:fill="FFFFFF"/>
            <w:vAlign w:val="center"/>
          </w:tcPr>
          <w:p w14:paraId="6B0F80EE" w14:textId="16469C1C" w:rsidR="002B6081" w:rsidRPr="00520DB2" w:rsidRDefault="002B6081" w:rsidP="00B579F3">
            <w:pPr>
              <w:spacing w:after="0"/>
              <w:rPr>
                <w:rFonts w:ascii="Verdana" w:hAnsi="Verdana" w:cstheme="minorHAnsi"/>
                <w:sz w:val="20"/>
                <w:szCs w:val="20"/>
              </w:rPr>
            </w:pPr>
            <w:r>
              <w:rPr>
                <w:rFonts w:ascii="Verdana" w:hAnsi="Verdana" w:cstheme="minorHAnsi"/>
                <w:sz w:val="20"/>
              </w:rPr>
              <w:t>Suudab seada edasiviivaid eesmärke, hoida keskendumist ja püsivust ning pidevalt saavutada eesmärke või saada soovitud tulemusi isegi ebasoodsates oludes.</w:t>
            </w:r>
          </w:p>
        </w:tc>
      </w:tr>
      <w:tr w:rsidR="002B6081" w:rsidRPr="00520DB2" w14:paraId="512C0CE6" w14:textId="77777777" w:rsidTr="002B6081">
        <w:trPr>
          <w:trHeight w:val="765"/>
        </w:trPr>
        <w:tc>
          <w:tcPr>
            <w:tcW w:w="386" w:type="pct"/>
            <w:shd w:val="clear" w:color="000000" w:fill="FFFFFF"/>
            <w:vAlign w:val="center"/>
          </w:tcPr>
          <w:p w14:paraId="354B7279" w14:textId="77777777" w:rsidR="002B6081" w:rsidRPr="00520DB2" w:rsidRDefault="002B6081" w:rsidP="00B579F3">
            <w:pPr>
              <w:spacing w:after="0"/>
              <w:rPr>
                <w:rFonts w:ascii="Verdana" w:hAnsi="Verdana" w:cstheme="minorHAnsi"/>
                <w:sz w:val="20"/>
                <w:szCs w:val="20"/>
              </w:rPr>
            </w:pPr>
            <w:r>
              <w:rPr>
                <w:rFonts w:ascii="Verdana" w:hAnsi="Verdana" w:cstheme="minorHAnsi"/>
                <w:sz w:val="20"/>
              </w:rPr>
              <w:t>M.C9</w:t>
            </w:r>
          </w:p>
        </w:tc>
        <w:tc>
          <w:tcPr>
            <w:tcW w:w="724" w:type="pct"/>
            <w:shd w:val="clear" w:color="000000" w:fill="FFFFFF"/>
            <w:vAlign w:val="center"/>
          </w:tcPr>
          <w:p w14:paraId="2A736C9E" w14:textId="2824A400"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Strategic management</w:t>
            </w:r>
          </w:p>
        </w:tc>
        <w:tc>
          <w:tcPr>
            <w:tcW w:w="1459" w:type="pct"/>
            <w:shd w:val="clear" w:color="000000" w:fill="FFFFFF"/>
            <w:vAlign w:val="center"/>
          </w:tcPr>
          <w:p w14:paraId="291AA904" w14:textId="20B45258"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661" w:type="pct"/>
            <w:shd w:val="clear" w:color="000000" w:fill="FFFFFF"/>
            <w:vAlign w:val="center"/>
          </w:tcPr>
          <w:p w14:paraId="7ED2BA18" w14:textId="2DDF9F10" w:rsidR="002B6081" w:rsidRPr="00520DB2" w:rsidRDefault="002B6081" w:rsidP="00B579F3">
            <w:pPr>
              <w:spacing w:after="0"/>
              <w:rPr>
                <w:rFonts w:ascii="Verdana" w:hAnsi="Verdana" w:cstheme="minorHAnsi"/>
                <w:sz w:val="20"/>
                <w:szCs w:val="20"/>
              </w:rPr>
            </w:pPr>
            <w:r>
              <w:rPr>
                <w:rFonts w:ascii="Verdana" w:hAnsi="Verdana" w:cstheme="minorHAnsi"/>
                <w:sz w:val="20"/>
              </w:rPr>
              <w:t>Strateegiline juhtimine</w:t>
            </w:r>
          </w:p>
        </w:tc>
        <w:tc>
          <w:tcPr>
            <w:tcW w:w="1770" w:type="pct"/>
            <w:shd w:val="clear" w:color="000000" w:fill="FFFFFF"/>
            <w:vAlign w:val="center"/>
          </w:tcPr>
          <w:p w14:paraId="753A1B09" w14:textId="76E5E7D3" w:rsidR="002B6081" w:rsidRPr="00520DB2" w:rsidRDefault="002B6081" w:rsidP="00B579F3">
            <w:pPr>
              <w:spacing w:after="0"/>
              <w:rPr>
                <w:rFonts w:ascii="Verdana" w:hAnsi="Verdana" w:cstheme="minorHAnsi"/>
                <w:sz w:val="20"/>
                <w:szCs w:val="20"/>
              </w:rPr>
            </w:pPr>
            <w:r>
              <w:rPr>
                <w:rFonts w:ascii="Verdana" w:hAnsi="Verdana" w:cstheme="minorHAnsi"/>
                <w:sz w:val="20"/>
              </w:rPr>
              <w:t>Suudab otsustada ja võtta meetmeid, mille tulemusel töötatakse välja strateegia, mis on kooskõlas organisatsiooni strateegiliste suundadega ja eesmärkide saavutamisega, ning rakendatakse seda strateegiat.</w:t>
            </w:r>
          </w:p>
        </w:tc>
      </w:tr>
      <w:tr w:rsidR="002B6081" w:rsidRPr="00520DB2" w14:paraId="47745621" w14:textId="77777777" w:rsidTr="002B6081">
        <w:trPr>
          <w:trHeight w:val="765"/>
        </w:trPr>
        <w:tc>
          <w:tcPr>
            <w:tcW w:w="386" w:type="pct"/>
            <w:shd w:val="clear" w:color="000000" w:fill="FFFFFF"/>
            <w:vAlign w:val="center"/>
          </w:tcPr>
          <w:p w14:paraId="21F7AB4C" w14:textId="77777777" w:rsidR="002B6081" w:rsidRPr="00520DB2" w:rsidRDefault="002B6081" w:rsidP="00B579F3">
            <w:pPr>
              <w:spacing w:after="0"/>
              <w:rPr>
                <w:rFonts w:ascii="Verdana" w:hAnsi="Verdana" w:cstheme="minorHAnsi"/>
                <w:sz w:val="20"/>
                <w:szCs w:val="20"/>
              </w:rPr>
            </w:pPr>
            <w:r>
              <w:rPr>
                <w:rFonts w:ascii="Verdana" w:hAnsi="Verdana" w:cstheme="minorHAnsi"/>
                <w:sz w:val="20"/>
              </w:rPr>
              <w:t>M.C10</w:t>
            </w:r>
          </w:p>
        </w:tc>
        <w:tc>
          <w:tcPr>
            <w:tcW w:w="724" w:type="pct"/>
            <w:shd w:val="clear" w:color="000000" w:fill="FFFFFF"/>
            <w:vAlign w:val="center"/>
          </w:tcPr>
          <w:p w14:paraId="357350FC" w14:textId="40C7B23D"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Risk management</w:t>
            </w:r>
          </w:p>
        </w:tc>
        <w:tc>
          <w:tcPr>
            <w:tcW w:w="1459" w:type="pct"/>
            <w:shd w:val="clear" w:color="000000" w:fill="FFFFFF"/>
            <w:vAlign w:val="center"/>
          </w:tcPr>
          <w:p w14:paraId="23F6AD3D" w14:textId="480DB7CF"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 xml:space="preserve">Demonstrating ability to identify, analyse, assess and prioritize risks and to minimize, </w:t>
            </w:r>
            <w:proofErr w:type="gramStart"/>
            <w:r w:rsidRPr="002B6081">
              <w:rPr>
                <w:rFonts w:ascii="Verdana" w:hAnsi="Verdana" w:cstheme="minorHAnsi"/>
                <w:sz w:val="20"/>
                <w:szCs w:val="20"/>
                <w:lang w:val="en-GB"/>
              </w:rPr>
              <w:t>monitor</w:t>
            </w:r>
            <w:proofErr w:type="gramEnd"/>
            <w:r w:rsidRPr="002B6081">
              <w:rPr>
                <w:rFonts w:ascii="Verdana" w:hAnsi="Verdana" w:cstheme="minorHAnsi"/>
                <w:sz w:val="20"/>
                <w:szCs w:val="20"/>
                <w:lang w:val="en-GB"/>
              </w:rPr>
              <w:t>, and control the probability and/or impact of unfortunate events or to maximize the realization of opportunities.</w:t>
            </w:r>
          </w:p>
        </w:tc>
        <w:tc>
          <w:tcPr>
            <w:tcW w:w="661" w:type="pct"/>
            <w:shd w:val="clear" w:color="000000" w:fill="FFFFFF"/>
            <w:vAlign w:val="center"/>
          </w:tcPr>
          <w:p w14:paraId="4960C0E5" w14:textId="6CFB80A3" w:rsidR="002B6081" w:rsidRPr="00520DB2" w:rsidRDefault="002B6081" w:rsidP="00B579F3">
            <w:pPr>
              <w:spacing w:after="0"/>
              <w:rPr>
                <w:rFonts w:ascii="Verdana" w:hAnsi="Verdana" w:cstheme="minorHAnsi"/>
                <w:sz w:val="20"/>
                <w:szCs w:val="20"/>
              </w:rPr>
            </w:pPr>
            <w:r>
              <w:rPr>
                <w:rFonts w:ascii="Verdana" w:hAnsi="Verdana" w:cstheme="minorHAnsi"/>
                <w:sz w:val="20"/>
              </w:rPr>
              <w:t>Riskijuhtimine</w:t>
            </w:r>
          </w:p>
        </w:tc>
        <w:tc>
          <w:tcPr>
            <w:tcW w:w="1770" w:type="pct"/>
            <w:shd w:val="clear" w:color="000000" w:fill="FFFFFF"/>
            <w:vAlign w:val="center"/>
          </w:tcPr>
          <w:p w14:paraId="1FD4F2D3" w14:textId="0782D824" w:rsidR="002B6081" w:rsidRPr="00520DB2" w:rsidRDefault="002B6081" w:rsidP="00B579F3">
            <w:pPr>
              <w:spacing w:after="0"/>
              <w:rPr>
                <w:rFonts w:ascii="Verdana" w:hAnsi="Verdana" w:cstheme="minorHAnsi"/>
                <w:sz w:val="20"/>
                <w:szCs w:val="20"/>
              </w:rPr>
            </w:pPr>
            <w:r>
              <w:rPr>
                <w:rFonts w:ascii="Verdana" w:hAnsi="Verdana" w:cstheme="minorHAnsi"/>
                <w:sz w:val="20"/>
              </w:rPr>
              <w:t>Suudab riske kindlaks teha, analüüsida, hinnata ja tähtsuse järjekorda seada ning minimeerida, jälgida ja kontrollida ebasoodsate sündmuste tõenäosust ja/või mõju või maksimeerida võimaluste realiseerumist.</w:t>
            </w:r>
          </w:p>
        </w:tc>
      </w:tr>
      <w:tr w:rsidR="002B6081" w:rsidRPr="00520DB2" w14:paraId="754D2D10" w14:textId="77777777" w:rsidTr="002B6081">
        <w:trPr>
          <w:trHeight w:val="765"/>
        </w:trPr>
        <w:tc>
          <w:tcPr>
            <w:tcW w:w="386" w:type="pct"/>
            <w:shd w:val="clear" w:color="000000" w:fill="FFFFFF"/>
            <w:vAlign w:val="center"/>
          </w:tcPr>
          <w:p w14:paraId="551902C8" w14:textId="77777777" w:rsidR="002B6081" w:rsidRPr="00520DB2" w:rsidRDefault="002B6081" w:rsidP="00B579F3">
            <w:pPr>
              <w:spacing w:after="0"/>
              <w:rPr>
                <w:rFonts w:ascii="Verdana" w:hAnsi="Verdana" w:cstheme="minorHAnsi"/>
                <w:sz w:val="20"/>
                <w:szCs w:val="20"/>
              </w:rPr>
            </w:pPr>
            <w:r>
              <w:rPr>
                <w:rFonts w:ascii="Verdana" w:hAnsi="Verdana" w:cstheme="minorHAnsi"/>
                <w:sz w:val="20"/>
              </w:rPr>
              <w:t>M.C11</w:t>
            </w:r>
          </w:p>
        </w:tc>
        <w:tc>
          <w:tcPr>
            <w:tcW w:w="724" w:type="pct"/>
            <w:shd w:val="clear" w:color="000000" w:fill="FFFFFF"/>
            <w:vAlign w:val="center"/>
          </w:tcPr>
          <w:p w14:paraId="3B8CA7D8" w14:textId="51515E62"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Planning of resources</w:t>
            </w:r>
          </w:p>
        </w:tc>
        <w:tc>
          <w:tcPr>
            <w:tcW w:w="1459" w:type="pct"/>
            <w:shd w:val="clear" w:color="000000" w:fill="FFFFFF"/>
            <w:vAlign w:val="center"/>
          </w:tcPr>
          <w:p w14:paraId="1E0FE69B" w14:textId="399EBBCE"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661" w:type="pct"/>
            <w:shd w:val="clear" w:color="000000" w:fill="FFFFFF"/>
            <w:vAlign w:val="center"/>
          </w:tcPr>
          <w:p w14:paraId="630E99AE" w14:textId="41AA9859" w:rsidR="002B6081" w:rsidRPr="00520DB2" w:rsidRDefault="002B6081" w:rsidP="00B579F3">
            <w:pPr>
              <w:spacing w:after="0"/>
              <w:rPr>
                <w:rFonts w:ascii="Verdana" w:hAnsi="Verdana" w:cstheme="minorHAnsi"/>
                <w:sz w:val="20"/>
                <w:szCs w:val="20"/>
              </w:rPr>
            </w:pPr>
            <w:r>
              <w:rPr>
                <w:rFonts w:ascii="Verdana" w:hAnsi="Verdana" w:cstheme="minorHAnsi"/>
                <w:sz w:val="20"/>
              </w:rPr>
              <w:t>Vahendite planeerimine</w:t>
            </w:r>
          </w:p>
        </w:tc>
        <w:tc>
          <w:tcPr>
            <w:tcW w:w="1770" w:type="pct"/>
            <w:shd w:val="clear" w:color="000000" w:fill="FFFFFF"/>
            <w:vAlign w:val="center"/>
          </w:tcPr>
          <w:p w14:paraId="422A8C17" w14:textId="48A35BCF" w:rsidR="002B6081" w:rsidRPr="00520DB2" w:rsidRDefault="002B6081" w:rsidP="00B579F3">
            <w:pPr>
              <w:spacing w:after="0"/>
              <w:rPr>
                <w:rFonts w:ascii="Verdana" w:hAnsi="Verdana" w:cstheme="minorHAnsi"/>
                <w:sz w:val="20"/>
                <w:szCs w:val="20"/>
              </w:rPr>
            </w:pPr>
            <w:r>
              <w:rPr>
                <w:rFonts w:ascii="Verdana" w:hAnsi="Verdana" w:cstheme="minorHAnsi"/>
                <w:sz w:val="20"/>
              </w:rPr>
              <w:t>Suudab tõhusalt ja tulemuslikult juhtida organisatsiooni vahendeid, sh finantsvahendeid, vara, töötajate oskusi, tootmisvahendeid, infotehnoloogiat (IT) jm.</w:t>
            </w:r>
          </w:p>
        </w:tc>
      </w:tr>
      <w:tr w:rsidR="002B6081" w:rsidRPr="00520DB2" w14:paraId="51E43689" w14:textId="77777777" w:rsidTr="002B6081">
        <w:trPr>
          <w:trHeight w:val="765"/>
        </w:trPr>
        <w:tc>
          <w:tcPr>
            <w:tcW w:w="386" w:type="pct"/>
            <w:shd w:val="clear" w:color="000000" w:fill="FFFFFF"/>
            <w:vAlign w:val="center"/>
          </w:tcPr>
          <w:p w14:paraId="2CC6AF6E" w14:textId="77777777" w:rsidR="002B6081" w:rsidRPr="00520DB2" w:rsidRDefault="002B6081" w:rsidP="00B579F3">
            <w:pPr>
              <w:spacing w:after="0"/>
              <w:rPr>
                <w:rFonts w:ascii="Verdana" w:hAnsi="Verdana" w:cstheme="minorHAnsi"/>
                <w:sz w:val="20"/>
                <w:szCs w:val="20"/>
              </w:rPr>
            </w:pPr>
            <w:r>
              <w:rPr>
                <w:rFonts w:ascii="Verdana" w:hAnsi="Verdana" w:cstheme="minorHAnsi"/>
                <w:sz w:val="20"/>
              </w:rPr>
              <w:lastRenderedPageBreak/>
              <w:t>M.C12</w:t>
            </w:r>
          </w:p>
        </w:tc>
        <w:tc>
          <w:tcPr>
            <w:tcW w:w="724" w:type="pct"/>
            <w:shd w:val="clear" w:color="000000" w:fill="FFFFFF"/>
            <w:vAlign w:val="center"/>
          </w:tcPr>
          <w:p w14:paraId="5D44E919" w14:textId="19979E63"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HR Strategy development and implementation</w:t>
            </w:r>
          </w:p>
        </w:tc>
        <w:tc>
          <w:tcPr>
            <w:tcW w:w="1459" w:type="pct"/>
            <w:shd w:val="clear" w:color="000000" w:fill="FFFFFF"/>
            <w:vAlign w:val="center"/>
          </w:tcPr>
          <w:p w14:paraId="37AF51A1" w14:textId="68A3F98E" w:rsidR="002B6081" w:rsidRPr="002B6081" w:rsidRDefault="002B6081" w:rsidP="00B579F3">
            <w:pPr>
              <w:spacing w:after="0"/>
              <w:rPr>
                <w:rFonts w:ascii="Verdana" w:hAnsi="Verdana" w:cstheme="minorHAnsi"/>
                <w:sz w:val="20"/>
                <w:szCs w:val="20"/>
                <w:lang w:val="en-GB"/>
              </w:rPr>
            </w:pPr>
            <w:r w:rsidRPr="002B6081">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661" w:type="pct"/>
            <w:shd w:val="clear" w:color="000000" w:fill="FFFFFF"/>
            <w:vAlign w:val="center"/>
          </w:tcPr>
          <w:p w14:paraId="5BDB5664" w14:textId="3E05E6FF" w:rsidR="002B6081" w:rsidRPr="00520DB2" w:rsidRDefault="002B6081" w:rsidP="00B579F3">
            <w:pPr>
              <w:spacing w:after="0"/>
              <w:rPr>
                <w:rFonts w:ascii="Verdana" w:hAnsi="Verdana" w:cstheme="minorHAnsi"/>
                <w:sz w:val="20"/>
                <w:szCs w:val="20"/>
              </w:rPr>
            </w:pPr>
            <w:r>
              <w:rPr>
                <w:rFonts w:ascii="Verdana" w:hAnsi="Verdana" w:cstheme="minorHAnsi"/>
                <w:sz w:val="20"/>
              </w:rPr>
              <w:t>Personalistrateegia väljatöötamine ja rakendamine</w:t>
            </w:r>
          </w:p>
        </w:tc>
        <w:tc>
          <w:tcPr>
            <w:tcW w:w="1770" w:type="pct"/>
            <w:shd w:val="clear" w:color="000000" w:fill="FFFFFF"/>
            <w:vAlign w:val="center"/>
          </w:tcPr>
          <w:p w14:paraId="088E306B" w14:textId="037B9377" w:rsidR="002B6081" w:rsidRPr="00520DB2" w:rsidRDefault="002B6081" w:rsidP="00B579F3">
            <w:pPr>
              <w:spacing w:after="0"/>
              <w:rPr>
                <w:rFonts w:ascii="Verdana" w:hAnsi="Verdana" w:cstheme="minorHAnsi"/>
                <w:sz w:val="20"/>
                <w:szCs w:val="20"/>
              </w:rPr>
            </w:pPr>
            <w:r>
              <w:rPr>
                <w:rFonts w:ascii="Verdana" w:hAnsi="Verdana" w:cstheme="minorHAnsi"/>
                <w:sz w:val="20"/>
              </w:rPr>
              <w:t>Suudab otsustada ja võtta meetmeid, mille tulemusel töötatakse välja personalistrateegia, mis on kooskõlas organisatsiooni strateegiliste suundadega ja eesmärkide saavutamisega, ning rakendatakse seda strateegiat.</w:t>
            </w:r>
          </w:p>
        </w:tc>
      </w:tr>
    </w:tbl>
    <w:p w14:paraId="3B0D126B" w14:textId="77777777" w:rsidR="000E47BD" w:rsidRPr="006630B8" w:rsidRDefault="000E47BD" w:rsidP="000E47BD">
      <w:pPr>
        <w:spacing w:after="0"/>
        <w:rPr>
          <w:rFonts w:ascii="Verdana" w:hAnsi="Verdana" w:cstheme="minorHAnsi"/>
          <w:sz w:val="32"/>
          <w:szCs w:val="32"/>
        </w:rPr>
      </w:pPr>
    </w:p>
    <w:p w14:paraId="7F8854E1" w14:textId="77777777" w:rsidR="00306B4F" w:rsidRPr="006630B8" w:rsidRDefault="00306B4F" w:rsidP="00EE307C">
      <w:pPr>
        <w:pStyle w:val="Heading1"/>
        <w:sectPr w:rsidR="00306B4F" w:rsidRPr="006630B8" w:rsidSect="00CD1306">
          <w:pgSz w:w="15840" w:h="12240" w:orient="landscape"/>
          <w:pgMar w:top="1440" w:right="1440" w:bottom="1440" w:left="1440" w:header="720" w:footer="720" w:gutter="0"/>
          <w:cols w:space="720"/>
          <w:docGrid w:linePitch="360"/>
        </w:sectPr>
      </w:pPr>
    </w:p>
    <w:p w14:paraId="2C2D3CEB" w14:textId="6326D08B" w:rsidR="000E47BD" w:rsidRPr="006630B8" w:rsidRDefault="000E47BD" w:rsidP="00EE307C">
      <w:pPr>
        <w:pStyle w:val="Heading1"/>
      </w:pPr>
      <w:bookmarkStart w:id="12" w:name="_Toc494962282"/>
      <w:bookmarkStart w:id="13" w:name="_Toc508785604"/>
      <w:r>
        <w:lastRenderedPageBreak/>
        <w:t>Ametipädevused</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115"/>
        <w:gridCol w:w="2198"/>
        <w:gridCol w:w="4757"/>
      </w:tblGrid>
      <w:tr w:rsidR="003F0065" w:rsidRPr="00520DB2" w14:paraId="492B2553" w14:textId="77777777" w:rsidTr="00391F02">
        <w:trPr>
          <w:trHeight w:val="377"/>
          <w:tblHeader/>
        </w:trPr>
        <w:tc>
          <w:tcPr>
            <w:tcW w:w="453" w:type="pct"/>
            <w:shd w:val="clear" w:color="auto" w:fill="1F3864" w:themeFill="accent5" w:themeFillShade="80"/>
          </w:tcPr>
          <w:p w14:paraId="5E86BC8A" w14:textId="77777777" w:rsidR="003F0065" w:rsidRPr="00520DB2"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1908" w:type="pct"/>
            <w:gridSpan w:val="2"/>
            <w:shd w:val="clear" w:color="auto" w:fill="1F3864" w:themeFill="accent5" w:themeFillShade="80"/>
            <w:noWrap/>
            <w:vAlign w:val="center"/>
          </w:tcPr>
          <w:p w14:paraId="71FBEAAC"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Inglise</w:t>
            </w:r>
          </w:p>
        </w:tc>
        <w:tc>
          <w:tcPr>
            <w:tcW w:w="2639" w:type="pct"/>
            <w:gridSpan w:val="2"/>
            <w:shd w:val="clear" w:color="auto" w:fill="1F3864" w:themeFill="accent5" w:themeFillShade="80"/>
            <w:vAlign w:val="center"/>
          </w:tcPr>
          <w:p w14:paraId="6866C1F1"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Eesti</w:t>
            </w:r>
          </w:p>
        </w:tc>
      </w:tr>
      <w:tr w:rsidR="002B6081" w:rsidRPr="00520DB2" w14:paraId="41DEE8EB" w14:textId="77777777" w:rsidTr="00CF7675">
        <w:trPr>
          <w:trHeight w:val="219"/>
          <w:tblHeader/>
        </w:trPr>
        <w:tc>
          <w:tcPr>
            <w:tcW w:w="453" w:type="pct"/>
            <w:shd w:val="clear" w:color="auto" w:fill="EDEDED" w:themeFill="accent3" w:themeFillTint="33"/>
            <w:vAlign w:val="center"/>
          </w:tcPr>
          <w:p w14:paraId="1743B4C6" w14:textId="77777777" w:rsidR="002B6081" w:rsidRPr="00520DB2" w:rsidRDefault="002B6081"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Kood</w:t>
            </w:r>
          </w:p>
        </w:tc>
        <w:tc>
          <w:tcPr>
            <w:tcW w:w="726" w:type="pct"/>
            <w:shd w:val="clear" w:color="auto" w:fill="EDEDED" w:themeFill="accent3" w:themeFillTint="33"/>
            <w:noWrap/>
            <w:vAlign w:val="center"/>
          </w:tcPr>
          <w:p w14:paraId="1B7ADEAF" w14:textId="475AE994" w:rsidR="002B6081" w:rsidRPr="002B6081" w:rsidRDefault="002B6081" w:rsidP="00B579F3">
            <w:pPr>
              <w:spacing w:after="0" w:line="240" w:lineRule="auto"/>
              <w:jc w:val="center"/>
              <w:rPr>
                <w:rFonts w:ascii="Verdana" w:eastAsia="Times New Roman" w:hAnsi="Verdana" w:cstheme="minorHAnsi"/>
                <w:b/>
                <w:bCs/>
                <w:sz w:val="20"/>
                <w:szCs w:val="20"/>
                <w:lang w:val="en-GB"/>
              </w:rPr>
            </w:pPr>
            <w:r w:rsidRPr="002B6081">
              <w:rPr>
                <w:rFonts w:ascii="Verdana" w:eastAsia="Times New Roman" w:hAnsi="Verdana" w:cstheme="minorHAnsi"/>
                <w:b/>
                <w:bCs/>
                <w:sz w:val="20"/>
                <w:szCs w:val="20"/>
                <w:lang w:val="en-GB"/>
              </w:rPr>
              <w:t>Competency</w:t>
            </w:r>
          </w:p>
        </w:tc>
        <w:tc>
          <w:tcPr>
            <w:tcW w:w="1182" w:type="pct"/>
            <w:shd w:val="clear" w:color="auto" w:fill="EDEDED" w:themeFill="accent3" w:themeFillTint="33"/>
            <w:noWrap/>
            <w:vAlign w:val="center"/>
          </w:tcPr>
          <w:p w14:paraId="53BD8F61" w14:textId="27A64CF4" w:rsidR="002B6081" w:rsidRPr="002B6081" w:rsidRDefault="002B6081" w:rsidP="00B579F3">
            <w:pPr>
              <w:spacing w:after="0" w:line="240" w:lineRule="auto"/>
              <w:jc w:val="center"/>
              <w:rPr>
                <w:rFonts w:ascii="Verdana" w:eastAsia="Times New Roman" w:hAnsi="Verdana" w:cstheme="minorHAnsi"/>
                <w:b/>
                <w:bCs/>
                <w:sz w:val="20"/>
                <w:szCs w:val="20"/>
                <w:lang w:val="en-GB"/>
              </w:rPr>
            </w:pPr>
            <w:r w:rsidRPr="002B6081">
              <w:rPr>
                <w:rFonts w:ascii="Verdana" w:eastAsia="Times New Roman" w:hAnsi="Verdana" w:cstheme="minorHAnsi"/>
                <w:b/>
                <w:bCs/>
                <w:sz w:val="20"/>
                <w:szCs w:val="20"/>
                <w:lang w:val="en-GB"/>
              </w:rPr>
              <w:t>Description</w:t>
            </w:r>
          </w:p>
        </w:tc>
        <w:tc>
          <w:tcPr>
            <w:tcW w:w="834" w:type="pct"/>
            <w:shd w:val="clear" w:color="auto" w:fill="EDEDED" w:themeFill="accent3" w:themeFillTint="33"/>
            <w:vAlign w:val="center"/>
          </w:tcPr>
          <w:p w14:paraId="2A3251BC" w14:textId="25119F85" w:rsidR="002B6081" w:rsidRPr="00520DB2" w:rsidRDefault="002B6081"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Pädevus</w:t>
            </w:r>
          </w:p>
        </w:tc>
        <w:tc>
          <w:tcPr>
            <w:tcW w:w="1805" w:type="pct"/>
            <w:shd w:val="clear" w:color="auto" w:fill="EDEDED" w:themeFill="accent3" w:themeFillTint="33"/>
            <w:vAlign w:val="center"/>
          </w:tcPr>
          <w:p w14:paraId="67765670" w14:textId="302183AA" w:rsidR="002B6081" w:rsidRPr="00520DB2" w:rsidRDefault="002B6081" w:rsidP="001D4E04">
            <w:pPr>
              <w:spacing w:after="0" w:line="240" w:lineRule="auto"/>
              <w:jc w:val="center"/>
              <w:rPr>
                <w:rFonts w:ascii="Verdana" w:eastAsia="Times New Roman" w:hAnsi="Verdana" w:cstheme="minorHAnsi"/>
                <w:b/>
                <w:bCs/>
                <w:sz w:val="20"/>
                <w:szCs w:val="20"/>
              </w:rPr>
            </w:pPr>
            <w:r>
              <w:rPr>
                <w:rFonts w:ascii="Verdana" w:hAnsi="Verdana" w:cstheme="minorHAnsi"/>
                <w:b/>
                <w:sz w:val="20"/>
              </w:rPr>
              <w:t>Kirjeldus</w:t>
            </w:r>
          </w:p>
        </w:tc>
      </w:tr>
      <w:tr w:rsidR="002B6081" w:rsidRPr="00520DB2" w14:paraId="4662E606" w14:textId="77777777" w:rsidTr="00391F02">
        <w:trPr>
          <w:trHeight w:val="421"/>
        </w:trPr>
        <w:tc>
          <w:tcPr>
            <w:tcW w:w="453" w:type="pct"/>
            <w:shd w:val="clear" w:color="000000" w:fill="FFFFFF"/>
            <w:vAlign w:val="center"/>
          </w:tcPr>
          <w:p w14:paraId="1F9A5E3C" w14:textId="77777777" w:rsidR="002B6081" w:rsidRPr="00520DB2" w:rsidRDefault="002B6081"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14:paraId="001DD5A1" w14:textId="6AD32D01"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Analytical skills</w:t>
            </w:r>
          </w:p>
        </w:tc>
        <w:tc>
          <w:tcPr>
            <w:tcW w:w="1182" w:type="pct"/>
            <w:shd w:val="clear" w:color="000000" w:fill="FFFFFF"/>
            <w:vAlign w:val="center"/>
          </w:tcPr>
          <w:p w14:paraId="13992CF3" w14:textId="3A6733F3"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2B6081">
              <w:rPr>
                <w:rFonts w:ascii="Verdana" w:hAnsi="Verdana" w:cstheme="minorHAnsi"/>
                <w:sz w:val="20"/>
                <w:szCs w:val="20"/>
                <w:lang w:val="en-GB"/>
              </w:rPr>
              <w:t>effect</w:t>
            </w:r>
            <w:proofErr w:type="gramEnd"/>
            <w:r w:rsidRPr="002B6081">
              <w:rPr>
                <w:rFonts w:ascii="Verdana" w:hAnsi="Verdana" w:cstheme="minorHAnsi"/>
                <w:sz w:val="20"/>
                <w:szCs w:val="20"/>
                <w:lang w:val="en-GB"/>
              </w:rPr>
              <w:t xml:space="preserve"> relationships and arrive at conclusions or decisions.</w:t>
            </w:r>
          </w:p>
        </w:tc>
        <w:tc>
          <w:tcPr>
            <w:tcW w:w="834" w:type="pct"/>
            <w:shd w:val="clear" w:color="000000" w:fill="FFFFFF"/>
            <w:vAlign w:val="center"/>
          </w:tcPr>
          <w:p w14:paraId="765E273D" w14:textId="10C4DC24" w:rsidR="002B6081" w:rsidRPr="00520DB2" w:rsidRDefault="002B6081" w:rsidP="003F0065">
            <w:pPr>
              <w:spacing w:after="0"/>
              <w:rPr>
                <w:rFonts w:ascii="Verdana" w:hAnsi="Verdana" w:cstheme="minorHAnsi"/>
                <w:sz w:val="20"/>
                <w:szCs w:val="20"/>
              </w:rPr>
            </w:pPr>
            <w:r>
              <w:rPr>
                <w:rFonts w:ascii="Verdana" w:hAnsi="Verdana" w:cstheme="minorHAnsi"/>
                <w:sz w:val="20"/>
              </w:rPr>
              <w:t>Analüütilised oskused</w:t>
            </w:r>
          </w:p>
        </w:tc>
        <w:tc>
          <w:tcPr>
            <w:tcW w:w="1805" w:type="pct"/>
            <w:shd w:val="clear" w:color="000000" w:fill="FFFFFF"/>
            <w:vAlign w:val="center"/>
          </w:tcPr>
          <w:p w14:paraId="151449E0" w14:textId="6B3DFA36" w:rsidR="002B6081" w:rsidRPr="00520DB2" w:rsidRDefault="002B6081" w:rsidP="003F0065">
            <w:pPr>
              <w:spacing w:after="0"/>
              <w:rPr>
                <w:rFonts w:ascii="Verdana" w:hAnsi="Verdana" w:cstheme="minorHAnsi"/>
                <w:sz w:val="20"/>
                <w:szCs w:val="20"/>
              </w:rPr>
            </w:pPr>
            <w:r>
              <w:rPr>
                <w:rFonts w:ascii="Verdana" w:hAnsi="Verdana" w:cstheme="minorHAnsi"/>
                <w:sz w:val="20"/>
              </w:rPr>
              <w:t>Läheneb loogiliselt keerulistele probleemidele või võimalustele, lahutades need koostisosadeks, et leida baasprobleemid, teha kindlaks põhjuse ja tagajärje suhted ning jõuda järelduste või otsusteni.</w:t>
            </w:r>
          </w:p>
        </w:tc>
      </w:tr>
      <w:tr w:rsidR="002B6081" w:rsidRPr="00520DB2" w14:paraId="2C36189D" w14:textId="77777777" w:rsidTr="00391F02">
        <w:trPr>
          <w:trHeight w:val="659"/>
        </w:trPr>
        <w:tc>
          <w:tcPr>
            <w:tcW w:w="453" w:type="pct"/>
            <w:shd w:val="clear" w:color="000000" w:fill="FFFFFF"/>
            <w:vAlign w:val="center"/>
          </w:tcPr>
          <w:p w14:paraId="5B1F513D" w14:textId="77777777" w:rsidR="002B6081" w:rsidRPr="00520DB2" w:rsidRDefault="002B6081"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14:paraId="5B7C81ED" w14:textId="6139580C"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Communicating in writing</w:t>
            </w:r>
          </w:p>
        </w:tc>
        <w:tc>
          <w:tcPr>
            <w:tcW w:w="1182" w:type="pct"/>
            <w:shd w:val="clear" w:color="000000" w:fill="FFFFFF"/>
            <w:vAlign w:val="center"/>
          </w:tcPr>
          <w:p w14:paraId="52914919" w14:textId="738C93B8"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14:paraId="2AAE226B" w14:textId="43B4DF1B" w:rsidR="002B6081" w:rsidRPr="00520DB2" w:rsidRDefault="002B6081" w:rsidP="003F0065">
            <w:pPr>
              <w:spacing w:after="0"/>
              <w:rPr>
                <w:rFonts w:ascii="Verdana" w:hAnsi="Verdana" w:cstheme="minorHAnsi"/>
                <w:sz w:val="20"/>
                <w:szCs w:val="20"/>
              </w:rPr>
            </w:pPr>
            <w:r>
              <w:rPr>
                <w:rFonts w:ascii="Verdana" w:hAnsi="Verdana" w:cstheme="minorHAnsi"/>
                <w:sz w:val="20"/>
              </w:rPr>
              <w:t>Kirjalik suhtlus</w:t>
            </w:r>
          </w:p>
        </w:tc>
        <w:tc>
          <w:tcPr>
            <w:tcW w:w="1805" w:type="pct"/>
            <w:shd w:val="clear" w:color="000000" w:fill="FFFFFF"/>
            <w:vAlign w:val="center"/>
          </w:tcPr>
          <w:p w14:paraId="756B30A5" w14:textId="0CDFE175" w:rsidR="002B6081" w:rsidRPr="00520DB2" w:rsidRDefault="002B6081" w:rsidP="003F0065">
            <w:pPr>
              <w:spacing w:after="0"/>
              <w:rPr>
                <w:rFonts w:ascii="Verdana" w:hAnsi="Verdana" w:cstheme="minorHAnsi"/>
                <w:sz w:val="20"/>
                <w:szCs w:val="20"/>
              </w:rPr>
            </w:pPr>
            <w:r>
              <w:rPr>
                <w:rFonts w:ascii="Verdana" w:hAnsi="Verdana" w:cstheme="minorHAnsi"/>
                <w:sz w:val="20"/>
              </w:rPr>
              <w:t>Suudab esitada teavet ja ideid kirjalikult selgel ja veenval viisil, valib vastuvõtja jaoks asjakohase kirjaliku suhtluse vahendi ja kirjutamisstiili, kirjutab ilma õigekirja-, grammatika- ja kirjavahemärgivigadeta ning suudab suhelda kultuuridevaheliselt.</w:t>
            </w:r>
          </w:p>
        </w:tc>
      </w:tr>
      <w:tr w:rsidR="002B6081" w:rsidRPr="00520DB2" w14:paraId="2802D4A0" w14:textId="77777777" w:rsidTr="00391F02">
        <w:trPr>
          <w:trHeight w:val="878"/>
        </w:trPr>
        <w:tc>
          <w:tcPr>
            <w:tcW w:w="453" w:type="pct"/>
            <w:shd w:val="clear" w:color="000000" w:fill="FFFFFF"/>
            <w:vAlign w:val="center"/>
          </w:tcPr>
          <w:p w14:paraId="325AFD74" w14:textId="77777777" w:rsidR="002B6081" w:rsidRPr="00520DB2" w:rsidRDefault="002B6081"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14:paraId="67BA0A61" w14:textId="29E11A02"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Communicating verbally</w:t>
            </w:r>
          </w:p>
        </w:tc>
        <w:tc>
          <w:tcPr>
            <w:tcW w:w="1182" w:type="pct"/>
            <w:shd w:val="clear" w:color="000000" w:fill="FFFFFF"/>
            <w:vAlign w:val="center"/>
          </w:tcPr>
          <w:p w14:paraId="672D10C4" w14:textId="5A5A45E6"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2B6081">
              <w:rPr>
                <w:rFonts w:ascii="Verdana" w:hAnsi="Verdana" w:cstheme="minorHAnsi"/>
                <w:sz w:val="20"/>
                <w:szCs w:val="20"/>
                <w:lang w:val="en-GB"/>
              </w:rPr>
              <w:t>audience,</w:t>
            </w:r>
            <w:proofErr w:type="gramEnd"/>
            <w:r w:rsidRPr="002B6081">
              <w:rPr>
                <w:rFonts w:ascii="Verdana" w:hAnsi="Verdana" w:cstheme="minorHAnsi"/>
                <w:sz w:val="20"/>
                <w:szCs w:val="20"/>
                <w:lang w:val="en-GB"/>
              </w:rPr>
              <w:t xml:space="preserve"> encourages two-way communication and helps them understand and </w:t>
            </w:r>
            <w:r w:rsidRPr="002B6081">
              <w:rPr>
                <w:rFonts w:ascii="Verdana" w:hAnsi="Verdana" w:cstheme="minorHAnsi"/>
                <w:sz w:val="20"/>
                <w:szCs w:val="20"/>
                <w:lang w:val="en-GB"/>
              </w:rPr>
              <w:lastRenderedPageBreak/>
              <w:t>retain the message, as well as demonstrating ability to communicate across cultures.</w:t>
            </w:r>
          </w:p>
        </w:tc>
        <w:tc>
          <w:tcPr>
            <w:tcW w:w="834" w:type="pct"/>
            <w:shd w:val="clear" w:color="000000" w:fill="FFFFFF"/>
            <w:vAlign w:val="center"/>
          </w:tcPr>
          <w:p w14:paraId="46E90DC3" w14:textId="03D90665" w:rsidR="002B6081" w:rsidRPr="00520DB2" w:rsidRDefault="002B6081" w:rsidP="003F0065">
            <w:pPr>
              <w:spacing w:after="0"/>
              <w:rPr>
                <w:rFonts w:ascii="Verdana" w:hAnsi="Verdana" w:cstheme="minorHAnsi"/>
                <w:sz w:val="20"/>
                <w:szCs w:val="20"/>
              </w:rPr>
            </w:pPr>
            <w:r>
              <w:rPr>
                <w:rFonts w:ascii="Verdana" w:hAnsi="Verdana" w:cstheme="minorHAnsi"/>
                <w:sz w:val="20"/>
              </w:rPr>
              <w:lastRenderedPageBreak/>
              <w:t>Suuline suhtlus</w:t>
            </w:r>
          </w:p>
        </w:tc>
        <w:tc>
          <w:tcPr>
            <w:tcW w:w="1805" w:type="pct"/>
            <w:shd w:val="clear" w:color="000000" w:fill="FFFFFF"/>
            <w:vAlign w:val="center"/>
          </w:tcPr>
          <w:p w14:paraId="75C1D484" w14:textId="37D70FB5" w:rsidR="002B6081" w:rsidRPr="00520DB2" w:rsidRDefault="002B6081" w:rsidP="003F0065">
            <w:pPr>
              <w:spacing w:after="0"/>
              <w:rPr>
                <w:rFonts w:ascii="Verdana" w:hAnsi="Verdana" w:cstheme="minorHAnsi"/>
                <w:sz w:val="20"/>
                <w:szCs w:val="20"/>
              </w:rPr>
            </w:pPr>
            <w:r>
              <w:rPr>
                <w:rFonts w:ascii="Verdana" w:hAnsi="Verdana" w:cstheme="minorHAnsi"/>
                <w:sz w:val="20"/>
              </w:rPr>
              <w:t>Suudab üksikisikutele või rühmadele selgelt väljendada mõtteid ja ideid, kõneleb kuulajaid kaasa haaravalt, kahepoolset suhtlust julgustades ja aidates neil sõnumit mõista ja meelde jätta, samuti suudab suhelda kultuuridevaheliselt.</w:t>
            </w:r>
          </w:p>
        </w:tc>
      </w:tr>
      <w:tr w:rsidR="002B6081" w:rsidRPr="00520DB2" w14:paraId="1EEA499C" w14:textId="77777777" w:rsidTr="00391F02">
        <w:trPr>
          <w:trHeight w:val="659"/>
        </w:trPr>
        <w:tc>
          <w:tcPr>
            <w:tcW w:w="453" w:type="pct"/>
            <w:shd w:val="clear" w:color="000000" w:fill="FFFFFF"/>
            <w:vAlign w:val="center"/>
          </w:tcPr>
          <w:p w14:paraId="0FA3BD98" w14:textId="77777777" w:rsidR="002B6081" w:rsidRPr="00520DB2" w:rsidRDefault="002B6081"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14:paraId="17AD1DEE" w14:textId="13BBBC01"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Conflict handling</w:t>
            </w:r>
          </w:p>
        </w:tc>
        <w:tc>
          <w:tcPr>
            <w:tcW w:w="1182" w:type="pct"/>
            <w:shd w:val="clear" w:color="000000" w:fill="FFFFFF"/>
            <w:vAlign w:val="center"/>
          </w:tcPr>
          <w:p w14:paraId="6761DF4B" w14:textId="31B98C5E"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14:paraId="30C0240D" w14:textId="50826360" w:rsidR="002B6081" w:rsidRPr="00520DB2" w:rsidRDefault="002B6081" w:rsidP="003F0065">
            <w:pPr>
              <w:spacing w:after="0"/>
              <w:rPr>
                <w:rFonts w:ascii="Verdana" w:hAnsi="Verdana" w:cstheme="minorHAnsi"/>
                <w:sz w:val="20"/>
                <w:szCs w:val="20"/>
              </w:rPr>
            </w:pPr>
            <w:r>
              <w:rPr>
                <w:rFonts w:ascii="Verdana" w:hAnsi="Verdana" w:cstheme="minorHAnsi"/>
                <w:sz w:val="20"/>
              </w:rPr>
              <w:t>Konfliktijuhtimine</w:t>
            </w:r>
          </w:p>
        </w:tc>
        <w:tc>
          <w:tcPr>
            <w:tcW w:w="1805" w:type="pct"/>
            <w:shd w:val="clear" w:color="000000" w:fill="FFFFFF"/>
            <w:vAlign w:val="center"/>
          </w:tcPr>
          <w:p w14:paraId="5633DE76" w14:textId="352B44CC" w:rsidR="002B6081" w:rsidRPr="00520DB2" w:rsidRDefault="002B6081" w:rsidP="003F0065">
            <w:pPr>
              <w:spacing w:after="0"/>
              <w:rPr>
                <w:rFonts w:ascii="Verdana" w:hAnsi="Verdana" w:cstheme="minorHAnsi"/>
                <w:sz w:val="20"/>
                <w:szCs w:val="20"/>
              </w:rPr>
            </w:pPr>
            <w:r>
              <w:rPr>
                <w:rFonts w:ascii="Verdana" w:hAnsi="Verdana" w:cstheme="minorHAnsi"/>
                <w:sz w:val="20"/>
              </w:rPr>
              <w:t>Suudab ebasõbralikus olukorras teistega tulemuslikult toime tulla, tunnustab erinevaid arvamusi ning toob neid avatud arutelusse, kasutab asjakohaseid isikutevahelisi suhtlemisstiile ja tehnikaid, et leida kahe või enama inimese konfliktile lahendus, millest võidavad kõik.</w:t>
            </w:r>
          </w:p>
        </w:tc>
      </w:tr>
      <w:tr w:rsidR="002B6081" w:rsidRPr="00520DB2" w14:paraId="10C72AE0" w14:textId="77777777" w:rsidTr="00391F02">
        <w:trPr>
          <w:trHeight w:val="659"/>
        </w:trPr>
        <w:tc>
          <w:tcPr>
            <w:tcW w:w="453" w:type="pct"/>
            <w:shd w:val="clear" w:color="000000" w:fill="FFFFFF"/>
            <w:vAlign w:val="center"/>
          </w:tcPr>
          <w:p w14:paraId="1D169900" w14:textId="77777777" w:rsidR="002B6081" w:rsidRPr="00520DB2" w:rsidRDefault="002B6081"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14:paraId="06F858BD" w14:textId="6C305539"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Flexibility and adaptability to change </w:t>
            </w:r>
          </w:p>
        </w:tc>
        <w:tc>
          <w:tcPr>
            <w:tcW w:w="1182" w:type="pct"/>
            <w:shd w:val="clear" w:color="000000" w:fill="FFFFFF"/>
            <w:vAlign w:val="center"/>
          </w:tcPr>
          <w:p w14:paraId="007105EF" w14:textId="2B1F55D9"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14:paraId="0AFD48F1" w14:textId="57FB27AA" w:rsidR="002B6081" w:rsidRPr="00520DB2" w:rsidRDefault="002B6081" w:rsidP="003F0065">
            <w:pPr>
              <w:spacing w:after="0"/>
              <w:rPr>
                <w:rFonts w:ascii="Verdana" w:hAnsi="Verdana" w:cstheme="minorHAnsi"/>
                <w:sz w:val="20"/>
                <w:szCs w:val="20"/>
              </w:rPr>
            </w:pPr>
            <w:r>
              <w:rPr>
                <w:rFonts w:ascii="Verdana" w:hAnsi="Verdana" w:cstheme="minorHAnsi"/>
                <w:sz w:val="20"/>
              </w:rPr>
              <w:t>Paindlikkus ja muutustega kohanemine </w:t>
            </w:r>
          </w:p>
        </w:tc>
        <w:tc>
          <w:tcPr>
            <w:tcW w:w="1805" w:type="pct"/>
            <w:shd w:val="clear" w:color="000000" w:fill="FFFFFF"/>
            <w:vAlign w:val="center"/>
          </w:tcPr>
          <w:p w14:paraId="31E3F1FC" w14:textId="592D91A1" w:rsidR="002B6081" w:rsidRPr="00520DB2" w:rsidRDefault="002B6081" w:rsidP="003F0065">
            <w:pPr>
              <w:spacing w:after="0"/>
              <w:rPr>
                <w:rFonts w:ascii="Verdana" w:hAnsi="Verdana" w:cstheme="minorHAnsi"/>
                <w:sz w:val="20"/>
                <w:szCs w:val="20"/>
              </w:rPr>
            </w:pPr>
            <w:r>
              <w:rPr>
                <w:rFonts w:ascii="Verdana" w:hAnsi="Verdana" w:cstheme="minorHAnsi"/>
                <w:sz w:val="20"/>
              </w:rPr>
              <w:t xml:space="preserve">Suudab kohaneda ja säilitada tulemuslikkuse suurte muutuste korral seoses tööülesannetega, töökeskkonnaga, organisatsiooni struktuuri ja -kultuuriga, protsessidega, nõuetega ja muude tööalaste aspektidega. </w:t>
            </w:r>
          </w:p>
        </w:tc>
      </w:tr>
      <w:tr w:rsidR="002B6081" w:rsidRPr="00520DB2" w14:paraId="698654D0" w14:textId="77777777" w:rsidTr="00391F02">
        <w:trPr>
          <w:trHeight w:val="659"/>
        </w:trPr>
        <w:tc>
          <w:tcPr>
            <w:tcW w:w="453" w:type="pct"/>
            <w:shd w:val="clear" w:color="000000" w:fill="FFFFFF"/>
            <w:vAlign w:val="center"/>
          </w:tcPr>
          <w:p w14:paraId="43C498CC" w14:textId="77777777" w:rsidR="002B6081" w:rsidRPr="00520DB2" w:rsidRDefault="002B6081"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14:paraId="68269BE4" w14:textId="1D5B2D65"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Problem solving</w:t>
            </w:r>
          </w:p>
        </w:tc>
        <w:tc>
          <w:tcPr>
            <w:tcW w:w="1182" w:type="pct"/>
            <w:shd w:val="clear" w:color="000000" w:fill="FFFFFF"/>
            <w:vAlign w:val="center"/>
          </w:tcPr>
          <w:p w14:paraId="2C3770D1" w14:textId="068C8D3E"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 xml:space="preserve">Demonstrating ability to identify problems by using logic, intuition, data, conducting appropriate analyses, searches and involving others (if needed) </w:t>
            </w:r>
            <w:r w:rsidRPr="002B6081">
              <w:rPr>
                <w:rFonts w:ascii="Verdana" w:hAnsi="Verdana" w:cstheme="minorHAnsi"/>
                <w:sz w:val="20"/>
                <w:szCs w:val="20"/>
                <w:lang w:val="en-GB"/>
              </w:rPr>
              <w:lastRenderedPageBreak/>
              <w:t>in order to arrive at solutions or decisions.</w:t>
            </w:r>
          </w:p>
        </w:tc>
        <w:tc>
          <w:tcPr>
            <w:tcW w:w="834" w:type="pct"/>
            <w:shd w:val="clear" w:color="000000" w:fill="FFFFFF"/>
            <w:vAlign w:val="center"/>
          </w:tcPr>
          <w:p w14:paraId="65EFC67C" w14:textId="4438A468" w:rsidR="002B6081" w:rsidRPr="00520DB2" w:rsidRDefault="002B6081" w:rsidP="003F0065">
            <w:pPr>
              <w:spacing w:after="0"/>
              <w:rPr>
                <w:rFonts w:ascii="Verdana" w:hAnsi="Verdana" w:cstheme="minorHAnsi"/>
                <w:sz w:val="20"/>
                <w:szCs w:val="20"/>
              </w:rPr>
            </w:pPr>
            <w:r>
              <w:rPr>
                <w:rFonts w:ascii="Verdana" w:hAnsi="Verdana" w:cstheme="minorHAnsi"/>
                <w:sz w:val="20"/>
              </w:rPr>
              <w:lastRenderedPageBreak/>
              <w:t>Probleemide lahendamine</w:t>
            </w:r>
          </w:p>
        </w:tc>
        <w:tc>
          <w:tcPr>
            <w:tcW w:w="1805" w:type="pct"/>
            <w:shd w:val="clear" w:color="000000" w:fill="FFFFFF"/>
            <w:vAlign w:val="center"/>
          </w:tcPr>
          <w:p w14:paraId="3A9E649B" w14:textId="4C07F83B" w:rsidR="002B6081" w:rsidRPr="00520DB2" w:rsidRDefault="002B6081" w:rsidP="003F0065">
            <w:pPr>
              <w:spacing w:after="0"/>
              <w:rPr>
                <w:rFonts w:ascii="Verdana" w:hAnsi="Verdana" w:cstheme="minorHAnsi"/>
                <w:sz w:val="20"/>
                <w:szCs w:val="20"/>
              </w:rPr>
            </w:pPr>
            <w:r>
              <w:rPr>
                <w:rFonts w:ascii="Verdana" w:hAnsi="Verdana" w:cstheme="minorHAnsi"/>
                <w:sz w:val="20"/>
              </w:rPr>
              <w:t>Suudab tuvastada probleeme loogikat, vaistu ja andmeid kasutades, viib läbi asjakohaseid analüüse ja otsinguid ning kaasab (vajaduse korral) teisi, et leida lahendusi või teha otsuseid.</w:t>
            </w:r>
          </w:p>
        </w:tc>
      </w:tr>
      <w:tr w:rsidR="002B6081" w:rsidRPr="00520DB2" w14:paraId="07666C1C" w14:textId="77777777" w:rsidTr="00391F02">
        <w:trPr>
          <w:trHeight w:val="659"/>
        </w:trPr>
        <w:tc>
          <w:tcPr>
            <w:tcW w:w="453" w:type="pct"/>
            <w:shd w:val="clear" w:color="000000" w:fill="FFFFFF"/>
            <w:vAlign w:val="center"/>
          </w:tcPr>
          <w:p w14:paraId="6170ACD7" w14:textId="77777777" w:rsidR="002B6081" w:rsidRPr="00520DB2" w:rsidRDefault="002B6081"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14:paraId="3AA3A8EB" w14:textId="53E3ADA2"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Team work</w:t>
            </w:r>
          </w:p>
        </w:tc>
        <w:tc>
          <w:tcPr>
            <w:tcW w:w="1182" w:type="pct"/>
            <w:shd w:val="clear" w:color="000000" w:fill="FFFFFF"/>
            <w:vAlign w:val="center"/>
          </w:tcPr>
          <w:p w14:paraId="33942008" w14:textId="03107F45"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14:paraId="549D9285" w14:textId="68CAD017" w:rsidR="002B6081" w:rsidRPr="00520DB2" w:rsidRDefault="002B6081" w:rsidP="003F0065">
            <w:pPr>
              <w:spacing w:after="0"/>
              <w:rPr>
                <w:rFonts w:ascii="Verdana" w:hAnsi="Verdana" w:cstheme="minorHAnsi"/>
                <w:sz w:val="20"/>
                <w:szCs w:val="20"/>
              </w:rPr>
            </w:pPr>
            <w:r>
              <w:rPr>
                <w:rFonts w:ascii="Verdana" w:hAnsi="Verdana" w:cstheme="minorHAnsi"/>
                <w:sz w:val="20"/>
              </w:rPr>
              <w:t>Meeskonnatöö</w:t>
            </w:r>
          </w:p>
        </w:tc>
        <w:tc>
          <w:tcPr>
            <w:tcW w:w="1805" w:type="pct"/>
            <w:shd w:val="clear" w:color="000000" w:fill="FFFFFF"/>
            <w:vAlign w:val="center"/>
          </w:tcPr>
          <w:p w14:paraId="3C0ADA53" w14:textId="479DE855" w:rsidR="002B6081" w:rsidRPr="00520DB2" w:rsidRDefault="002B6081" w:rsidP="003F0065">
            <w:pPr>
              <w:spacing w:after="0"/>
              <w:rPr>
                <w:rFonts w:ascii="Verdana" w:hAnsi="Verdana" w:cstheme="minorHAnsi"/>
                <w:sz w:val="20"/>
                <w:szCs w:val="20"/>
              </w:rPr>
            </w:pPr>
            <w:r>
              <w:rPr>
                <w:rFonts w:ascii="Verdana" w:hAnsi="Verdana" w:cstheme="minorHAnsi"/>
                <w:sz w:val="20"/>
              </w:rPr>
              <w:t>Suudab töötada koostöövalmilt ja koostööaltilt koos teiste struktuuriüksuste ja struktuuritasandite töötajatega kollektiivsete eesmärkide täitmise nimel.</w:t>
            </w:r>
          </w:p>
        </w:tc>
      </w:tr>
      <w:tr w:rsidR="002B6081" w:rsidRPr="00520DB2" w14:paraId="00EFFD46" w14:textId="77777777" w:rsidTr="00391F02">
        <w:trPr>
          <w:trHeight w:val="439"/>
        </w:trPr>
        <w:tc>
          <w:tcPr>
            <w:tcW w:w="453" w:type="pct"/>
            <w:shd w:val="clear" w:color="000000" w:fill="FFFFFF"/>
            <w:vAlign w:val="center"/>
          </w:tcPr>
          <w:p w14:paraId="7F4E2C5C" w14:textId="77777777" w:rsidR="002B6081" w:rsidRPr="00520DB2" w:rsidRDefault="002B6081"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14:paraId="7508BC7B" w14:textId="3268998E"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Technological ability</w:t>
            </w:r>
          </w:p>
        </w:tc>
        <w:tc>
          <w:tcPr>
            <w:tcW w:w="1182" w:type="pct"/>
            <w:shd w:val="clear" w:color="000000" w:fill="FFFFFF"/>
            <w:vAlign w:val="center"/>
          </w:tcPr>
          <w:p w14:paraId="6B33ACA6" w14:textId="78A1463F" w:rsidR="002B6081" w:rsidRPr="002B6081" w:rsidRDefault="002B6081" w:rsidP="00EE307C">
            <w:pPr>
              <w:spacing w:after="0"/>
              <w:rPr>
                <w:rFonts w:ascii="Verdana" w:hAnsi="Verdana" w:cstheme="minorHAnsi"/>
                <w:sz w:val="20"/>
                <w:szCs w:val="20"/>
                <w:lang w:val="en-GB"/>
              </w:rPr>
            </w:pPr>
            <w:r w:rsidRPr="002B6081">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834" w:type="pct"/>
            <w:shd w:val="clear" w:color="000000" w:fill="FFFFFF"/>
            <w:vAlign w:val="center"/>
          </w:tcPr>
          <w:p w14:paraId="387340C9" w14:textId="0FE6E6E3" w:rsidR="002B6081" w:rsidRPr="00520DB2" w:rsidRDefault="002B6081" w:rsidP="003F0065">
            <w:pPr>
              <w:spacing w:after="0"/>
              <w:rPr>
                <w:rFonts w:ascii="Verdana" w:hAnsi="Verdana" w:cstheme="minorHAnsi"/>
                <w:sz w:val="20"/>
                <w:szCs w:val="20"/>
              </w:rPr>
            </w:pPr>
            <w:r>
              <w:rPr>
                <w:rFonts w:ascii="Verdana" w:hAnsi="Verdana" w:cstheme="minorHAnsi"/>
                <w:sz w:val="20"/>
              </w:rPr>
              <w:t>Tehnoloogilised oskused</w:t>
            </w:r>
          </w:p>
        </w:tc>
        <w:tc>
          <w:tcPr>
            <w:tcW w:w="1805" w:type="pct"/>
            <w:shd w:val="clear" w:color="000000" w:fill="FFFFFF"/>
            <w:vAlign w:val="center"/>
          </w:tcPr>
          <w:p w14:paraId="388928D3" w14:textId="28345C6C" w:rsidR="002B6081" w:rsidRPr="00520DB2" w:rsidRDefault="002B6081" w:rsidP="003F0065">
            <w:pPr>
              <w:spacing w:after="0"/>
              <w:rPr>
                <w:rFonts w:ascii="Verdana" w:hAnsi="Verdana" w:cstheme="minorHAnsi"/>
                <w:sz w:val="20"/>
                <w:szCs w:val="20"/>
              </w:rPr>
            </w:pPr>
            <w:r>
              <w:rPr>
                <w:rFonts w:ascii="Verdana" w:hAnsi="Verdana" w:cstheme="minorHAnsi"/>
                <w:sz w:val="20"/>
              </w:rPr>
              <w:t>Suudab kasutada asjakohast personaalarvuti tarkvara, infosüsteeme ja muid IT-vahendeid (nt Microsoft Office’i programmid), mis on tööalaste eesmärkide täitmiseks vajalikud.</w:t>
            </w:r>
          </w:p>
        </w:tc>
      </w:tr>
      <w:tr w:rsidR="002B6081" w:rsidRPr="00520DB2" w14:paraId="7AE54524" w14:textId="77777777" w:rsidTr="00391F02">
        <w:trPr>
          <w:trHeight w:val="659"/>
        </w:trPr>
        <w:tc>
          <w:tcPr>
            <w:tcW w:w="453" w:type="pct"/>
            <w:shd w:val="clear" w:color="000000" w:fill="FFFFFF"/>
            <w:vAlign w:val="center"/>
          </w:tcPr>
          <w:p w14:paraId="11D41902" w14:textId="77777777" w:rsidR="002B6081" w:rsidRPr="00520DB2" w:rsidRDefault="002B6081"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14:paraId="10D02C82" w14:textId="44BEEFF8"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Usage of monitoring and information system</w:t>
            </w:r>
          </w:p>
        </w:tc>
        <w:tc>
          <w:tcPr>
            <w:tcW w:w="1182" w:type="pct"/>
            <w:shd w:val="clear" w:color="000000" w:fill="FFFFFF"/>
            <w:vAlign w:val="center"/>
          </w:tcPr>
          <w:p w14:paraId="1D4840D9" w14:textId="2AD3F8DE"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34" w:type="pct"/>
            <w:shd w:val="clear" w:color="000000" w:fill="FFFFFF"/>
            <w:vAlign w:val="center"/>
          </w:tcPr>
          <w:p w14:paraId="77EC76D8" w14:textId="7BCA596C" w:rsidR="002B6081" w:rsidRPr="00520DB2" w:rsidRDefault="002B6081" w:rsidP="003F0065">
            <w:pPr>
              <w:spacing w:after="0"/>
              <w:rPr>
                <w:rFonts w:ascii="Verdana" w:hAnsi="Verdana" w:cstheme="minorHAnsi"/>
                <w:sz w:val="20"/>
                <w:szCs w:val="20"/>
              </w:rPr>
            </w:pPr>
            <w:r>
              <w:rPr>
                <w:rFonts w:ascii="Verdana" w:hAnsi="Verdana" w:cstheme="minorHAnsi"/>
                <w:sz w:val="20"/>
              </w:rPr>
              <w:t>Järelevalve- ja infosüsteemide kasutamine</w:t>
            </w:r>
          </w:p>
        </w:tc>
        <w:tc>
          <w:tcPr>
            <w:tcW w:w="1805" w:type="pct"/>
            <w:shd w:val="clear" w:color="000000" w:fill="FFFFFF"/>
            <w:vAlign w:val="center"/>
          </w:tcPr>
          <w:p w14:paraId="459832E5" w14:textId="1CD57B4C" w:rsidR="002B6081" w:rsidRPr="00520DB2" w:rsidRDefault="002B6081" w:rsidP="003F0065">
            <w:pPr>
              <w:spacing w:after="0"/>
              <w:rPr>
                <w:rFonts w:ascii="Verdana" w:hAnsi="Verdana" w:cstheme="minorHAnsi"/>
                <w:sz w:val="20"/>
                <w:szCs w:val="20"/>
              </w:rPr>
            </w:pPr>
            <w:r>
              <w:rPr>
                <w:rFonts w:ascii="Verdana" w:hAnsi="Verdana" w:cstheme="minorHAnsi"/>
                <w:sz w:val="20"/>
              </w:rPr>
              <w:t>Suudab kasutada ELi vahendite järelevalve- ja infosüsteeme (nii väliseid kui ka siseseid, kui need on olemas) tööalaste eesmärkide täitmiseks.</w:t>
            </w:r>
          </w:p>
        </w:tc>
      </w:tr>
      <w:tr w:rsidR="002B6081" w:rsidRPr="00520DB2" w14:paraId="2E896405" w14:textId="77777777" w:rsidTr="00391F02">
        <w:trPr>
          <w:trHeight w:val="398"/>
        </w:trPr>
        <w:tc>
          <w:tcPr>
            <w:tcW w:w="453" w:type="pct"/>
            <w:shd w:val="clear" w:color="000000" w:fill="FFFFFF"/>
            <w:vAlign w:val="center"/>
          </w:tcPr>
          <w:p w14:paraId="489A80FF" w14:textId="77777777" w:rsidR="002B6081" w:rsidRPr="00520DB2" w:rsidRDefault="002B6081"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14:paraId="6A53877B" w14:textId="77DA8219"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Representation to the outside world</w:t>
            </w:r>
          </w:p>
        </w:tc>
        <w:tc>
          <w:tcPr>
            <w:tcW w:w="1182" w:type="pct"/>
            <w:shd w:val="clear" w:color="000000" w:fill="FFFFFF"/>
            <w:vAlign w:val="center"/>
          </w:tcPr>
          <w:p w14:paraId="21817983" w14:textId="57B23006"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Demonstrating ability to act or speak for institution in an efficient way and appropriate manner.</w:t>
            </w:r>
          </w:p>
        </w:tc>
        <w:tc>
          <w:tcPr>
            <w:tcW w:w="834" w:type="pct"/>
            <w:shd w:val="clear" w:color="000000" w:fill="FFFFFF"/>
            <w:vAlign w:val="center"/>
          </w:tcPr>
          <w:p w14:paraId="7F1F6BC8" w14:textId="44E7DE36" w:rsidR="002B6081" w:rsidRPr="00520DB2" w:rsidRDefault="002B6081" w:rsidP="003F0065">
            <w:pPr>
              <w:spacing w:after="0"/>
              <w:rPr>
                <w:rFonts w:ascii="Verdana" w:hAnsi="Verdana" w:cstheme="minorHAnsi"/>
                <w:sz w:val="20"/>
                <w:szCs w:val="20"/>
              </w:rPr>
            </w:pPr>
            <w:r>
              <w:rPr>
                <w:rFonts w:ascii="Verdana" w:hAnsi="Verdana" w:cstheme="minorHAnsi"/>
                <w:sz w:val="20"/>
              </w:rPr>
              <w:t>Esindamine välismaailmas</w:t>
            </w:r>
          </w:p>
        </w:tc>
        <w:tc>
          <w:tcPr>
            <w:tcW w:w="1805" w:type="pct"/>
            <w:shd w:val="clear" w:color="000000" w:fill="FFFFFF"/>
            <w:vAlign w:val="center"/>
          </w:tcPr>
          <w:p w14:paraId="7376C5A6" w14:textId="0E44A206" w:rsidR="002B6081" w:rsidRPr="00520DB2" w:rsidRDefault="002B6081" w:rsidP="003F0065">
            <w:pPr>
              <w:spacing w:after="0"/>
              <w:rPr>
                <w:rFonts w:ascii="Verdana" w:hAnsi="Verdana" w:cstheme="minorHAnsi"/>
                <w:sz w:val="20"/>
                <w:szCs w:val="20"/>
              </w:rPr>
            </w:pPr>
            <w:r>
              <w:rPr>
                <w:rFonts w:ascii="Verdana" w:hAnsi="Verdana" w:cstheme="minorHAnsi"/>
                <w:sz w:val="20"/>
              </w:rPr>
              <w:t>Suudab institutsiooni nimel tõhusalt ja sobival viisil tegutseda või kõneleda.</w:t>
            </w:r>
          </w:p>
        </w:tc>
      </w:tr>
      <w:tr w:rsidR="002B6081" w:rsidRPr="00520DB2" w14:paraId="31D1E50C" w14:textId="77777777" w:rsidTr="00391F02">
        <w:trPr>
          <w:trHeight w:val="659"/>
        </w:trPr>
        <w:tc>
          <w:tcPr>
            <w:tcW w:w="453" w:type="pct"/>
            <w:shd w:val="clear" w:color="000000" w:fill="FFFFFF"/>
            <w:vAlign w:val="center"/>
          </w:tcPr>
          <w:p w14:paraId="67CEF140" w14:textId="77777777" w:rsidR="002B6081" w:rsidRPr="00520DB2" w:rsidRDefault="002B6081"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14:paraId="090A1180" w14:textId="32C71746"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Relevant language skills</w:t>
            </w:r>
          </w:p>
        </w:tc>
        <w:tc>
          <w:tcPr>
            <w:tcW w:w="1182" w:type="pct"/>
            <w:shd w:val="clear" w:color="000000" w:fill="FFFFFF"/>
            <w:vAlign w:val="center"/>
          </w:tcPr>
          <w:p w14:paraId="624E0888" w14:textId="69EAD3B7"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 xml:space="preserve">Demonstrating ability to apply relevant foreign language skills in order to carry out the assigned functions and accomplish </w:t>
            </w:r>
            <w:r w:rsidRPr="002B6081">
              <w:rPr>
                <w:rFonts w:ascii="Verdana" w:hAnsi="Verdana" w:cstheme="minorHAnsi"/>
                <w:sz w:val="20"/>
                <w:szCs w:val="20"/>
                <w:lang w:val="en-GB"/>
              </w:rPr>
              <w:lastRenderedPageBreak/>
              <w:t>work goals.</w:t>
            </w:r>
          </w:p>
        </w:tc>
        <w:tc>
          <w:tcPr>
            <w:tcW w:w="834" w:type="pct"/>
            <w:shd w:val="clear" w:color="000000" w:fill="FFFFFF"/>
            <w:vAlign w:val="center"/>
          </w:tcPr>
          <w:p w14:paraId="66AA299D" w14:textId="7A0882F0" w:rsidR="002B6081" w:rsidRPr="00520DB2" w:rsidRDefault="002B6081" w:rsidP="003F0065">
            <w:pPr>
              <w:spacing w:after="0"/>
              <w:rPr>
                <w:rFonts w:ascii="Verdana" w:hAnsi="Verdana" w:cstheme="minorHAnsi"/>
                <w:sz w:val="20"/>
                <w:szCs w:val="20"/>
              </w:rPr>
            </w:pPr>
            <w:r>
              <w:rPr>
                <w:rFonts w:ascii="Verdana" w:hAnsi="Verdana" w:cstheme="minorHAnsi"/>
                <w:sz w:val="20"/>
              </w:rPr>
              <w:lastRenderedPageBreak/>
              <w:t>Asjakohane keeleoskus</w:t>
            </w:r>
          </w:p>
        </w:tc>
        <w:tc>
          <w:tcPr>
            <w:tcW w:w="1805" w:type="pct"/>
            <w:shd w:val="clear" w:color="000000" w:fill="FFFFFF"/>
            <w:vAlign w:val="center"/>
          </w:tcPr>
          <w:p w14:paraId="290B4E91" w14:textId="33942B52" w:rsidR="002B6081" w:rsidRPr="00520DB2" w:rsidRDefault="002B6081" w:rsidP="003F0065">
            <w:pPr>
              <w:spacing w:after="0"/>
              <w:rPr>
                <w:rFonts w:ascii="Verdana" w:hAnsi="Verdana" w:cstheme="minorHAnsi"/>
                <w:sz w:val="20"/>
                <w:szCs w:val="20"/>
              </w:rPr>
            </w:pPr>
            <w:r>
              <w:rPr>
                <w:rFonts w:ascii="Verdana" w:hAnsi="Verdana" w:cstheme="minorHAnsi"/>
                <w:sz w:val="20"/>
              </w:rPr>
              <w:t>Suudab rakendada asjakohast võõrkeeleoskust, et täita talle määratud funktsioone ja tööalaseid eesmärke.</w:t>
            </w:r>
          </w:p>
        </w:tc>
      </w:tr>
      <w:tr w:rsidR="002B6081" w:rsidRPr="00520DB2" w14:paraId="058763DD" w14:textId="77777777" w:rsidTr="00391F02">
        <w:trPr>
          <w:trHeight w:val="659"/>
        </w:trPr>
        <w:tc>
          <w:tcPr>
            <w:tcW w:w="453" w:type="pct"/>
            <w:shd w:val="clear" w:color="000000" w:fill="FFFFFF"/>
            <w:vAlign w:val="center"/>
          </w:tcPr>
          <w:p w14:paraId="5C4CC510" w14:textId="77777777" w:rsidR="002B6081" w:rsidRPr="00520DB2" w:rsidRDefault="002B6081" w:rsidP="003F0065">
            <w:pPr>
              <w:spacing w:after="0"/>
              <w:rPr>
                <w:rFonts w:ascii="Verdana" w:hAnsi="Verdana" w:cstheme="minorHAnsi"/>
                <w:sz w:val="20"/>
                <w:szCs w:val="20"/>
              </w:rPr>
            </w:pPr>
            <w:r>
              <w:rPr>
                <w:rFonts w:ascii="Verdana" w:hAnsi="Verdana" w:cstheme="minorHAnsi"/>
                <w:sz w:val="20"/>
              </w:rPr>
              <w:lastRenderedPageBreak/>
              <w:t>P.C12</w:t>
            </w:r>
          </w:p>
        </w:tc>
        <w:tc>
          <w:tcPr>
            <w:tcW w:w="726" w:type="pct"/>
            <w:shd w:val="clear" w:color="000000" w:fill="FFFFFF"/>
            <w:vAlign w:val="center"/>
          </w:tcPr>
          <w:p w14:paraId="0830F080" w14:textId="6975BB3D"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Intercultural skills</w:t>
            </w:r>
          </w:p>
        </w:tc>
        <w:tc>
          <w:tcPr>
            <w:tcW w:w="1182" w:type="pct"/>
            <w:shd w:val="clear" w:color="000000" w:fill="FFFFFF"/>
            <w:vAlign w:val="center"/>
          </w:tcPr>
          <w:p w14:paraId="58871160" w14:textId="793BE59C" w:rsidR="002B6081" w:rsidRPr="002B6081" w:rsidRDefault="002B6081" w:rsidP="003F0065">
            <w:pPr>
              <w:spacing w:after="0"/>
              <w:rPr>
                <w:rFonts w:ascii="Verdana" w:hAnsi="Verdana" w:cstheme="minorHAnsi"/>
                <w:sz w:val="20"/>
                <w:szCs w:val="20"/>
                <w:lang w:val="en-GB"/>
              </w:rPr>
            </w:pPr>
            <w:r w:rsidRPr="002B6081">
              <w:rPr>
                <w:rFonts w:ascii="Verdana" w:hAnsi="Verdana" w:cstheme="minorHAnsi"/>
                <w:sz w:val="20"/>
                <w:szCs w:val="20"/>
                <w:lang w:val="en-GB"/>
              </w:rPr>
              <w:t>Demonstrating ability to work in multi-cultural environment, efficiently dealing with stakeholders in EU institutions and other member states.</w:t>
            </w:r>
          </w:p>
        </w:tc>
        <w:tc>
          <w:tcPr>
            <w:tcW w:w="834" w:type="pct"/>
            <w:shd w:val="clear" w:color="000000" w:fill="FFFFFF"/>
            <w:vAlign w:val="center"/>
          </w:tcPr>
          <w:p w14:paraId="50B27687" w14:textId="564EC579" w:rsidR="002B6081" w:rsidRPr="00520DB2" w:rsidRDefault="002B6081" w:rsidP="003F0065">
            <w:pPr>
              <w:spacing w:after="0"/>
              <w:rPr>
                <w:rFonts w:ascii="Verdana" w:hAnsi="Verdana" w:cstheme="minorHAnsi"/>
                <w:sz w:val="20"/>
                <w:szCs w:val="20"/>
              </w:rPr>
            </w:pPr>
            <w:r>
              <w:rPr>
                <w:rFonts w:ascii="Verdana" w:hAnsi="Verdana" w:cstheme="minorHAnsi"/>
                <w:sz w:val="20"/>
              </w:rPr>
              <w:t>Kultuuridevahelised oskused</w:t>
            </w:r>
          </w:p>
        </w:tc>
        <w:tc>
          <w:tcPr>
            <w:tcW w:w="1805" w:type="pct"/>
            <w:shd w:val="clear" w:color="000000" w:fill="FFFFFF"/>
            <w:vAlign w:val="center"/>
          </w:tcPr>
          <w:p w14:paraId="6979ED09" w14:textId="26FAA73F" w:rsidR="002B6081" w:rsidRPr="00520DB2" w:rsidRDefault="002B6081" w:rsidP="003F0065">
            <w:pPr>
              <w:spacing w:after="0"/>
              <w:rPr>
                <w:rFonts w:ascii="Verdana" w:hAnsi="Verdana" w:cstheme="minorHAnsi"/>
                <w:sz w:val="20"/>
                <w:szCs w:val="20"/>
              </w:rPr>
            </w:pPr>
            <w:r>
              <w:rPr>
                <w:rFonts w:ascii="Verdana" w:hAnsi="Verdana" w:cstheme="minorHAnsi"/>
                <w:sz w:val="20"/>
              </w:rPr>
              <w:t>Suudab töötada mitmekultuurilises keskkonnas ja tõhusalt suhelda ELi institutsioonide ja teiste liikmesriikide sidusrühmadega.</w:t>
            </w:r>
          </w:p>
        </w:tc>
      </w:tr>
    </w:tbl>
    <w:p w14:paraId="72551A32" w14:textId="77777777" w:rsidR="00A30ABC" w:rsidRPr="006630B8" w:rsidRDefault="00A30ABC" w:rsidP="00EE307C">
      <w:pPr>
        <w:pStyle w:val="Heading1"/>
        <w:numPr>
          <w:ilvl w:val="0"/>
          <w:numId w:val="0"/>
        </w:numPr>
      </w:pPr>
    </w:p>
    <w:p w14:paraId="45DAE86D" w14:textId="77777777" w:rsidR="00A30ABC" w:rsidRPr="006630B8" w:rsidRDefault="00A30ABC" w:rsidP="000E47BD">
      <w:pPr>
        <w:rPr>
          <w:rFonts w:ascii="Verdana" w:hAnsi="Verdana" w:cstheme="minorHAnsi"/>
          <w:b/>
          <w:i/>
          <w:sz w:val="32"/>
          <w:szCs w:val="32"/>
        </w:rPr>
      </w:pPr>
    </w:p>
    <w:sectPr w:rsidR="00A30ABC" w:rsidRPr="006630B8" w:rsidSect="00EE307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C2264" w14:textId="77777777" w:rsidR="00E77515" w:rsidRDefault="00E77515" w:rsidP="0008776A">
      <w:pPr>
        <w:spacing w:after="0" w:line="240" w:lineRule="auto"/>
      </w:pPr>
      <w:r>
        <w:separator/>
      </w:r>
    </w:p>
    <w:p w14:paraId="66A00AED" w14:textId="77777777" w:rsidR="00E77515" w:rsidRDefault="00E77515"/>
  </w:endnote>
  <w:endnote w:type="continuationSeparator" w:id="0">
    <w:p w14:paraId="5D8B89F9" w14:textId="77777777" w:rsidR="00E77515" w:rsidRDefault="00E77515" w:rsidP="0008776A">
      <w:pPr>
        <w:spacing w:after="0" w:line="240" w:lineRule="auto"/>
      </w:pPr>
      <w:r>
        <w:continuationSeparator/>
      </w:r>
    </w:p>
    <w:p w14:paraId="4D390FAA" w14:textId="77777777" w:rsidR="00E77515" w:rsidRDefault="00E77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3636"/>
      <w:docPartObj>
        <w:docPartGallery w:val="Page Numbers (Bottom of Page)"/>
        <w:docPartUnique/>
      </w:docPartObj>
    </w:sdtPr>
    <w:sdtEndPr>
      <w:rPr>
        <w:noProof/>
      </w:rPr>
    </w:sdtEndPr>
    <w:sdtContent>
      <w:p w14:paraId="01194010" w14:textId="0D2963FA" w:rsidR="00E02A0C" w:rsidRDefault="00E02A0C" w:rsidP="00E02A0C">
        <w:pPr>
          <w:pStyle w:val="Footer"/>
          <w:jc w:val="center"/>
        </w:pPr>
        <w:r>
          <w:fldChar w:fldCharType="begin"/>
        </w:r>
        <w:r>
          <w:instrText xml:space="preserve"> PAGE   \* MERGEFORMAT </w:instrText>
        </w:r>
        <w:r>
          <w:fldChar w:fldCharType="separate"/>
        </w:r>
        <w:r w:rsidR="003469C7">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2501"/>
      <w:docPartObj>
        <w:docPartGallery w:val="Page Numbers (Bottom of Page)"/>
        <w:docPartUnique/>
      </w:docPartObj>
    </w:sdtPr>
    <w:sdtEndPr>
      <w:rPr>
        <w:noProof/>
      </w:rPr>
    </w:sdtEndPr>
    <w:sdtContent>
      <w:p w14:paraId="3C5C4888" w14:textId="0A6B4E3B" w:rsidR="00483FC6" w:rsidRPr="00E02A0C" w:rsidRDefault="003469C7" w:rsidP="00E02A0C">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8A26C" w14:textId="77777777" w:rsidR="00E77515" w:rsidRDefault="00E77515" w:rsidP="0008776A">
      <w:pPr>
        <w:spacing w:after="0" w:line="240" w:lineRule="auto"/>
      </w:pPr>
      <w:r>
        <w:separator/>
      </w:r>
    </w:p>
    <w:p w14:paraId="62ABED90" w14:textId="77777777" w:rsidR="00E77515" w:rsidRDefault="00E77515"/>
  </w:footnote>
  <w:footnote w:type="continuationSeparator" w:id="0">
    <w:p w14:paraId="4E1DC67C" w14:textId="77777777" w:rsidR="00E77515" w:rsidRDefault="00E77515" w:rsidP="0008776A">
      <w:pPr>
        <w:spacing w:after="0" w:line="240" w:lineRule="auto"/>
      </w:pPr>
      <w:r>
        <w:continuationSeparator/>
      </w:r>
    </w:p>
    <w:p w14:paraId="67545F6E" w14:textId="77777777" w:rsidR="00E77515" w:rsidRDefault="00E775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966" w14:textId="718D3390" w:rsidR="00B24E46" w:rsidRPr="00B24E46" w:rsidRDefault="00B24E46" w:rsidP="00B24E46">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ELi pädevusraamistik – enesehindamisvahendis kasutatud terminite sõnastik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55"/>
    <w:multiLevelType w:val="hybridMultilevel"/>
    <w:tmpl w:val="9404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30698"/>
    <w:multiLevelType w:val="multilevel"/>
    <w:tmpl w:val="A24CE13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53930"/>
    <w:multiLevelType w:val="hybridMultilevel"/>
    <w:tmpl w:val="4F5E61E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A62E1"/>
    <w:rsid w:val="000C44D2"/>
    <w:rsid w:val="000E47BD"/>
    <w:rsid w:val="00123EE5"/>
    <w:rsid w:val="001319E4"/>
    <w:rsid w:val="00162980"/>
    <w:rsid w:val="001B5122"/>
    <w:rsid w:val="001C491D"/>
    <w:rsid w:val="001D4E04"/>
    <w:rsid w:val="001D7CC2"/>
    <w:rsid w:val="001F0D1D"/>
    <w:rsid w:val="00206F86"/>
    <w:rsid w:val="002276EA"/>
    <w:rsid w:val="00231B6E"/>
    <w:rsid w:val="0024769A"/>
    <w:rsid w:val="002717F0"/>
    <w:rsid w:val="00272779"/>
    <w:rsid w:val="00281DCA"/>
    <w:rsid w:val="002A4AB7"/>
    <w:rsid w:val="002B6081"/>
    <w:rsid w:val="00306B4F"/>
    <w:rsid w:val="003469C7"/>
    <w:rsid w:val="00366D75"/>
    <w:rsid w:val="003839D5"/>
    <w:rsid w:val="003870A6"/>
    <w:rsid w:val="00390240"/>
    <w:rsid w:val="00391F02"/>
    <w:rsid w:val="003928BC"/>
    <w:rsid w:val="003966E7"/>
    <w:rsid w:val="003F0065"/>
    <w:rsid w:val="00416AA7"/>
    <w:rsid w:val="0044373B"/>
    <w:rsid w:val="004504AE"/>
    <w:rsid w:val="00476CF8"/>
    <w:rsid w:val="00483FC6"/>
    <w:rsid w:val="004B0758"/>
    <w:rsid w:val="004C64B2"/>
    <w:rsid w:val="004F71B4"/>
    <w:rsid w:val="005074A2"/>
    <w:rsid w:val="00520DB2"/>
    <w:rsid w:val="00536145"/>
    <w:rsid w:val="00554E39"/>
    <w:rsid w:val="00584C64"/>
    <w:rsid w:val="005A43B4"/>
    <w:rsid w:val="005C3880"/>
    <w:rsid w:val="005D08C6"/>
    <w:rsid w:val="005D6AFD"/>
    <w:rsid w:val="005F5DB2"/>
    <w:rsid w:val="00614B9B"/>
    <w:rsid w:val="0062042A"/>
    <w:rsid w:val="00640DC1"/>
    <w:rsid w:val="0066051D"/>
    <w:rsid w:val="006630B8"/>
    <w:rsid w:val="006645FC"/>
    <w:rsid w:val="006744F9"/>
    <w:rsid w:val="006C2D1C"/>
    <w:rsid w:val="006E738D"/>
    <w:rsid w:val="00716D09"/>
    <w:rsid w:val="007320E2"/>
    <w:rsid w:val="00757D2E"/>
    <w:rsid w:val="007A0134"/>
    <w:rsid w:val="007D60DC"/>
    <w:rsid w:val="00822B80"/>
    <w:rsid w:val="008339CD"/>
    <w:rsid w:val="00834E93"/>
    <w:rsid w:val="0084461D"/>
    <w:rsid w:val="008529C2"/>
    <w:rsid w:val="00876F82"/>
    <w:rsid w:val="008806DD"/>
    <w:rsid w:val="008E21AD"/>
    <w:rsid w:val="008F3BD4"/>
    <w:rsid w:val="008F4A1B"/>
    <w:rsid w:val="00910BED"/>
    <w:rsid w:val="009248AB"/>
    <w:rsid w:val="009259B3"/>
    <w:rsid w:val="00927761"/>
    <w:rsid w:val="009A279A"/>
    <w:rsid w:val="009F3CA7"/>
    <w:rsid w:val="00A30ABC"/>
    <w:rsid w:val="00A511F3"/>
    <w:rsid w:val="00A564CD"/>
    <w:rsid w:val="00AB64E3"/>
    <w:rsid w:val="00AD2B31"/>
    <w:rsid w:val="00AD341D"/>
    <w:rsid w:val="00B24E46"/>
    <w:rsid w:val="00B579F3"/>
    <w:rsid w:val="00B87E3E"/>
    <w:rsid w:val="00B967FA"/>
    <w:rsid w:val="00C05C9C"/>
    <w:rsid w:val="00C971E1"/>
    <w:rsid w:val="00CB113C"/>
    <w:rsid w:val="00CC3497"/>
    <w:rsid w:val="00CD113F"/>
    <w:rsid w:val="00CD1306"/>
    <w:rsid w:val="00CE608F"/>
    <w:rsid w:val="00CF51E8"/>
    <w:rsid w:val="00CF661F"/>
    <w:rsid w:val="00CF6967"/>
    <w:rsid w:val="00D02119"/>
    <w:rsid w:val="00D27017"/>
    <w:rsid w:val="00D54CAF"/>
    <w:rsid w:val="00D71900"/>
    <w:rsid w:val="00D84CED"/>
    <w:rsid w:val="00D92F59"/>
    <w:rsid w:val="00D9536F"/>
    <w:rsid w:val="00DE6C01"/>
    <w:rsid w:val="00E02A0C"/>
    <w:rsid w:val="00E13206"/>
    <w:rsid w:val="00E44B41"/>
    <w:rsid w:val="00E77515"/>
    <w:rsid w:val="00E87A35"/>
    <w:rsid w:val="00EA7F82"/>
    <w:rsid w:val="00EB6450"/>
    <w:rsid w:val="00EE1F94"/>
    <w:rsid w:val="00EE307C"/>
    <w:rsid w:val="00F01312"/>
    <w:rsid w:val="00F40B43"/>
    <w:rsid w:val="00F50847"/>
    <w:rsid w:val="00F74AE6"/>
    <w:rsid w:val="00F800B1"/>
    <w:rsid w:val="00F863CF"/>
    <w:rsid w:val="00F93A46"/>
    <w:rsid w:val="00FC0AA0"/>
    <w:rsid w:val="00FC30DA"/>
    <w:rsid w:val="00FD22DE"/>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t-E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t-E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et-E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t-E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t-E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t-E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et-E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t-E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8992-8B2A-42AE-9ED4-4E1A633E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2640</Words>
  <Characters>16295</Characters>
  <Application>Microsoft Office Word</Application>
  <DocSecurity>0</DocSecurity>
  <Lines>1163</Lines>
  <Paragraphs>411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NIKOLAJEVA Maarit (DGT)</cp:lastModifiedBy>
  <cp:revision>4</cp:revision>
  <cp:lastPrinted>2017-03-22T18:35:00Z</cp:lastPrinted>
  <dcterms:created xsi:type="dcterms:W3CDTF">2018-03-14T08:45:00Z</dcterms:created>
  <dcterms:modified xsi:type="dcterms:W3CDTF">2018-03-14T15:14:00Z</dcterms:modified>
</cp:coreProperties>
</file>