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F373" w14:textId="77777777" w:rsidR="006130A8" w:rsidRPr="006130A8" w:rsidRDefault="006130A8" w:rsidP="006130A8">
      <w:pPr>
        <w:keepNext/>
        <w:keepLines/>
        <w:spacing w:before="480" w:after="0" w:line="240" w:lineRule="auto"/>
        <w:jc w:val="right"/>
        <w:outlineLvl w:val="0"/>
        <w:rPr>
          <w:rFonts w:ascii="Calibri" w:eastAsia="MS Gothic" w:hAnsi="Calibri" w:cs="Times New Roman"/>
          <w:b/>
          <w:bCs/>
          <w:color w:val="345A8A"/>
          <w:sz w:val="32"/>
          <w:szCs w:val="32"/>
        </w:rPr>
      </w:pPr>
      <w:bookmarkStart w:id="0" w:name="_GoBack"/>
      <w:bookmarkEnd w:id="0"/>
      <w:r w:rsidRPr="006130A8">
        <w:rPr>
          <w:rFonts w:ascii="Calibri" w:eastAsia="MS Gothic" w:hAnsi="Calibri" w:cs="Times New Roman"/>
          <w:b/>
          <w:bCs/>
          <w:noProof/>
          <w:color w:val="345A8A"/>
          <w:sz w:val="32"/>
          <w:szCs w:val="32"/>
          <w:lang w:eastAsia="en-GB"/>
        </w:rPr>
        <w:drawing>
          <wp:anchor distT="0" distB="0" distL="114300" distR="114300" simplePos="0" relativeHeight="251660288" behindDoc="0" locked="0" layoutInCell="1" allowOverlap="1" wp14:anchorId="568B327A" wp14:editId="351C4784">
            <wp:simplePos x="0" y="0"/>
            <wp:positionH relativeFrom="column">
              <wp:posOffset>3238500</wp:posOffset>
            </wp:positionH>
            <wp:positionV relativeFrom="paragraph">
              <wp:posOffset>0</wp:posOffset>
            </wp:positionV>
            <wp:extent cx="238188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p _ centre for science and policy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885" cy="704215"/>
                    </a:xfrm>
                    <a:prstGeom prst="rect">
                      <a:avLst/>
                    </a:prstGeom>
                  </pic:spPr>
                </pic:pic>
              </a:graphicData>
            </a:graphic>
          </wp:anchor>
        </w:drawing>
      </w:r>
      <w:r w:rsidRPr="006130A8">
        <w:rPr>
          <w:rFonts w:ascii="Calibri" w:eastAsia="MS Gothic" w:hAnsi="Calibri" w:cs="Times New Roman"/>
          <w:b/>
          <w:bCs/>
          <w:noProof/>
          <w:color w:val="345A8A"/>
          <w:sz w:val="32"/>
          <w:szCs w:val="32"/>
          <w:lang w:eastAsia="en-GB"/>
        </w:rPr>
        <w:drawing>
          <wp:anchor distT="0" distB="0" distL="114300" distR="114300" simplePos="0" relativeHeight="251659264" behindDoc="1" locked="0" layoutInCell="1" allowOverlap="1" wp14:anchorId="18F05A96" wp14:editId="57CFF8D8">
            <wp:simplePos x="0" y="0"/>
            <wp:positionH relativeFrom="column">
              <wp:posOffset>-107950</wp:posOffset>
            </wp:positionH>
            <wp:positionV relativeFrom="paragraph">
              <wp:posOffset>111760</wp:posOffset>
            </wp:positionV>
            <wp:extent cx="2499360" cy="520700"/>
            <wp:effectExtent l="0" t="0" r="0" b="0"/>
            <wp:wrapTight wrapText="bothSides">
              <wp:wrapPolygon edited="0">
                <wp:start x="0" y="0"/>
                <wp:lineTo x="0" y="20546"/>
                <wp:lineTo x="21402" y="20546"/>
                <wp:lineTo x="21402" y="0"/>
                <wp:lineTo x="0" y="0"/>
              </wp:wrapPolygon>
            </wp:wrapTight>
            <wp:docPr id="21" name="Picture 21" descr="cam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520700"/>
                    </a:xfrm>
                    <a:prstGeom prst="rect">
                      <a:avLst/>
                    </a:prstGeom>
                    <a:noFill/>
                  </pic:spPr>
                </pic:pic>
              </a:graphicData>
            </a:graphic>
            <wp14:sizeRelH relativeFrom="page">
              <wp14:pctWidth>0</wp14:pctWidth>
            </wp14:sizeRelH>
            <wp14:sizeRelV relativeFrom="page">
              <wp14:pctHeight>0</wp14:pctHeight>
            </wp14:sizeRelV>
          </wp:anchor>
        </w:drawing>
      </w:r>
    </w:p>
    <w:p w14:paraId="599058DE" w14:textId="77777777" w:rsidR="006130A8" w:rsidRPr="006130A8" w:rsidRDefault="006130A8" w:rsidP="006130A8">
      <w:pPr>
        <w:keepNext/>
        <w:keepLines/>
        <w:spacing w:before="480" w:after="0" w:line="240" w:lineRule="auto"/>
        <w:outlineLvl w:val="0"/>
        <w:rPr>
          <w:rFonts w:ascii="Calibri" w:eastAsia="MS Gothic" w:hAnsi="Calibri" w:cs="Times New Roman"/>
          <w:b/>
          <w:bCs/>
          <w:color w:val="345A8A"/>
          <w:sz w:val="32"/>
          <w:szCs w:val="32"/>
        </w:rPr>
      </w:pPr>
    </w:p>
    <w:p w14:paraId="11AE318A"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62AF3C65"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77ACD08B"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r w:rsidRPr="006130A8">
        <w:rPr>
          <w:rFonts w:ascii="Arial" w:eastAsia="Times New Roman" w:hAnsi="Arial" w:cs="Times New Roman"/>
          <w:b/>
          <w:color w:val="393561"/>
          <w:sz w:val="40"/>
          <w:szCs w:val="40"/>
          <w:lang w:val="en-US"/>
        </w:rPr>
        <w:t>Centre for Science and Policy</w:t>
      </w:r>
    </w:p>
    <w:p w14:paraId="3BC96D3E" w14:textId="77777777" w:rsidR="006130A8" w:rsidRPr="006130A8" w:rsidRDefault="006130A8" w:rsidP="006130A8">
      <w:pPr>
        <w:spacing w:before="240" w:after="0" w:line="240" w:lineRule="auto"/>
        <w:rPr>
          <w:rFonts w:ascii="Arial" w:eastAsia="Times New Roman" w:hAnsi="Arial" w:cs="Times New Roman"/>
          <w:b/>
          <w:color w:val="393561"/>
          <w:sz w:val="40"/>
          <w:szCs w:val="40"/>
          <w:lang w:val="en-US"/>
        </w:rPr>
      </w:pPr>
      <w:r w:rsidRPr="006130A8">
        <w:rPr>
          <w:rFonts w:ascii="Arial" w:eastAsia="Times New Roman" w:hAnsi="Arial" w:cs="Times New Roman"/>
          <w:b/>
          <w:color w:val="393561"/>
          <w:sz w:val="40"/>
          <w:szCs w:val="40"/>
          <w:lang w:val="en-US"/>
        </w:rPr>
        <w:t>Cambridge Computer Laboratory</w:t>
      </w:r>
    </w:p>
    <w:p w14:paraId="3970AA08" w14:textId="77777777" w:rsidR="006130A8" w:rsidRPr="006130A8" w:rsidRDefault="006130A8" w:rsidP="006130A8">
      <w:pPr>
        <w:spacing w:before="240" w:after="0" w:line="240" w:lineRule="auto"/>
        <w:rPr>
          <w:rFonts w:ascii="Arial" w:eastAsia="Times New Roman" w:hAnsi="Arial" w:cs="Times New Roman"/>
          <w:b/>
          <w:color w:val="393561"/>
          <w:sz w:val="40"/>
          <w:szCs w:val="40"/>
          <w:lang w:val="en-US"/>
        </w:rPr>
      </w:pPr>
      <w:r w:rsidRPr="006130A8">
        <w:rPr>
          <w:rFonts w:ascii="Arial" w:eastAsia="Times New Roman" w:hAnsi="Arial" w:cs="Times New Roman"/>
          <w:b/>
          <w:color w:val="393561"/>
          <w:sz w:val="40"/>
          <w:szCs w:val="40"/>
          <w:lang w:val="en-US"/>
        </w:rPr>
        <w:t>European Commission</w:t>
      </w:r>
    </w:p>
    <w:p w14:paraId="3237CBD3" w14:textId="77777777" w:rsidR="006130A8" w:rsidRPr="006130A8" w:rsidRDefault="006130A8" w:rsidP="006130A8">
      <w:pPr>
        <w:spacing w:after="0" w:line="240" w:lineRule="auto"/>
        <w:rPr>
          <w:rFonts w:ascii="Arial" w:eastAsia="Times New Roman" w:hAnsi="Arial" w:cs="Times New Roman"/>
          <w:b/>
          <w:color w:val="4F81BD"/>
          <w:sz w:val="52"/>
          <w:szCs w:val="52"/>
        </w:rPr>
      </w:pPr>
    </w:p>
    <w:p w14:paraId="21932C1B"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260FC21B"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4596456C"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30F2223E"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54186E7A"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485322E0"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p>
    <w:p w14:paraId="386DBC13" w14:textId="77777777" w:rsidR="006130A8" w:rsidRPr="006130A8" w:rsidRDefault="006130A8" w:rsidP="006130A8">
      <w:pPr>
        <w:spacing w:after="0" w:line="240" w:lineRule="auto"/>
        <w:rPr>
          <w:rFonts w:ascii="Arial" w:eastAsia="Times New Roman" w:hAnsi="Arial" w:cs="Times New Roman"/>
          <w:b/>
          <w:color w:val="393561"/>
          <w:sz w:val="40"/>
          <w:szCs w:val="40"/>
          <w:lang w:val="en-US"/>
        </w:rPr>
      </w:pPr>
      <w:r w:rsidRPr="006130A8">
        <w:rPr>
          <w:rFonts w:ascii="Arial" w:eastAsia="Times New Roman" w:hAnsi="Arial" w:cs="Times New Roman"/>
          <w:b/>
          <w:color w:val="393561"/>
          <w:sz w:val="40"/>
          <w:szCs w:val="40"/>
          <w:lang w:val="en-US"/>
        </w:rPr>
        <w:t>Policy Workshop Report</w:t>
      </w:r>
    </w:p>
    <w:p w14:paraId="64D4F06E" w14:textId="77777777" w:rsidR="006130A8" w:rsidRPr="006130A8" w:rsidRDefault="006130A8" w:rsidP="006130A8">
      <w:pPr>
        <w:spacing w:after="0" w:line="240" w:lineRule="auto"/>
        <w:rPr>
          <w:rFonts w:ascii="Arial" w:eastAsia="Times New Roman" w:hAnsi="Arial" w:cs="Times New Roman"/>
          <w:b/>
          <w:color w:val="55A8D4"/>
          <w:sz w:val="52"/>
          <w:szCs w:val="52"/>
        </w:rPr>
      </w:pPr>
      <w:r w:rsidRPr="006130A8">
        <w:rPr>
          <w:rFonts w:ascii="Arial" w:eastAsia="Times New Roman" w:hAnsi="Arial" w:cs="Times New Roman"/>
          <w:b/>
          <w:color w:val="4F81BD"/>
          <w:sz w:val="52"/>
          <w:szCs w:val="52"/>
        </w:rPr>
        <w:t>Next Generation Internet</w:t>
      </w:r>
    </w:p>
    <w:p w14:paraId="58188965"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405BD4F0"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1E04CE96"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39760A56"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70C98499"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7DF0D5CB" w14:textId="77777777" w:rsidR="006130A8" w:rsidRPr="006130A8" w:rsidRDefault="006130A8" w:rsidP="006130A8">
      <w:pPr>
        <w:spacing w:after="0" w:line="240" w:lineRule="auto"/>
        <w:rPr>
          <w:rFonts w:ascii="Arial" w:eastAsia="Times New Roman" w:hAnsi="Arial" w:cs="Times New Roman"/>
          <w:b/>
          <w:color w:val="55A8D4"/>
          <w:sz w:val="32"/>
          <w:szCs w:val="20"/>
        </w:rPr>
      </w:pPr>
    </w:p>
    <w:p w14:paraId="1B46C276" w14:textId="77777777" w:rsidR="006130A8" w:rsidRPr="006130A8" w:rsidRDefault="006130A8" w:rsidP="006130A8">
      <w:pPr>
        <w:spacing w:after="0" w:line="240" w:lineRule="auto"/>
        <w:rPr>
          <w:rFonts w:ascii="Arial" w:eastAsia="Times New Roman" w:hAnsi="Arial" w:cs="Times New Roman"/>
          <w:b/>
          <w:color w:val="55A8D4"/>
          <w:sz w:val="28"/>
          <w:szCs w:val="28"/>
        </w:rPr>
      </w:pPr>
      <w:r w:rsidRPr="006130A8">
        <w:rPr>
          <w:rFonts w:ascii="Arial" w:eastAsia="Times New Roman" w:hAnsi="Arial" w:cs="Times New Roman"/>
          <w:b/>
          <w:color w:val="55A8D4"/>
          <w:sz w:val="28"/>
          <w:szCs w:val="28"/>
        </w:rPr>
        <w:t>1 – 2 March 2017</w:t>
      </w:r>
    </w:p>
    <w:p w14:paraId="5F88D5D8" w14:textId="539DDC7F" w:rsidR="006130A8" w:rsidRPr="00200173" w:rsidRDefault="006130A8" w:rsidP="006130A8">
      <w:pPr>
        <w:spacing w:after="0" w:line="240" w:lineRule="auto"/>
        <w:rPr>
          <w:rFonts w:ascii="Cambria" w:eastAsia="MS Mincho" w:hAnsi="Cambria" w:cs="Times New Roman"/>
          <w:sz w:val="24"/>
          <w:szCs w:val="24"/>
        </w:rPr>
      </w:pPr>
      <w:proofErr w:type="spellStart"/>
      <w:r w:rsidRPr="006130A8">
        <w:rPr>
          <w:rFonts w:ascii="Arial" w:eastAsia="Times New Roman" w:hAnsi="Arial" w:cs="Times New Roman"/>
          <w:b/>
          <w:color w:val="55A8D4"/>
          <w:sz w:val="28"/>
          <w:szCs w:val="28"/>
        </w:rPr>
        <w:t>Wolfson</w:t>
      </w:r>
      <w:proofErr w:type="spellEnd"/>
      <w:r w:rsidRPr="006130A8">
        <w:rPr>
          <w:rFonts w:ascii="Arial" w:eastAsia="Times New Roman" w:hAnsi="Arial" w:cs="Times New Roman"/>
          <w:b/>
          <w:color w:val="55A8D4"/>
          <w:sz w:val="28"/>
          <w:szCs w:val="28"/>
        </w:rPr>
        <w:t xml:space="preserve"> College Cambridge</w:t>
      </w:r>
      <w:r w:rsidRPr="006130A8">
        <w:rPr>
          <w:rFonts w:ascii="Cambria" w:eastAsia="MS Mincho" w:hAnsi="Cambria" w:cs="Times New Roman"/>
          <w:sz w:val="24"/>
          <w:szCs w:val="24"/>
        </w:rPr>
        <w:br w:type="column"/>
      </w:r>
      <w:r w:rsidRPr="006130A8">
        <w:rPr>
          <w:rFonts w:ascii="Cambria" w:eastAsia="MS Mincho" w:hAnsi="Cambria" w:cs="Times New Roman"/>
          <w:b/>
          <w:sz w:val="40"/>
          <w:szCs w:val="40"/>
        </w:rPr>
        <w:lastRenderedPageBreak/>
        <w:br w:type="page"/>
      </w:r>
    </w:p>
    <w:p w14:paraId="1F80A1DA" w14:textId="77777777" w:rsidR="006130A8" w:rsidRPr="00E96488" w:rsidRDefault="006130A8" w:rsidP="006130A8">
      <w:pPr>
        <w:keepNext/>
        <w:keepLines/>
        <w:pBdr>
          <w:bottom w:val="single" w:sz="4" w:space="1" w:color="auto"/>
        </w:pBdr>
        <w:spacing w:before="200" w:after="0" w:line="240" w:lineRule="auto"/>
        <w:outlineLvl w:val="1"/>
        <w:rPr>
          <w:rFonts w:ascii="Calibri" w:eastAsia="MS Gothic" w:hAnsi="Calibri" w:cs="Times New Roman"/>
          <w:b/>
          <w:bCs/>
          <w:color w:val="2E74B5" w:themeColor="accent1" w:themeShade="BF"/>
          <w:sz w:val="40"/>
          <w:szCs w:val="40"/>
        </w:rPr>
      </w:pPr>
      <w:r w:rsidRPr="00E96488">
        <w:rPr>
          <w:rFonts w:ascii="Calibri" w:eastAsia="MS Gothic" w:hAnsi="Calibri" w:cs="Times New Roman"/>
          <w:b/>
          <w:bCs/>
          <w:color w:val="2E74B5" w:themeColor="accent1" w:themeShade="BF"/>
          <w:sz w:val="40"/>
          <w:szCs w:val="40"/>
        </w:rPr>
        <w:lastRenderedPageBreak/>
        <w:t>Introduction</w:t>
      </w:r>
    </w:p>
    <w:p w14:paraId="24CDEEA1" w14:textId="77777777" w:rsidR="006130A8" w:rsidRPr="006130A8" w:rsidRDefault="006130A8" w:rsidP="006130A8">
      <w:pPr>
        <w:spacing w:after="0" w:line="240" w:lineRule="auto"/>
        <w:rPr>
          <w:rFonts w:ascii="Cambria" w:eastAsia="MS Mincho" w:hAnsi="Cambria" w:cs="Times New Roman"/>
          <w:sz w:val="24"/>
          <w:szCs w:val="24"/>
        </w:rPr>
      </w:pPr>
    </w:p>
    <w:p w14:paraId="0B486671" w14:textId="77777777" w:rsidR="006130A8" w:rsidRPr="004C1FCB" w:rsidRDefault="006130A8" w:rsidP="006130A8">
      <w:pPr>
        <w:spacing w:after="0" w:line="240" w:lineRule="auto"/>
        <w:rPr>
          <w:rFonts w:ascii="Calibri" w:eastAsia="MS Mincho" w:hAnsi="Calibri" w:cs="Times New Roman"/>
        </w:rPr>
      </w:pPr>
      <w:r w:rsidRPr="004C1FCB">
        <w:rPr>
          <w:rFonts w:ascii="Calibri" w:eastAsia="MS Mincho" w:hAnsi="Calibri" w:cs="Times New Roman"/>
        </w:rPr>
        <w:t>The Centre for Science and Policy (</w:t>
      </w:r>
      <w:proofErr w:type="spellStart"/>
      <w:r w:rsidRPr="004C1FCB">
        <w:rPr>
          <w:rFonts w:ascii="Calibri" w:eastAsia="MS Mincho" w:hAnsi="Calibri" w:cs="Times New Roman"/>
        </w:rPr>
        <w:t>CSaP</w:t>
      </w:r>
      <w:proofErr w:type="spellEnd"/>
      <w:r w:rsidRPr="004C1FCB">
        <w:rPr>
          <w:rFonts w:ascii="Calibri" w:eastAsia="MS Mincho" w:hAnsi="Calibri" w:cs="Times New Roman"/>
        </w:rPr>
        <w:t xml:space="preserve">) in collaboration with the Cambridge Computer </w:t>
      </w:r>
      <w:proofErr w:type="gramStart"/>
      <w:r w:rsidRPr="004C1FCB">
        <w:rPr>
          <w:rFonts w:ascii="Calibri" w:eastAsia="MS Mincho" w:hAnsi="Calibri" w:cs="Times New Roman"/>
        </w:rPr>
        <w:t>Laboratory,</w:t>
      </w:r>
      <w:proofErr w:type="gramEnd"/>
      <w:r w:rsidRPr="004C1FCB">
        <w:rPr>
          <w:rFonts w:ascii="Calibri" w:eastAsia="MS Mincho" w:hAnsi="Calibri" w:cs="Times New Roman"/>
        </w:rPr>
        <w:t xml:space="preserve"> organised a Policy Workshop in support of the European Commission’s (EC) Next Generation Internet (NGI) initiative.</w:t>
      </w:r>
    </w:p>
    <w:p w14:paraId="738EA941" w14:textId="77777777" w:rsidR="006130A8" w:rsidRPr="004C1FCB" w:rsidRDefault="006130A8" w:rsidP="006130A8">
      <w:pPr>
        <w:spacing w:after="0" w:line="240" w:lineRule="auto"/>
        <w:rPr>
          <w:rFonts w:ascii="Calibri" w:eastAsia="MS Mincho" w:hAnsi="Calibri" w:cs="Times New Roman"/>
        </w:rPr>
      </w:pPr>
    </w:p>
    <w:p w14:paraId="43002942" w14:textId="77777777" w:rsidR="006130A8" w:rsidRPr="004C1FCB" w:rsidRDefault="006130A8" w:rsidP="006130A8">
      <w:pPr>
        <w:spacing w:after="0" w:line="240" w:lineRule="auto"/>
        <w:rPr>
          <w:rFonts w:ascii="Calibri" w:eastAsia="MS Mincho" w:hAnsi="Calibri" w:cs="Times New Roman"/>
        </w:rPr>
      </w:pPr>
      <w:r w:rsidRPr="004C1FCB">
        <w:rPr>
          <w:rFonts w:ascii="Calibri" w:eastAsia="MS Mincho" w:hAnsi="Calibri" w:cs="Times New Roman"/>
        </w:rPr>
        <w:t xml:space="preserve">This report has been prepared by Makoto Takahashi, </w:t>
      </w:r>
      <w:proofErr w:type="spellStart"/>
      <w:r w:rsidRPr="004C1FCB">
        <w:rPr>
          <w:rFonts w:ascii="Calibri" w:eastAsia="MS Mincho" w:hAnsi="Calibri" w:cs="Times New Roman"/>
        </w:rPr>
        <w:t>CSaP</w:t>
      </w:r>
      <w:proofErr w:type="spellEnd"/>
      <w:r w:rsidRPr="004C1FCB">
        <w:rPr>
          <w:rFonts w:ascii="Calibri" w:eastAsia="MS Mincho" w:hAnsi="Calibri" w:cs="Times New Roman"/>
        </w:rPr>
        <w:t xml:space="preserve"> Policy Intern, and captures the views and ideas generated by the participants during the workshop. </w:t>
      </w:r>
    </w:p>
    <w:p w14:paraId="6A3014E0" w14:textId="02D716E3" w:rsidR="004C1FCB" w:rsidRDefault="004C1FCB" w:rsidP="006130A8">
      <w:pPr>
        <w:spacing w:after="0" w:line="240" w:lineRule="auto"/>
        <w:rPr>
          <w:rFonts w:ascii="Calibri" w:eastAsia="MS Mincho" w:hAnsi="Calibri" w:cs="Times New Roman"/>
          <w:sz w:val="24"/>
          <w:szCs w:val="24"/>
        </w:rPr>
      </w:pPr>
    </w:p>
    <w:p w14:paraId="59829D3D" w14:textId="5CB1D49A" w:rsidR="004C1FCB" w:rsidRPr="004C1FCB" w:rsidRDefault="004C1FCB" w:rsidP="006130A8">
      <w:pPr>
        <w:spacing w:after="0" w:line="240" w:lineRule="auto"/>
        <w:rPr>
          <w:rFonts w:ascii="Calibri" w:eastAsia="MS Mincho" w:hAnsi="Calibri" w:cs="Times New Roman"/>
          <w:b/>
          <w:color w:val="2E74B5" w:themeColor="accent1" w:themeShade="BF"/>
          <w:sz w:val="24"/>
          <w:szCs w:val="24"/>
        </w:rPr>
      </w:pPr>
      <w:proofErr w:type="spellStart"/>
      <w:r w:rsidRPr="004C1FCB">
        <w:rPr>
          <w:rFonts w:ascii="Calibri" w:eastAsia="MS Mincho" w:hAnsi="Calibri" w:cs="Times New Roman"/>
          <w:b/>
          <w:color w:val="2E74B5" w:themeColor="accent1" w:themeShade="BF"/>
          <w:sz w:val="24"/>
          <w:szCs w:val="24"/>
        </w:rPr>
        <w:t>CSaP</w:t>
      </w:r>
      <w:proofErr w:type="spellEnd"/>
      <w:r w:rsidRPr="004C1FCB">
        <w:rPr>
          <w:rFonts w:ascii="Calibri" w:eastAsia="MS Mincho" w:hAnsi="Calibri" w:cs="Times New Roman"/>
          <w:b/>
          <w:color w:val="2E74B5" w:themeColor="accent1" w:themeShade="BF"/>
          <w:sz w:val="24"/>
          <w:szCs w:val="24"/>
        </w:rPr>
        <w:t xml:space="preserve"> Team</w:t>
      </w:r>
    </w:p>
    <w:p w14:paraId="5656D839" w14:textId="0EF64E7F" w:rsidR="004C1FCB" w:rsidRPr="004C1FCB" w:rsidRDefault="004C1FCB" w:rsidP="00406C51">
      <w:pPr>
        <w:pStyle w:val="ListParagraph"/>
        <w:numPr>
          <w:ilvl w:val="0"/>
          <w:numId w:val="24"/>
        </w:numPr>
        <w:spacing w:after="0" w:line="240" w:lineRule="auto"/>
        <w:rPr>
          <w:rFonts w:ascii="Calibri" w:eastAsia="MS Mincho" w:hAnsi="Calibri" w:cs="Times New Roman"/>
        </w:rPr>
      </w:pPr>
      <w:r w:rsidRPr="004C1FCB">
        <w:rPr>
          <w:rFonts w:ascii="Calibri" w:eastAsia="MS Mincho" w:hAnsi="Calibri" w:cs="Times New Roman"/>
        </w:rPr>
        <w:t xml:space="preserve">Jackie </w:t>
      </w:r>
      <w:proofErr w:type="spellStart"/>
      <w:r w:rsidRPr="004C1FCB">
        <w:rPr>
          <w:rFonts w:ascii="Calibri" w:eastAsia="MS Mincho" w:hAnsi="Calibri" w:cs="Times New Roman"/>
        </w:rPr>
        <w:t>Ouchikh</w:t>
      </w:r>
      <w:proofErr w:type="spellEnd"/>
      <w:r w:rsidRPr="004C1FCB">
        <w:rPr>
          <w:rFonts w:ascii="Calibri" w:eastAsia="MS Mincho" w:hAnsi="Calibri" w:cs="Times New Roman"/>
        </w:rPr>
        <w:t xml:space="preserve"> (Head of Programmes)</w:t>
      </w:r>
    </w:p>
    <w:p w14:paraId="590E26E0" w14:textId="2B591699" w:rsidR="004C1FCB" w:rsidRPr="004C1FCB" w:rsidRDefault="004C1FCB" w:rsidP="00406C51">
      <w:pPr>
        <w:pStyle w:val="ListParagraph"/>
        <w:numPr>
          <w:ilvl w:val="0"/>
          <w:numId w:val="24"/>
        </w:numPr>
        <w:spacing w:after="0" w:line="240" w:lineRule="auto"/>
        <w:rPr>
          <w:rFonts w:ascii="Calibri" w:eastAsia="MS Mincho" w:hAnsi="Calibri" w:cs="Times New Roman"/>
        </w:rPr>
      </w:pPr>
      <w:r w:rsidRPr="004C1FCB">
        <w:rPr>
          <w:rFonts w:ascii="Calibri" w:eastAsia="MS Mincho" w:hAnsi="Calibri" w:cs="Times New Roman"/>
        </w:rPr>
        <w:t>Makoto Takahashi (Policy Intern)</w:t>
      </w:r>
    </w:p>
    <w:p w14:paraId="3FAEAE14" w14:textId="2E0CA8E8" w:rsidR="004C1FCB" w:rsidRDefault="004C1FCB" w:rsidP="00406C51">
      <w:pPr>
        <w:pStyle w:val="ListParagraph"/>
        <w:numPr>
          <w:ilvl w:val="0"/>
          <w:numId w:val="24"/>
        </w:numPr>
        <w:spacing w:after="0" w:line="240" w:lineRule="auto"/>
        <w:rPr>
          <w:rFonts w:ascii="Calibri" w:eastAsia="MS Mincho" w:hAnsi="Calibri" w:cs="Times New Roman"/>
        </w:rPr>
      </w:pPr>
      <w:r w:rsidRPr="004C1FCB">
        <w:rPr>
          <w:rFonts w:ascii="Calibri" w:eastAsia="MS Mincho" w:hAnsi="Calibri" w:cs="Times New Roman"/>
        </w:rPr>
        <w:t>Steven Wooding (Lead for Research &amp; Analysis)</w:t>
      </w:r>
    </w:p>
    <w:p w14:paraId="5896D8EC" w14:textId="77777777" w:rsidR="004C1FCB" w:rsidRPr="004C1FCB" w:rsidRDefault="004C1FCB" w:rsidP="004C1FCB">
      <w:pPr>
        <w:spacing w:after="0" w:line="240" w:lineRule="auto"/>
        <w:ind w:left="360"/>
        <w:rPr>
          <w:rFonts w:ascii="Calibri" w:eastAsia="MS Mincho" w:hAnsi="Calibri" w:cs="Times New Roman"/>
        </w:rPr>
      </w:pPr>
    </w:p>
    <w:p w14:paraId="783BB28C" w14:textId="77777777" w:rsidR="006130A8" w:rsidRPr="00E96488" w:rsidRDefault="006130A8" w:rsidP="006130A8">
      <w:pPr>
        <w:keepNext/>
        <w:keepLines/>
        <w:pBdr>
          <w:bottom w:val="single" w:sz="4" w:space="1" w:color="auto"/>
        </w:pBdr>
        <w:spacing w:before="200" w:after="0" w:line="240" w:lineRule="auto"/>
        <w:outlineLvl w:val="1"/>
        <w:rPr>
          <w:rFonts w:ascii="Calibri" w:eastAsia="MS Gothic" w:hAnsi="Calibri" w:cs="Times New Roman"/>
          <w:b/>
          <w:bCs/>
          <w:color w:val="2E74B5" w:themeColor="accent1" w:themeShade="BF"/>
          <w:sz w:val="40"/>
          <w:szCs w:val="40"/>
        </w:rPr>
      </w:pPr>
      <w:r w:rsidRPr="00E96488">
        <w:rPr>
          <w:rFonts w:ascii="Calibri" w:eastAsia="MS Gothic" w:hAnsi="Calibri" w:cs="Times New Roman"/>
          <w:b/>
          <w:bCs/>
          <w:color w:val="2E74B5" w:themeColor="accent1" w:themeShade="BF"/>
          <w:sz w:val="40"/>
          <w:szCs w:val="40"/>
        </w:rPr>
        <w:t>Background and purpose</w:t>
      </w:r>
    </w:p>
    <w:p w14:paraId="253DA271" w14:textId="77777777" w:rsidR="006130A8" w:rsidRPr="006130A8" w:rsidRDefault="006130A8" w:rsidP="006130A8">
      <w:pPr>
        <w:spacing w:after="0" w:line="240" w:lineRule="auto"/>
        <w:rPr>
          <w:rFonts w:ascii="Cambria" w:eastAsia="MS Mincho" w:hAnsi="Cambria" w:cs="Times New Roman"/>
          <w:sz w:val="24"/>
          <w:szCs w:val="24"/>
        </w:rPr>
      </w:pPr>
    </w:p>
    <w:p w14:paraId="488D8D03"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The EC’s NGI initiative, to be launched in 2018, will address both the technological and policy aspects of the future of the internet, in order to make it more "open" and "human". Preparation for this initiative is now underway, with an open online consultation and a series of workshops taking place across the EU. The range of issues to be explored is diverse, ranging from cybersecurity, artificial intelligence and the ‘Internet of Things’ to new decentralised approaches for data governance. </w:t>
      </w:r>
    </w:p>
    <w:p w14:paraId="79677C43" w14:textId="77777777" w:rsidR="006130A8" w:rsidRPr="006130A8" w:rsidRDefault="006130A8" w:rsidP="006130A8">
      <w:pPr>
        <w:spacing w:after="0" w:line="240" w:lineRule="auto"/>
        <w:rPr>
          <w:rFonts w:ascii="Calibri" w:eastAsia="MS Mincho" w:hAnsi="Calibri" w:cs="Times New Roman"/>
        </w:rPr>
      </w:pPr>
    </w:p>
    <w:p w14:paraId="1216FDD2"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The purpose of the workshop was not to redesign the TCP/IP protocol. It was to brainstorm novel ideas and to have an open and multidisciplinary discussion of the approach the EC are taking in preparing for the launch. Topics for discussion included: </w:t>
      </w:r>
    </w:p>
    <w:p w14:paraId="17140EEC" w14:textId="77777777" w:rsidR="006130A8" w:rsidRPr="006130A8" w:rsidRDefault="006130A8" w:rsidP="006130A8">
      <w:pPr>
        <w:spacing w:after="0" w:line="240" w:lineRule="auto"/>
        <w:rPr>
          <w:rFonts w:ascii="Calibri" w:eastAsia="MS Mincho" w:hAnsi="Calibri" w:cs="Times New Roman"/>
        </w:rPr>
      </w:pPr>
    </w:p>
    <w:p w14:paraId="778D3EF6" w14:textId="77777777" w:rsidR="006130A8" w:rsidRPr="006130A8" w:rsidRDefault="006130A8" w:rsidP="00406C51">
      <w:pPr>
        <w:numPr>
          <w:ilvl w:val="0"/>
          <w:numId w:val="1"/>
        </w:numPr>
        <w:spacing w:after="0" w:line="240" w:lineRule="auto"/>
        <w:rPr>
          <w:rFonts w:ascii="Calibri" w:eastAsia="MS Mincho" w:hAnsi="Calibri" w:cs="Times New Roman"/>
        </w:rPr>
      </w:pPr>
      <w:r w:rsidRPr="006130A8">
        <w:rPr>
          <w:rFonts w:ascii="Calibri" w:eastAsia="MS Mincho" w:hAnsi="Calibri" w:cs="Times New Roman"/>
        </w:rPr>
        <w:t xml:space="preserve">the process (open consultations, engagement between policy and research) </w:t>
      </w:r>
    </w:p>
    <w:p w14:paraId="00B54B4C" w14:textId="77777777" w:rsidR="006130A8" w:rsidRPr="006130A8" w:rsidRDefault="006130A8" w:rsidP="00406C51">
      <w:pPr>
        <w:numPr>
          <w:ilvl w:val="0"/>
          <w:numId w:val="1"/>
        </w:numPr>
        <w:spacing w:after="0" w:line="240" w:lineRule="auto"/>
        <w:rPr>
          <w:rFonts w:ascii="Calibri" w:eastAsia="MS Mincho" w:hAnsi="Calibri" w:cs="Times New Roman"/>
        </w:rPr>
      </w:pPr>
      <w:r w:rsidRPr="006130A8">
        <w:rPr>
          <w:rFonts w:ascii="Calibri" w:eastAsia="MS Mincho" w:hAnsi="Calibri" w:cs="Times New Roman"/>
        </w:rPr>
        <w:t xml:space="preserve">the type of topics (technology- / socially-driven) </w:t>
      </w:r>
    </w:p>
    <w:p w14:paraId="461653B0" w14:textId="77777777" w:rsidR="006130A8" w:rsidRPr="006130A8" w:rsidRDefault="006130A8" w:rsidP="00406C51">
      <w:pPr>
        <w:numPr>
          <w:ilvl w:val="0"/>
          <w:numId w:val="1"/>
        </w:numPr>
        <w:spacing w:after="0" w:line="240" w:lineRule="auto"/>
        <w:rPr>
          <w:rFonts w:ascii="Calibri" w:eastAsia="MS Mincho" w:hAnsi="Calibri" w:cs="Times New Roman"/>
        </w:rPr>
      </w:pPr>
      <w:r w:rsidRPr="006130A8">
        <w:rPr>
          <w:rFonts w:ascii="Calibri" w:eastAsia="MS Mincho" w:hAnsi="Calibri" w:cs="Times New Roman"/>
        </w:rPr>
        <w:t xml:space="preserve">the tools to be used </w:t>
      </w:r>
    </w:p>
    <w:p w14:paraId="61955FCD" w14:textId="77777777" w:rsidR="006130A8" w:rsidRPr="006130A8" w:rsidRDefault="006130A8" w:rsidP="006130A8">
      <w:pPr>
        <w:spacing w:after="0" w:line="240" w:lineRule="auto"/>
        <w:rPr>
          <w:rFonts w:ascii="Calibri" w:eastAsia="MS Mincho" w:hAnsi="Calibri" w:cs="Times New Roman"/>
          <w:b/>
          <w:color w:val="548DD4"/>
          <w:sz w:val="40"/>
          <w:szCs w:val="40"/>
        </w:rPr>
      </w:pPr>
    </w:p>
    <w:p w14:paraId="3A89311C" w14:textId="43C448D2" w:rsidR="006130A8" w:rsidRPr="00E96488" w:rsidRDefault="006E396D" w:rsidP="006130A8">
      <w:pPr>
        <w:pBdr>
          <w:bottom w:val="single" w:sz="4" w:space="1" w:color="auto"/>
        </w:pBdr>
        <w:spacing w:after="0" w:line="240" w:lineRule="auto"/>
        <w:rPr>
          <w:rFonts w:ascii="Calibri" w:eastAsia="MS Mincho" w:hAnsi="Calibri" w:cs="Times New Roman"/>
          <w:b/>
          <w:color w:val="2E74B5" w:themeColor="accent1" w:themeShade="BF"/>
          <w:sz w:val="40"/>
          <w:szCs w:val="40"/>
        </w:rPr>
      </w:pPr>
      <w:r>
        <w:rPr>
          <w:rFonts w:ascii="Calibri" w:eastAsia="MS Mincho" w:hAnsi="Calibri" w:cs="Times New Roman"/>
          <w:b/>
          <w:color w:val="2E74B5" w:themeColor="accent1" w:themeShade="BF"/>
          <w:sz w:val="40"/>
          <w:szCs w:val="40"/>
        </w:rPr>
        <w:t>Next steps</w:t>
      </w:r>
    </w:p>
    <w:p w14:paraId="3C2DDFC1" w14:textId="77777777" w:rsidR="006130A8" w:rsidRPr="006130A8" w:rsidRDefault="006130A8" w:rsidP="006130A8">
      <w:pPr>
        <w:spacing w:after="0" w:line="240" w:lineRule="auto"/>
        <w:rPr>
          <w:rFonts w:ascii="Calibri" w:eastAsia="MS Mincho" w:hAnsi="Calibri" w:cs="Times New Roman"/>
          <w:color w:val="548DD4"/>
        </w:rPr>
      </w:pPr>
    </w:p>
    <w:p w14:paraId="46EDCE1F" w14:textId="77777777" w:rsidR="006130A8" w:rsidRPr="006130A8" w:rsidRDefault="006130A8" w:rsidP="00406C51">
      <w:pPr>
        <w:numPr>
          <w:ilvl w:val="0"/>
          <w:numId w:val="23"/>
        </w:numPr>
        <w:spacing w:after="0" w:line="240" w:lineRule="auto"/>
        <w:contextualSpacing/>
        <w:rPr>
          <w:rFonts w:ascii="Calibri" w:eastAsia="MS Mincho" w:hAnsi="Calibri" w:cs="Times New Roman"/>
        </w:rPr>
      </w:pPr>
      <w:r w:rsidRPr="006130A8">
        <w:rPr>
          <w:rFonts w:ascii="Calibri" w:eastAsia="MS Mincho" w:hAnsi="Calibri" w:cs="Times New Roman"/>
        </w:rPr>
        <w:t>The EC reflected that the workshop delivered on high expectations, providing a broad, complex and ambitious discussion over the course of the two days</w:t>
      </w:r>
    </w:p>
    <w:p w14:paraId="2C096164" w14:textId="77777777" w:rsidR="006130A8" w:rsidRPr="006130A8" w:rsidRDefault="006130A8" w:rsidP="006130A8">
      <w:pPr>
        <w:spacing w:after="0" w:line="240" w:lineRule="auto"/>
        <w:ind w:left="720"/>
        <w:contextualSpacing/>
        <w:rPr>
          <w:rFonts w:ascii="Calibri" w:eastAsia="MS Mincho" w:hAnsi="Calibri" w:cs="Times New Roman"/>
        </w:rPr>
      </w:pPr>
    </w:p>
    <w:p w14:paraId="7EEA02E7" w14:textId="77777777" w:rsidR="006130A8" w:rsidRPr="006130A8" w:rsidRDefault="006130A8" w:rsidP="00406C51">
      <w:pPr>
        <w:numPr>
          <w:ilvl w:val="0"/>
          <w:numId w:val="23"/>
        </w:numPr>
        <w:spacing w:after="0" w:line="240" w:lineRule="auto"/>
        <w:contextualSpacing/>
        <w:rPr>
          <w:rFonts w:ascii="Calibri" w:eastAsia="MS Mincho" w:hAnsi="Calibri" w:cs="Times New Roman"/>
        </w:rPr>
      </w:pPr>
      <w:r w:rsidRPr="006130A8">
        <w:rPr>
          <w:rFonts w:ascii="Calibri" w:eastAsia="MS Mincho" w:hAnsi="Calibri" w:cs="Times New Roman"/>
        </w:rPr>
        <w:t>As it works toward its vision of a human-centred internet, the EC will continue to engage with workshop participants; offering them a concrete opportunity to influence European policy</w:t>
      </w:r>
    </w:p>
    <w:p w14:paraId="727E665B" w14:textId="77777777" w:rsidR="006130A8" w:rsidRPr="006130A8" w:rsidRDefault="006130A8" w:rsidP="006130A8">
      <w:pPr>
        <w:spacing w:after="0" w:line="240" w:lineRule="auto"/>
        <w:ind w:left="720"/>
        <w:contextualSpacing/>
        <w:rPr>
          <w:rFonts w:ascii="Calibri" w:eastAsia="MS Mincho" w:hAnsi="Calibri" w:cs="Times New Roman"/>
        </w:rPr>
      </w:pPr>
    </w:p>
    <w:p w14:paraId="7629966F" w14:textId="77777777" w:rsidR="006130A8" w:rsidRPr="006130A8" w:rsidRDefault="006130A8" w:rsidP="00406C51">
      <w:pPr>
        <w:numPr>
          <w:ilvl w:val="0"/>
          <w:numId w:val="23"/>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EC would particularly welcome inputs such as papers or reports related to NGI, as well as blog posts or video messages for their webpage: </w:t>
      </w:r>
      <w:hyperlink r:id="rId11" w:history="1">
        <w:r w:rsidRPr="006130A8">
          <w:rPr>
            <w:rFonts w:ascii="Calibri" w:eastAsia="MS Mincho" w:hAnsi="Calibri" w:cs="Times New Roman"/>
            <w:i/>
            <w:iCs/>
            <w:color w:val="0000FF"/>
            <w:sz w:val="24"/>
            <w:szCs w:val="24"/>
            <w:u w:val="single"/>
          </w:rPr>
          <w:t>https://ec.europa.eu/futurium/en/next-generation-internet</w:t>
        </w:r>
      </w:hyperlink>
      <w:r w:rsidRPr="006130A8">
        <w:rPr>
          <w:rFonts w:ascii="Calibri" w:eastAsia="MS Mincho" w:hAnsi="Calibri" w:cs="Times New Roman"/>
        </w:rPr>
        <w:t>.</w:t>
      </w:r>
    </w:p>
    <w:p w14:paraId="347D1763" w14:textId="77777777" w:rsidR="006130A8" w:rsidRPr="006130A8" w:rsidRDefault="006130A8" w:rsidP="006130A8">
      <w:pPr>
        <w:spacing w:after="0" w:line="240" w:lineRule="auto"/>
        <w:ind w:left="720"/>
        <w:contextualSpacing/>
        <w:rPr>
          <w:rFonts w:ascii="Calibri" w:eastAsia="MS Mincho" w:hAnsi="Calibri" w:cs="Times New Roman"/>
        </w:rPr>
      </w:pPr>
    </w:p>
    <w:p w14:paraId="3DF6FC91" w14:textId="77777777" w:rsidR="006130A8" w:rsidRPr="006130A8" w:rsidRDefault="006130A8" w:rsidP="00406C51">
      <w:pPr>
        <w:numPr>
          <w:ilvl w:val="0"/>
          <w:numId w:val="23"/>
        </w:numPr>
        <w:spacing w:after="0" w:line="240" w:lineRule="auto"/>
        <w:contextualSpacing/>
        <w:rPr>
          <w:rFonts w:ascii="Calibri" w:eastAsia="MS Mincho" w:hAnsi="Calibri" w:cs="Times New Roman"/>
        </w:rPr>
      </w:pPr>
      <w:r w:rsidRPr="006130A8">
        <w:rPr>
          <w:rFonts w:ascii="Calibri" w:eastAsia="MS Mincho" w:hAnsi="Calibri" w:cs="Times New Roman"/>
        </w:rPr>
        <w:t>The EC also stressed its willingness to collaborate with participants in delivering further workshops, which are a key component of the effort to build an NGI ‘movement’</w:t>
      </w:r>
    </w:p>
    <w:p w14:paraId="47442B14" w14:textId="77777777" w:rsidR="006130A8" w:rsidRPr="006130A8" w:rsidRDefault="006130A8" w:rsidP="006130A8">
      <w:pPr>
        <w:spacing w:after="0" w:line="240" w:lineRule="auto"/>
        <w:rPr>
          <w:rFonts w:ascii="Calibri" w:eastAsia="MS Mincho" w:hAnsi="Calibri" w:cs="Times New Roman"/>
          <w:b/>
          <w:color w:val="548DD4"/>
          <w:sz w:val="40"/>
          <w:szCs w:val="40"/>
        </w:rPr>
      </w:pPr>
      <w:r w:rsidRPr="006130A8">
        <w:rPr>
          <w:rFonts w:ascii="Calibri" w:eastAsia="MS Mincho" w:hAnsi="Calibri" w:cs="Times New Roman"/>
          <w:b/>
          <w:color w:val="548DD4"/>
          <w:sz w:val="40"/>
          <w:szCs w:val="40"/>
        </w:rPr>
        <w:br w:type="page"/>
      </w:r>
    </w:p>
    <w:p w14:paraId="1D358764" w14:textId="77777777" w:rsidR="006130A8" w:rsidRPr="004C1FCB" w:rsidRDefault="006130A8" w:rsidP="006130A8">
      <w:pPr>
        <w:pBdr>
          <w:bottom w:val="single" w:sz="4" w:space="1" w:color="auto"/>
        </w:pBdr>
        <w:spacing w:after="0" w:line="240" w:lineRule="auto"/>
        <w:rPr>
          <w:rFonts w:ascii="Calibri" w:eastAsia="MS Mincho" w:hAnsi="Calibri" w:cs="Times New Roman"/>
          <w:b/>
          <w:color w:val="2E74B5" w:themeColor="accent1" w:themeShade="BF"/>
          <w:sz w:val="40"/>
          <w:szCs w:val="40"/>
        </w:rPr>
      </w:pPr>
      <w:r w:rsidRPr="004C1FCB">
        <w:rPr>
          <w:rFonts w:ascii="Calibri" w:eastAsia="MS Mincho" w:hAnsi="Calibri" w:cs="Times New Roman"/>
          <w:b/>
          <w:color w:val="2E74B5" w:themeColor="accent1" w:themeShade="BF"/>
          <w:sz w:val="40"/>
          <w:szCs w:val="40"/>
        </w:rPr>
        <w:lastRenderedPageBreak/>
        <w:t>Day 1</w:t>
      </w:r>
    </w:p>
    <w:p w14:paraId="2997DB1A" w14:textId="77777777" w:rsidR="006130A8" w:rsidRPr="006130A8" w:rsidRDefault="006130A8" w:rsidP="006130A8">
      <w:pPr>
        <w:spacing w:after="0" w:line="240" w:lineRule="auto"/>
        <w:rPr>
          <w:rFonts w:ascii="Calibri" w:eastAsia="MS Mincho" w:hAnsi="Calibri" w:cs="Times New Roman"/>
          <w:b/>
          <w:color w:val="548DD4"/>
        </w:rPr>
      </w:pPr>
    </w:p>
    <w:p w14:paraId="41BD2AC5"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The NGI workshop was hosted at </w:t>
      </w:r>
      <w:proofErr w:type="spellStart"/>
      <w:r w:rsidRPr="006130A8">
        <w:rPr>
          <w:rFonts w:ascii="Calibri" w:eastAsia="MS Mincho" w:hAnsi="Calibri" w:cs="Times New Roman"/>
        </w:rPr>
        <w:t>Wolfson</w:t>
      </w:r>
      <w:proofErr w:type="spellEnd"/>
      <w:r w:rsidRPr="006130A8">
        <w:rPr>
          <w:rFonts w:ascii="Calibri" w:eastAsia="MS Mincho" w:hAnsi="Calibri" w:cs="Times New Roman"/>
        </w:rPr>
        <w:t xml:space="preserve"> College, Cambridge over the course of two days. The session on 1 March took the form of a roundtable discussion, which aimed to identify key issues for more concentrated deliberation on 2 March. As the debate developed, key themes and comments were recorded using post-its and arranged on the floor to form a mind map; images of which are available in appendix (see: Appendix I – X).  </w:t>
      </w:r>
    </w:p>
    <w:p w14:paraId="111E957F" w14:textId="77777777" w:rsidR="006130A8" w:rsidRPr="006130A8" w:rsidRDefault="006130A8" w:rsidP="006130A8">
      <w:pPr>
        <w:spacing w:after="0" w:line="240" w:lineRule="auto"/>
        <w:rPr>
          <w:rFonts w:ascii="Calibri" w:eastAsia="MS Mincho" w:hAnsi="Calibri" w:cs="Times New Roman"/>
        </w:rPr>
      </w:pPr>
    </w:p>
    <w:p w14:paraId="5D59D904" w14:textId="77777777" w:rsidR="006130A8" w:rsidRPr="006130A8" w:rsidRDefault="006130A8" w:rsidP="006130A8">
      <w:pPr>
        <w:spacing w:after="0" w:line="240" w:lineRule="auto"/>
        <w:rPr>
          <w:rFonts w:ascii="Calibri" w:eastAsia="MS Mincho" w:hAnsi="Calibri" w:cs="Times New Roman"/>
        </w:rPr>
      </w:pPr>
    </w:p>
    <w:p w14:paraId="5AE74AEA" w14:textId="77777777" w:rsidR="006130A8" w:rsidRPr="004C1FCB"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8"/>
          <w:szCs w:val="28"/>
        </w:rPr>
      </w:pPr>
      <w:r w:rsidRPr="004C1FCB">
        <w:rPr>
          <w:rFonts w:ascii="Calibri" w:eastAsia="MS Mincho" w:hAnsi="Calibri" w:cs="Times New Roman"/>
          <w:b/>
          <w:color w:val="2E74B5" w:themeColor="accent1" w:themeShade="BF"/>
          <w:sz w:val="28"/>
          <w:szCs w:val="28"/>
        </w:rPr>
        <w:t>Programme</w:t>
      </w:r>
    </w:p>
    <w:p w14:paraId="7631D263" w14:textId="77777777" w:rsidR="006130A8" w:rsidRPr="006130A8" w:rsidRDefault="006130A8" w:rsidP="006130A8">
      <w:pPr>
        <w:spacing w:after="0" w:line="240" w:lineRule="auto"/>
        <w:rPr>
          <w:rFonts w:ascii="Calibri" w:eastAsia="MS Mincho" w:hAnsi="Calibri" w:cs="Times New Roman"/>
        </w:rPr>
      </w:pPr>
    </w:p>
    <w:p w14:paraId="706128EE"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16:15</w:t>
      </w:r>
      <w:r w:rsidRPr="006130A8">
        <w:rPr>
          <w:rFonts w:ascii="Calibri" w:eastAsia="MS Mincho" w:hAnsi="Calibri" w:cs="Times New Roman"/>
        </w:rPr>
        <w:tab/>
        <w:t>Welcome (Rob Doubleday)</w:t>
      </w:r>
    </w:p>
    <w:p w14:paraId="5A6C3429"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16:20</w:t>
      </w:r>
      <w:r w:rsidRPr="006130A8">
        <w:rPr>
          <w:rFonts w:ascii="Calibri" w:eastAsia="MS Mincho" w:hAnsi="Calibri" w:cs="Times New Roman"/>
        </w:rPr>
        <w:tab/>
        <w:t>Introduction and background (Jesus Villasante)</w:t>
      </w:r>
    </w:p>
    <w:p w14:paraId="0419F2EC"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16:30</w:t>
      </w:r>
      <w:r w:rsidRPr="006130A8">
        <w:rPr>
          <w:rFonts w:ascii="Calibri" w:eastAsia="MS Mincho" w:hAnsi="Calibri" w:cs="Times New Roman"/>
        </w:rPr>
        <w:tab/>
        <w:t>Workshop outline (Steven Wooding)</w:t>
      </w:r>
    </w:p>
    <w:p w14:paraId="7288FC08"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16:45</w:t>
      </w:r>
      <w:r w:rsidRPr="006130A8">
        <w:rPr>
          <w:rFonts w:ascii="Calibri" w:eastAsia="MS Mincho" w:hAnsi="Calibri" w:cs="Times New Roman"/>
        </w:rPr>
        <w:tab/>
      </w:r>
      <w:proofErr w:type="gramStart"/>
      <w:r w:rsidRPr="006130A8">
        <w:rPr>
          <w:rFonts w:ascii="Calibri" w:eastAsia="MS Mincho" w:hAnsi="Calibri" w:cs="Times New Roman"/>
        </w:rPr>
        <w:t>What</w:t>
      </w:r>
      <w:proofErr w:type="gramEnd"/>
      <w:r w:rsidRPr="006130A8">
        <w:rPr>
          <w:rFonts w:ascii="Calibri" w:eastAsia="MS Mincho" w:hAnsi="Calibri" w:cs="Times New Roman"/>
        </w:rPr>
        <w:t xml:space="preserve"> are the key issues for the NGI over the next 2 – 10 years?</w:t>
      </w:r>
    </w:p>
    <w:p w14:paraId="0C39B6DF" w14:textId="77777777" w:rsidR="006130A8" w:rsidRPr="006130A8" w:rsidRDefault="006130A8" w:rsidP="00406C51">
      <w:pPr>
        <w:numPr>
          <w:ilvl w:val="0"/>
          <w:numId w:val="2"/>
        </w:numPr>
        <w:spacing w:after="0" w:line="240" w:lineRule="auto"/>
        <w:contextualSpacing/>
        <w:rPr>
          <w:rFonts w:ascii="Calibri" w:eastAsia="MS Mincho" w:hAnsi="Calibri" w:cs="Times New Roman"/>
        </w:rPr>
      </w:pPr>
      <w:r w:rsidRPr="006130A8">
        <w:rPr>
          <w:rFonts w:ascii="Calibri" w:eastAsia="MS Mincho" w:hAnsi="Calibri" w:cs="Times New Roman"/>
        </w:rPr>
        <w:t>Each attendee to contribute 1-2 suggestions</w:t>
      </w:r>
    </w:p>
    <w:p w14:paraId="1D293526" w14:textId="77777777" w:rsidR="006130A8" w:rsidRPr="006130A8" w:rsidRDefault="006130A8" w:rsidP="00406C51">
      <w:pPr>
        <w:numPr>
          <w:ilvl w:val="0"/>
          <w:numId w:val="2"/>
        </w:numPr>
        <w:spacing w:after="0" w:line="240" w:lineRule="auto"/>
        <w:contextualSpacing/>
        <w:rPr>
          <w:rFonts w:ascii="Calibri" w:eastAsia="MS Mincho" w:hAnsi="Calibri" w:cs="Times New Roman"/>
        </w:rPr>
      </w:pPr>
      <w:r w:rsidRPr="006130A8">
        <w:rPr>
          <w:rFonts w:ascii="Calibri" w:eastAsia="MS Mincho" w:hAnsi="Calibri" w:cs="Times New Roman"/>
        </w:rPr>
        <w:t>Suggestions are recorded and added to a mind map of key issues</w:t>
      </w:r>
    </w:p>
    <w:p w14:paraId="50E8A5C1" w14:textId="77777777" w:rsidR="006130A8" w:rsidRPr="006130A8" w:rsidRDefault="006130A8" w:rsidP="00406C51">
      <w:pPr>
        <w:numPr>
          <w:ilvl w:val="0"/>
          <w:numId w:val="2"/>
        </w:numPr>
        <w:spacing w:after="0" w:line="240" w:lineRule="auto"/>
        <w:contextualSpacing/>
        <w:rPr>
          <w:rFonts w:ascii="Calibri" w:eastAsia="MS Mincho" w:hAnsi="Calibri" w:cs="Times New Roman"/>
        </w:rPr>
      </w:pPr>
      <w:r w:rsidRPr="006130A8">
        <w:rPr>
          <w:rFonts w:ascii="Calibri" w:eastAsia="MS Mincho" w:hAnsi="Calibri" w:cs="Times New Roman"/>
        </w:rPr>
        <w:t>General discussion of the suggestions raised</w:t>
      </w:r>
    </w:p>
    <w:p w14:paraId="082BCABD"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18:45</w:t>
      </w:r>
      <w:r w:rsidRPr="006130A8">
        <w:rPr>
          <w:rFonts w:ascii="Calibri" w:eastAsia="MS Mincho" w:hAnsi="Calibri" w:cs="Times New Roman"/>
        </w:rPr>
        <w:tab/>
        <w:t>Taxis to Christ’s College</w:t>
      </w:r>
    </w:p>
    <w:p w14:paraId="130D5E2C"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19:00</w:t>
      </w:r>
      <w:r w:rsidRPr="006130A8">
        <w:rPr>
          <w:rFonts w:ascii="Calibri" w:eastAsia="MS Mincho" w:hAnsi="Calibri" w:cs="Times New Roman"/>
        </w:rPr>
        <w:tab/>
        <w:t>Networking &amp; drinks</w:t>
      </w:r>
    </w:p>
    <w:p w14:paraId="02E28997"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19:30</w:t>
      </w:r>
      <w:r w:rsidRPr="006130A8">
        <w:rPr>
          <w:rFonts w:ascii="Calibri" w:eastAsia="MS Mincho" w:hAnsi="Calibri" w:cs="Times New Roman"/>
        </w:rPr>
        <w:tab/>
        <w:t>Informal discussions continue over dinner</w:t>
      </w:r>
    </w:p>
    <w:p w14:paraId="47C523E5"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21:30</w:t>
      </w:r>
      <w:r w:rsidRPr="006130A8">
        <w:rPr>
          <w:rFonts w:ascii="Calibri" w:eastAsia="MS Mincho" w:hAnsi="Calibri" w:cs="Times New Roman"/>
        </w:rPr>
        <w:tab/>
        <w:t>Close</w:t>
      </w:r>
    </w:p>
    <w:p w14:paraId="70FEF151" w14:textId="77777777" w:rsidR="006130A8" w:rsidRPr="006130A8" w:rsidRDefault="006130A8" w:rsidP="006130A8">
      <w:pPr>
        <w:spacing w:after="0" w:line="240" w:lineRule="auto"/>
        <w:rPr>
          <w:rFonts w:ascii="Calibri" w:eastAsia="MS Mincho" w:hAnsi="Calibri" w:cs="Times New Roman"/>
        </w:rPr>
      </w:pPr>
    </w:p>
    <w:p w14:paraId="7F7C9B32" w14:textId="77777777" w:rsidR="006130A8" w:rsidRPr="006130A8" w:rsidRDefault="006130A8" w:rsidP="006130A8">
      <w:pPr>
        <w:spacing w:after="0" w:line="240" w:lineRule="auto"/>
        <w:rPr>
          <w:rFonts w:ascii="Calibri" w:eastAsia="MS Mincho" w:hAnsi="Calibri" w:cs="Times New Roman"/>
        </w:rPr>
      </w:pPr>
    </w:p>
    <w:p w14:paraId="6A5AC738" w14:textId="77777777" w:rsidR="006130A8" w:rsidRPr="004C1FCB"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8"/>
          <w:szCs w:val="28"/>
        </w:rPr>
      </w:pPr>
      <w:r w:rsidRPr="004C1FCB">
        <w:rPr>
          <w:rFonts w:ascii="Calibri" w:eastAsia="MS Mincho" w:hAnsi="Calibri" w:cs="Times New Roman"/>
          <w:b/>
          <w:color w:val="2E74B5" w:themeColor="accent1" w:themeShade="BF"/>
          <w:sz w:val="28"/>
          <w:szCs w:val="28"/>
        </w:rPr>
        <w:t>Discussion</w:t>
      </w:r>
    </w:p>
    <w:p w14:paraId="3799AB80" w14:textId="77777777" w:rsidR="006130A8" w:rsidRPr="004C1FCB" w:rsidRDefault="006130A8" w:rsidP="006130A8">
      <w:pPr>
        <w:spacing w:after="0" w:line="240" w:lineRule="auto"/>
        <w:rPr>
          <w:rFonts w:ascii="Calibri" w:eastAsia="MS Mincho" w:hAnsi="Calibri" w:cs="Times New Roman"/>
          <w:color w:val="2E74B5" w:themeColor="accent1" w:themeShade="BF"/>
        </w:rPr>
      </w:pPr>
    </w:p>
    <w:p w14:paraId="1D552684"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Next Generation Internet</w:t>
      </w:r>
    </w:p>
    <w:p w14:paraId="66B367B3"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 </w:t>
      </w:r>
    </w:p>
    <w:p w14:paraId="0B9E1E63"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NGI aims to build a “human-centred internet” by shaping how new technologies (e.g. AI, Internet of things) are implemented in order to deliver tangible benefits to society.</w:t>
      </w:r>
    </w:p>
    <w:p w14:paraId="4C008612" w14:textId="77777777" w:rsidR="006130A8" w:rsidRPr="006130A8" w:rsidRDefault="006130A8" w:rsidP="006130A8">
      <w:pPr>
        <w:spacing w:after="0" w:line="276" w:lineRule="auto"/>
        <w:ind w:left="360"/>
        <w:contextualSpacing/>
        <w:rPr>
          <w:rFonts w:ascii="Calibri" w:eastAsia="MS Mincho" w:hAnsi="Calibri" w:cs="Times New Roman"/>
        </w:rPr>
      </w:pPr>
    </w:p>
    <w:p w14:paraId="4B242CAA"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 xml:space="preserve">To deliver on this vision, the EC seeks to attract and collaborate with bright early-career researchers and tech start-ups, </w:t>
      </w:r>
      <w:proofErr w:type="gramStart"/>
      <w:r w:rsidRPr="006130A8">
        <w:rPr>
          <w:rFonts w:ascii="Calibri" w:eastAsia="MS Mincho" w:hAnsi="Calibri" w:cs="Times New Roman"/>
        </w:rPr>
        <w:t>who</w:t>
      </w:r>
      <w:proofErr w:type="gramEnd"/>
      <w:r w:rsidRPr="006130A8">
        <w:rPr>
          <w:rFonts w:ascii="Calibri" w:eastAsia="MS Mincho" w:hAnsi="Calibri" w:cs="Times New Roman"/>
        </w:rPr>
        <w:t xml:space="preserve"> are at the cutting edge of digital technology.</w:t>
      </w:r>
    </w:p>
    <w:p w14:paraId="45D26494" w14:textId="77777777" w:rsidR="006130A8" w:rsidRPr="006130A8" w:rsidRDefault="006130A8" w:rsidP="006130A8">
      <w:pPr>
        <w:spacing w:after="0" w:line="276" w:lineRule="auto"/>
        <w:ind w:left="360"/>
        <w:contextualSpacing/>
        <w:rPr>
          <w:rFonts w:ascii="Calibri" w:eastAsia="MS Mincho" w:hAnsi="Calibri" w:cs="Times New Roman"/>
        </w:rPr>
      </w:pPr>
    </w:p>
    <w:p w14:paraId="33694E0B"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 xml:space="preserve">Some participants questioned the utility of the term “next generation internet”, noting that it could be understood to suggest a shift from TCP/IP to new protocols. </w:t>
      </w:r>
    </w:p>
    <w:p w14:paraId="69E3D263" w14:textId="77777777" w:rsidR="006130A8" w:rsidRPr="006130A8" w:rsidRDefault="006130A8" w:rsidP="006130A8">
      <w:pPr>
        <w:spacing w:after="0" w:line="276" w:lineRule="auto"/>
        <w:ind w:left="360"/>
        <w:contextualSpacing/>
        <w:rPr>
          <w:rFonts w:ascii="Calibri" w:eastAsia="MS Mincho" w:hAnsi="Calibri" w:cs="Times New Roman"/>
        </w:rPr>
      </w:pPr>
    </w:p>
    <w:p w14:paraId="640B0A5C" w14:textId="2C6D9B8A"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 xml:space="preserve">We were informed that the TCP/IP protocols designed by Cerf in 1973 – 1974 were based on two principles: (i) no one would own the network; (ii) network would be agnostic about content. </w:t>
      </w:r>
      <w:r w:rsidR="006E2416">
        <w:rPr>
          <w:rFonts w:ascii="Calibri" w:eastAsia="MS Mincho" w:hAnsi="Calibri" w:cs="Times New Roman"/>
        </w:rPr>
        <w:t>These principles are understood to have established a “platform for permissive innovation”.</w:t>
      </w:r>
    </w:p>
    <w:p w14:paraId="169968EE" w14:textId="77777777" w:rsidR="006130A8" w:rsidRPr="006130A8" w:rsidRDefault="006130A8" w:rsidP="006130A8">
      <w:pPr>
        <w:spacing w:after="0" w:line="276" w:lineRule="auto"/>
        <w:ind w:left="360"/>
        <w:contextualSpacing/>
        <w:rPr>
          <w:rFonts w:ascii="Calibri" w:eastAsia="MS Mincho" w:hAnsi="Calibri" w:cs="Times New Roman"/>
        </w:rPr>
      </w:pPr>
    </w:p>
    <w:p w14:paraId="165B2F75"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 xml:space="preserve">It was asked if the NGI should affirm the internet’s founding principles or establish new ones; prompting a lively discussion about “European values”. </w:t>
      </w:r>
    </w:p>
    <w:p w14:paraId="4338496F" w14:textId="77777777" w:rsidR="006130A8" w:rsidRPr="006130A8" w:rsidRDefault="006130A8" w:rsidP="006130A8">
      <w:pPr>
        <w:spacing w:after="0" w:line="276" w:lineRule="auto"/>
        <w:ind w:left="360"/>
        <w:contextualSpacing/>
        <w:rPr>
          <w:rFonts w:ascii="Calibri" w:eastAsia="MS Mincho" w:hAnsi="Calibri" w:cs="Times New Roman"/>
        </w:rPr>
      </w:pPr>
    </w:p>
    <w:p w14:paraId="61660E6D" w14:textId="1C557E5C"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rPr>
        <w:t>Not all participants saw the value of discussing TCP/IP’s founding principles. The architecture of the internet may be permissive, but as many sites (e.g. Facebook</w:t>
      </w:r>
      <w:r w:rsidR="00F865E7">
        <w:rPr>
          <w:rFonts w:ascii="Calibri" w:eastAsia="MS Mincho" w:hAnsi="Calibri" w:cs="Times New Roman"/>
        </w:rPr>
        <w:t>, Twitter, Instagram, etc.</w:t>
      </w:r>
      <w:r w:rsidRPr="006130A8">
        <w:rPr>
          <w:rFonts w:ascii="Calibri" w:eastAsia="MS Mincho" w:hAnsi="Calibri" w:cs="Times New Roman"/>
        </w:rPr>
        <w:t xml:space="preserve">) and laws are not, our experience of the internet does not embody these values, it was argued. </w:t>
      </w:r>
    </w:p>
    <w:p w14:paraId="2344430B" w14:textId="77777777" w:rsidR="006130A8" w:rsidRPr="006130A8" w:rsidRDefault="006130A8" w:rsidP="006130A8">
      <w:pPr>
        <w:spacing w:after="0" w:line="240" w:lineRule="auto"/>
        <w:ind w:left="720"/>
        <w:contextualSpacing/>
        <w:rPr>
          <w:rFonts w:ascii="Calibri" w:eastAsia="MS Mincho" w:hAnsi="Calibri" w:cs="Times New Roman"/>
        </w:rPr>
      </w:pPr>
    </w:p>
    <w:p w14:paraId="0CCCAF80" w14:textId="4A2E426A" w:rsidR="006130A8" w:rsidRPr="007F6F51" w:rsidRDefault="006130A8" w:rsidP="00406C51">
      <w:pPr>
        <w:numPr>
          <w:ilvl w:val="0"/>
          <w:numId w:val="3"/>
        </w:numPr>
        <w:spacing w:after="0" w:line="276" w:lineRule="auto"/>
        <w:contextualSpacing/>
        <w:rPr>
          <w:rFonts w:ascii="Calibri" w:eastAsia="MS Mincho" w:hAnsi="Calibri" w:cs="Times New Roman"/>
        </w:rPr>
      </w:pPr>
      <w:r w:rsidRPr="007F6F51">
        <w:rPr>
          <w:rFonts w:ascii="Calibri" w:eastAsia="MS Mincho" w:hAnsi="Calibri" w:cs="Times New Roman"/>
        </w:rPr>
        <w:t>It was concluded that it may be more meaningful to discuss how the EC could shape “digital society” rather than the “internet” itself.</w:t>
      </w:r>
      <w:r w:rsidR="00735A4A">
        <w:rPr>
          <w:rFonts w:ascii="Calibri" w:eastAsia="MS Mincho" w:hAnsi="Calibri" w:cs="Times New Roman"/>
        </w:rPr>
        <w:t xml:space="preserve"> This language</w:t>
      </w:r>
      <w:r w:rsidR="00803FBE">
        <w:rPr>
          <w:rFonts w:ascii="Calibri" w:eastAsia="MS Mincho" w:hAnsi="Calibri" w:cs="Times New Roman"/>
        </w:rPr>
        <w:t xml:space="preserve"> could help emphasise the human-centred nature of </w:t>
      </w:r>
      <w:r w:rsidR="00735A4A">
        <w:rPr>
          <w:rFonts w:ascii="Calibri" w:eastAsia="MS Mincho" w:hAnsi="Calibri" w:cs="Times New Roman"/>
        </w:rPr>
        <w:t xml:space="preserve">NGI, including </w:t>
      </w:r>
      <w:r w:rsidR="00803FBE">
        <w:rPr>
          <w:rFonts w:ascii="Calibri" w:eastAsia="MS Mincho" w:hAnsi="Calibri" w:cs="Times New Roman"/>
        </w:rPr>
        <w:t>the need to invest in education and skills.</w:t>
      </w:r>
    </w:p>
    <w:p w14:paraId="23758550" w14:textId="77777777" w:rsidR="006130A8" w:rsidRPr="006130A8" w:rsidRDefault="006130A8" w:rsidP="006130A8">
      <w:pPr>
        <w:spacing w:after="0" w:line="240" w:lineRule="auto"/>
        <w:rPr>
          <w:rFonts w:ascii="Calibri" w:eastAsia="MS Mincho" w:hAnsi="Calibri" w:cs="Times New Roman"/>
        </w:rPr>
      </w:pPr>
    </w:p>
    <w:p w14:paraId="74E62353" w14:textId="77777777" w:rsidR="006130A8" w:rsidRPr="004C1FCB" w:rsidRDefault="006130A8" w:rsidP="006130A8">
      <w:pPr>
        <w:spacing w:after="0" w:line="276"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Concentration of data and power</w:t>
      </w:r>
    </w:p>
    <w:p w14:paraId="3BE620C3" w14:textId="77777777" w:rsidR="006130A8" w:rsidRPr="006130A8" w:rsidRDefault="006130A8" w:rsidP="006130A8">
      <w:pPr>
        <w:spacing w:after="0" w:line="276" w:lineRule="auto"/>
        <w:rPr>
          <w:rFonts w:ascii="Calibri" w:eastAsia="MS Mincho" w:hAnsi="Calibri" w:cs="Times New Roman"/>
          <w:b/>
        </w:rPr>
      </w:pPr>
    </w:p>
    <w:p w14:paraId="0683AB31" w14:textId="77777777" w:rsidR="006130A8" w:rsidRPr="006130A8" w:rsidRDefault="006130A8" w:rsidP="00406C51">
      <w:pPr>
        <w:numPr>
          <w:ilvl w:val="0"/>
          <w:numId w:val="9"/>
        </w:numPr>
        <w:spacing w:after="0" w:line="276" w:lineRule="auto"/>
        <w:contextualSpacing/>
        <w:rPr>
          <w:rFonts w:ascii="Calibri" w:eastAsia="MS Mincho" w:hAnsi="Calibri" w:cs="Times New Roman"/>
          <w:b/>
        </w:rPr>
      </w:pPr>
      <w:r w:rsidRPr="006130A8">
        <w:rPr>
          <w:rFonts w:ascii="Calibri" w:eastAsia="MS Mincho" w:hAnsi="Calibri" w:cs="Times New Roman"/>
        </w:rPr>
        <w:t>Participants criticised the idea that the internet is inherently libertarian and disruptive, offering Google and Facebook as examples of industrial consolidation.</w:t>
      </w:r>
    </w:p>
    <w:p w14:paraId="044B1BD2" w14:textId="77777777" w:rsidR="006130A8" w:rsidRPr="006130A8" w:rsidRDefault="006130A8" w:rsidP="006130A8">
      <w:pPr>
        <w:spacing w:after="0" w:line="276" w:lineRule="auto"/>
        <w:ind w:left="720"/>
        <w:contextualSpacing/>
        <w:rPr>
          <w:rFonts w:ascii="Calibri" w:eastAsia="MS Mincho" w:hAnsi="Calibri" w:cs="Times New Roman"/>
          <w:b/>
        </w:rPr>
      </w:pPr>
    </w:p>
    <w:p w14:paraId="5076F06D" w14:textId="77777777" w:rsidR="006130A8" w:rsidRPr="006130A8" w:rsidRDefault="006130A8" w:rsidP="00406C51">
      <w:pPr>
        <w:numPr>
          <w:ilvl w:val="0"/>
          <w:numId w:val="9"/>
        </w:numPr>
        <w:spacing w:after="0" w:line="276" w:lineRule="auto"/>
        <w:contextualSpacing/>
        <w:rPr>
          <w:rFonts w:ascii="Calibri" w:eastAsia="MS Mincho" w:hAnsi="Calibri" w:cs="Times New Roman"/>
          <w:b/>
        </w:rPr>
      </w:pPr>
      <w:r w:rsidRPr="006130A8">
        <w:rPr>
          <w:rFonts w:ascii="Calibri" w:eastAsia="MS Mincho" w:hAnsi="Calibri" w:cs="Times New Roman"/>
        </w:rPr>
        <w:t>Repeated references were made to Professor Tim Woo’s “</w:t>
      </w:r>
      <w:r w:rsidRPr="006130A8">
        <w:rPr>
          <w:rFonts w:ascii="Calibri" w:eastAsia="MS Mincho" w:hAnsi="Calibri" w:cs="Times New Roman"/>
          <w:i/>
        </w:rPr>
        <w:t>The Master Switch</w:t>
      </w:r>
      <w:r w:rsidRPr="006130A8">
        <w:rPr>
          <w:rFonts w:ascii="Calibri" w:eastAsia="MS Mincho" w:hAnsi="Calibri" w:cs="Times New Roman"/>
        </w:rPr>
        <w:t xml:space="preserve">”, which chronicles how the telephone, radio, cinema and television were hailed as vehicles of social disruption, before falling to corporate monopolisation.  </w:t>
      </w:r>
    </w:p>
    <w:p w14:paraId="7DF254B8" w14:textId="77777777" w:rsidR="006130A8" w:rsidRPr="006130A8" w:rsidRDefault="006130A8" w:rsidP="006130A8">
      <w:pPr>
        <w:spacing w:after="0" w:line="276" w:lineRule="auto"/>
        <w:ind w:left="720"/>
        <w:contextualSpacing/>
        <w:rPr>
          <w:rFonts w:ascii="Calibri" w:eastAsia="MS Mincho" w:hAnsi="Calibri" w:cs="Times New Roman"/>
        </w:rPr>
      </w:pPr>
    </w:p>
    <w:p w14:paraId="54A90FDA" w14:textId="6759F817" w:rsidR="006130A8" w:rsidRPr="007F6F51" w:rsidRDefault="006130A8" w:rsidP="00406C51">
      <w:pPr>
        <w:numPr>
          <w:ilvl w:val="0"/>
          <w:numId w:val="9"/>
        </w:numPr>
        <w:spacing w:after="0" w:line="276" w:lineRule="auto"/>
        <w:contextualSpacing/>
        <w:rPr>
          <w:rFonts w:ascii="Calibri" w:eastAsia="MS Mincho" w:hAnsi="Calibri" w:cs="Times New Roman"/>
        </w:rPr>
      </w:pPr>
      <w:r w:rsidRPr="007F6F51">
        <w:rPr>
          <w:rFonts w:ascii="Calibri" w:eastAsia="MS Mincho" w:hAnsi="Calibri" w:cs="Times New Roman"/>
        </w:rPr>
        <w:t>Concern was voiced about the concentration of data on a few platforms (e.g. Facebook</w:t>
      </w:r>
      <w:r w:rsidR="00672080">
        <w:rPr>
          <w:rFonts w:ascii="Calibri" w:eastAsia="MS Mincho" w:hAnsi="Calibri" w:cs="Times New Roman"/>
        </w:rPr>
        <w:t>, Google, etc.</w:t>
      </w:r>
      <w:r w:rsidRPr="007F6F51">
        <w:rPr>
          <w:rFonts w:ascii="Calibri" w:eastAsia="MS Mincho" w:hAnsi="Calibri" w:cs="Times New Roman"/>
        </w:rPr>
        <w:t>), which will place them in pole position to make use of emerging AI technologies and further entrench their market dominance.</w:t>
      </w:r>
    </w:p>
    <w:p w14:paraId="382AABAA" w14:textId="77777777" w:rsidR="006130A8" w:rsidRPr="006130A8" w:rsidRDefault="006130A8" w:rsidP="00200173">
      <w:pPr>
        <w:spacing w:after="0" w:line="276" w:lineRule="auto"/>
        <w:contextualSpacing/>
        <w:rPr>
          <w:rFonts w:ascii="Calibri" w:eastAsia="MS Mincho" w:hAnsi="Calibri" w:cs="Times New Roman"/>
          <w:b/>
        </w:rPr>
      </w:pPr>
    </w:p>
    <w:p w14:paraId="58086569" w14:textId="77777777" w:rsidR="006130A8" w:rsidRPr="004C1FCB" w:rsidRDefault="006130A8" w:rsidP="006130A8">
      <w:pPr>
        <w:spacing w:after="0" w:line="276"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Visible AIs</w:t>
      </w:r>
    </w:p>
    <w:p w14:paraId="55274004" w14:textId="77777777" w:rsidR="006130A8" w:rsidRPr="006130A8" w:rsidRDefault="006130A8" w:rsidP="006130A8">
      <w:pPr>
        <w:spacing w:after="0" w:line="276" w:lineRule="auto"/>
        <w:ind w:left="720"/>
        <w:contextualSpacing/>
        <w:rPr>
          <w:rFonts w:ascii="Calibri" w:eastAsia="MS Mincho" w:hAnsi="Calibri" w:cs="Times New Roman"/>
        </w:rPr>
      </w:pPr>
    </w:p>
    <w:p w14:paraId="5DCFAF3F" w14:textId="77777777" w:rsidR="006130A8" w:rsidRPr="006130A8" w:rsidRDefault="006130A8" w:rsidP="00406C51">
      <w:pPr>
        <w:numPr>
          <w:ilvl w:val="0"/>
          <w:numId w:val="6"/>
        </w:numPr>
        <w:spacing w:after="0" w:line="276" w:lineRule="auto"/>
        <w:contextualSpacing/>
        <w:rPr>
          <w:rFonts w:ascii="Calibri" w:eastAsia="MS Mincho" w:hAnsi="Calibri" w:cs="Times New Roman"/>
        </w:rPr>
      </w:pPr>
      <w:r w:rsidRPr="006130A8">
        <w:rPr>
          <w:rFonts w:ascii="Calibri" w:eastAsia="MS Mincho" w:hAnsi="Calibri" w:cs="Times New Roman"/>
        </w:rPr>
        <w:t>As machine learning advances, AI will play an increased role in daily life (e.g. self-driving cars, semi-automated justice systems).</w:t>
      </w:r>
    </w:p>
    <w:p w14:paraId="0382DCE8" w14:textId="77777777" w:rsidR="006130A8" w:rsidRPr="006130A8" w:rsidRDefault="006130A8" w:rsidP="006130A8">
      <w:pPr>
        <w:spacing w:after="0" w:line="276" w:lineRule="auto"/>
        <w:ind w:left="720"/>
        <w:contextualSpacing/>
        <w:rPr>
          <w:rFonts w:ascii="Calibri" w:eastAsia="MS Mincho" w:hAnsi="Calibri" w:cs="Times New Roman"/>
        </w:rPr>
      </w:pPr>
    </w:p>
    <w:p w14:paraId="4E615BAA" w14:textId="77777777" w:rsidR="006130A8" w:rsidRPr="006130A8" w:rsidRDefault="006130A8" w:rsidP="00406C51">
      <w:pPr>
        <w:numPr>
          <w:ilvl w:val="0"/>
          <w:numId w:val="6"/>
        </w:numPr>
        <w:spacing w:after="0" w:line="276" w:lineRule="auto"/>
        <w:contextualSpacing/>
        <w:rPr>
          <w:rFonts w:ascii="Calibri" w:eastAsia="MS Mincho" w:hAnsi="Calibri" w:cs="Times New Roman"/>
        </w:rPr>
      </w:pPr>
      <w:r w:rsidRPr="006130A8">
        <w:rPr>
          <w:rFonts w:ascii="Calibri" w:eastAsia="MS Mincho" w:hAnsi="Calibri" w:cs="Times New Roman"/>
        </w:rPr>
        <w:t>The prominence of AI will pose new ethical questions, as well as creating a new and urgent demand to answer old ones. For example, self-driving cars will face the classic “trolley problem”, which involves choosing a course of action where every option leads to harm.</w:t>
      </w:r>
    </w:p>
    <w:p w14:paraId="0806691F" w14:textId="77777777" w:rsidR="006130A8" w:rsidRPr="006130A8" w:rsidRDefault="006130A8" w:rsidP="006130A8">
      <w:pPr>
        <w:spacing w:after="0" w:line="276" w:lineRule="auto"/>
        <w:ind w:left="720"/>
        <w:contextualSpacing/>
        <w:rPr>
          <w:rFonts w:ascii="Calibri" w:eastAsia="MS Mincho" w:hAnsi="Calibri" w:cs="Times New Roman"/>
        </w:rPr>
      </w:pPr>
    </w:p>
    <w:p w14:paraId="78FB6E00" w14:textId="77777777" w:rsidR="006130A8" w:rsidRPr="006130A8" w:rsidRDefault="006130A8" w:rsidP="00406C51">
      <w:pPr>
        <w:numPr>
          <w:ilvl w:val="0"/>
          <w:numId w:val="6"/>
        </w:numPr>
        <w:spacing w:after="0" w:line="276" w:lineRule="auto"/>
        <w:contextualSpacing/>
        <w:rPr>
          <w:rFonts w:ascii="Calibri" w:eastAsia="MS Mincho" w:hAnsi="Calibri" w:cs="Times New Roman"/>
        </w:rPr>
      </w:pPr>
      <w:r w:rsidRPr="006130A8">
        <w:rPr>
          <w:rFonts w:ascii="Calibri" w:eastAsia="MS Mincho" w:hAnsi="Calibri" w:cs="Times New Roman"/>
        </w:rPr>
        <w:t>We heard that there is a need for AI to be transparent, so that citizens can understand how their personal data is being used.</w:t>
      </w:r>
    </w:p>
    <w:p w14:paraId="60B7E87D" w14:textId="77777777" w:rsidR="006130A8" w:rsidRPr="006130A8" w:rsidRDefault="006130A8" w:rsidP="006130A8">
      <w:pPr>
        <w:spacing w:after="0" w:line="276" w:lineRule="auto"/>
        <w:ind w:left="720"/>
        <w:contextualSpacing/>
        <w:rPr>
          <w:rFonts w:ascii="Calibri" w:eastAsia="MS Mincho" w:hAnsi="Calibri" w:cs="Times New Roman"/>
        </w:rPr>
      </w:pPr>
    </w:p>
    <w:p w14:paraId="0A5EF23C" w14:textId="77777777" w:rsidR="006130A8" w:rsidRPr="006130A8" w:rsidRDefault="006130A8" w:rsidP="00406C51">
      <w:pPr>
        <w:numPr>
          <w:ilvl w:val="0"/>
          <w:numId w:val="6"/>
        </w:numPr>
        <w:spacing w:after="0" w:line="276" w:lineRule="auto"/>
        <w:contextualSpacing/>
        <w:rPr>
          <w:rFonts w:ascii="Calibri" w:eastAsia="MS Mincho" w:hAnsi="Calibri" w:cs="Times New Roman"/>
        </w:rPr>
      </w:pPr>
      <w:r w:rsidRPr="006130A8">
        <w:rPr>
          <w:rFonts w:ascii="Calibri" w:eastAsia="MS Mincho" w:hAnsi="Calibri" w:cs="Times New Roman"/>
        </w:rPr>
        <w:t xml:space="preserve">But the complexity of systems where multiple AI </w:t>
      </w:r>
      <w:proofErr w:type="gramStart"/>
      <w:r w:rsidRPr="006130A8">
        <w:rPr>
          <w:rFonts w:ascii="Calibri" w:eastAsia="MS Mincho" w:hAnsi="Calibri" w:cs="Times New Roman"/>
        </w:rPr>
        <w:t>interact</w:t>
      </w:r>
      <w:proofErr w:type="gramEnd"/>
      <w:r w:rsidRPr="006130A8">
        <w:rPr>
          <w:rFonts w:ascii="Calibri" w:eastAsia="MS Mincho" w:hAnsi="Calibri" w:cs="Times New Roman"/>
        </w:rPr>
        <w:t xml:space="preserve"> will make it difficult to achieve meaningful transparency.</w:t>
      </w:r>
    </w:p>
    <w:p w14:paraId="777F8DB5" w14:textId="77777777" w:rsidR="006130A8" w:rsidRPr="006130A8" w:rsidRDefault="006130A8" w:rsidP="006130A8">
      <w:pPr>
        <w:spacing w:after="0" w:line="240" w:lineRule="auto"/>
        <w:ind w:left="720"/>
        <w:contextualSpacing/>
        <w:rPr>
          <w:rFonts w:ascii="Calibri" w:eastAsia="MS Mincho" w:hAnsi="Calibri" w:cs="Times New Roman"/>
        </w:rPr>
      </w:pPr>
    </w:p>
    <w:p w14:paraId="736C5582" w14:textId="4F5F1F4B" w:rsidR="006130A8" w:rsidRPr="006130A8" w:rsidRDefault="006130A8" w:rsidP="00406C51">
      <w:pPr>
        <w:numPr>
          <w:ilvl w:val="0"/>
          <w:numId w:val="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Participants provocatively proposed the idea of rights for AI; arguing that if AI were to be taxed, as Bill Gates’ had suggested, </w:t>
      </w:r>
      <w:r w:rsidR="00A27D05">
        <w:rPr>
          <w:rFonts w:ascii="Calibri" w:eastAsia="MS Mincho" w:hAnsi="Calibri" w:cs="Times New Roman"/>
        </w:rPr>
        <w:t>they could be afforded civil protections under the</w:t>
      </w:r>
      <w:r w:rsidRPr="006130A8">
        <w:rPr>
          <w:rFonts w:ascii="Calibri" w:eastAsia="MS Mincho" w:hAnsi="Calibri" w:cs="Times New Roman"/>
        </w:rPr>
        <w:t xml:space="preserve"> principle of </w:t>
      </w:r>
      <w:r w:rsidRPr="00A27D05">
        <w:rPr>
          <w:rFonts w:ascii="Calibri" w:eastAsia="MS Mincho" w:hAnsi="Calibri" w:cs="Times New Roman"/>
        </w:rPr>
        <w:t xml:space="preserve">“no taxation without representation”. </w:t>
      </w:r>
    </w:p>
    <w:p w14:paraId="4ABA1F36" w14:textId="77777777" w:rsidR="006130A8" w:rsidRPr="006130A8" w:rsidRDefault="006130A8" w:rsidP="006130A8">
      <w:pPr>
        <w:spacing w:after="0" w:line="240" w:lineRule="auto"/>
        <w:rPr>
          <w:rFonts w:ascii="Calibri" w:eastAsia="MS Mincho" w:hAnsi="Calibri" w:cs="Times New Roman"/>
        </w:rPr>
      </w:pPr>
    </w:p>
    <w:p w14:paraId="614C40D1"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Safety</w:t>
      </w:r>
    </w:p>
    <w:p w14:paraId="455F88D6" w14:textId="77777777" w:rsidR="006130A8" w:rsidRPr="006130A8" w:rsidRDefault="006130A8" w:rsidP="006130A8">
      <w:pPr>
        <w:spacing w:after="0" w:line="240" w:lineRule="auto"/>
        <w:ind w:left="720"/>
        <w:contextualSpacing/>
        <w:rPr>
          <w:rFonts w:ascii="Calibri" w:eastAsia="MS Mincho" w:hAnsi="Calibri" w:cs="Times New Roman"/>
        </w:rPr>
      </w:pPr>
    </w:p>
    <w:p w14:paraId="7D115DB1" w14:textId="77777777" w:rsidR="006130A8" w:rsidRPr="006130A8" w:rsidRDefault="006130A8" w:rsidP="00406C51">
      <w:pPr>
        <w:numPr>
          <w:ilvl w:val="0"/>
          <w:numId w:val="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proliferation of AI and the internet of things </w:t>
      </w:r>
      <w:proofErr w:type="gramStart"/>
      <w:r w:rsidRPr="006130A8">
        <w:rPr>
          <w:rFonts w:ascii="Calibri" w:eastAsia="MS Mincho" w:hAnsi="Calibri" w:cs="Times New Roman"/>
        </w:rPr>
        <w:t>has</w:t>
      </w:r>
      <w:proofErr w:type="gramEnd"/>
      <w:r w:rsidRPr="006130A8">
        <w:rPr>
          <w:rFonts w:ascii="Calibri" w:eastAsia="MS Mincho" w:hAnsi="Calibri" w:cs="Times New Roman"/>
        </w:rPr>
        <w:t xml:space="preserve"> the capacity to deliver enormous benefits to society, but will also create new risks.</w:t>
      </w:r>
    </w:p>
    <w:p w14:paraId="1E445B58" w14:textId="77777777" w:rsidR="006130A8" w:rsidRPr="006130A8" w:rsidRDefault="006130A8" w:rsidP="006130A8">
      <w:pPr>
        <w:spacing w:after="0" w:line="240" w:lineRule="auto"/>
        <w:ind w:left="720"/>
        <w:contextualSpacing/>
        <w:rPr>
          <w:rFonts w:ascii="Calibri" w:eastAsia="MS Mincho" w:hAnsi="Calibri" w:cs="Times New Roman"/>
        </w:rPr>
      </w:pPr>
    </w:p>
    <w:p w14:paraId="3F71052D" w14:textId="77777777" w:rsidR="006130A8" w:rsidRPr="006130A8" w:rsidRDefault="006130A8" w:rsidP="00406C51">
      <w:pPr>
        <w:numPr>
          <w:ilvl w:val="0"/>
          <w:numId w:val="7"/>
        </w:numPr>
        <w:spacing w:after="0" w:line="240" w:lineRule="auto"/>
        <w:contextualSpacing/>
        <w:rPr>
          <w:rFonts w:ascii="Calibri" w:eastAsia="MS Mincho" w:hAnsi="Calibri" w:cs="Times New Roman"/>
        </w:rPr>
      </w:pPr>
      <w:proofErr w:type="spellStart"/>
      <w:r w:rsidRPr="006130A8">
        <w:rPr>
          <w:rFonts w:ascii="Calibri" w:eastAsia="MS Mincho" w:hAnsi="Calibri" w:cs="Times New Roman"/>
        </w:rPr>
        <w:t>Cyberphysical</w:t>
      </w:r>
      <w:proofErr w:type="spellEnd"/>
      <w:r w:rsidRPr="006130A8">
        <w:rPr>
          <w:rFonts w:ascii="Calibri" w:eastAsia="MS Mincho" w:hAnsi="Calibri" w:cs="Times New Roman"/>
        </w:rPr>
        <w:t xml:space="preserve"> attacks and AI terrorism will be among the new threats that the state has to manage.</w:t>
      </w:r>
    </w:p>
    <w:p w14:paraId="6DE070C1" w14:textId="77777777" w:rsidR="006130A8" w:rsidRPr="006130A8" w:rsidRDefault="006130A8" w:rsidP="006130A8">
      <w:pPr>
        <w:spacing w:after="0" w:line="240" w:lineRule="auto"/>
        <w:ind w:left="720"/>
        <w:contextualSpacing/>
        <w:rPr>
          <w:rFonts w:ascii="Calibri" w:eastAsia="MS Mincho" w:hAnsi="Calibri" w:cs="Times New Roman"/>
        </w:rPr>
      </w:pPr>
    </w:p>
    <w:p w14:paraId="56527B0C" w14:textId="77777777" w:rsidR="006130A8" w:rsidRPr="006130A8" w:rsidRDefault="006130A8" w:rsidP="00406C51">
      <w:pPr>
        <w:numPr>
          <w:ilvl w:val="0"/>
          <w:numId w:val="7"/>
        </w:numPr>
        <w:spacing w:after="0" w:line="240" w:lineRule="auto"/>
        <w:contextualSpacing/>
        <w:rPr>
          <w:rFonts w:ascii="Calibri" w:eastAsia="MS Mincho" w:hAnsi="Calibri" w:cs="Times New Roman"/>
        </w:rPr>
      </w:pPr>
      <w:r w:rsidRPr="006130A8">
        <w:rPr>
          <w:rFonts w:ascii="Calibri" w:eastAsia="MS Mincho" w:hAnsi="Calibri" w:cs="Times New Roman"/>
        </w:rPr>
        <w:lastRenderedPageBreak/>
        <w:t>Making companies responsible for providing security updates over the long term could mitigate some of these risks. The example of a self-driving car, produced and purchased in a developed nation, before being sold second-hand to a developing nation was raised. It was argued that NGI could aim to ensure that security updates are provided for the entirety of the car’s use, not just its use by the initial purchaser.</w:t>
      </w:r>
    </w:p>
    <w:p w14:paraId="35475A98" w14:textId="77777777" w:rsidR="006130A8" w:rsidRPr="006130A8" w:rsidRDefault="006130A8" w:rsidP="006130A8">
      <w:pPr>
        <w:spacing w:after="0" w:line="240" w:lineRule="auto"/>
        <w:rPr>
          <w:rFonts w:ascii="Calibri" w:eastAsia="MS Mincho" w:hAnsi="Calibri" w:cs="Times New Roman"/>
        </w:rPr>
      </w:pPr>
    </w:p>
    <w:p w14:paraId="0D6B4DE4" w14:textId="77777777" w:rsidR="006130A8" w:rsidRPr="006130A8" w:rsidRDefault="006130A8" w:rsidP="006130A8">
      <w:pPr>
        <w:spacing w:after="0" w:line="240" w:lineRule="auto"/>
        <w:ind w:left="720"/>
        <w:contextualSpacing/>
        <w:rPr>
          <w:rFonts w:ascii="Calibri" w:eastAsia="MS Mincho" w:hAnsi="Calibri" w:cs="Times New Roman"/>
        </w:rPr>
      </w:pPr>
    </w:p>
    <w:p w14:paraId="6897E10B"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 xml:space="preserve">Role and nature of the State </w:t>
      </w:r>
    </w:p>
    <w:p w14:paraId="25A14C33" w14:textId="77777777" w:rsidR="006130A8" w:rsidRPr="006130A8" w:rsidRDefault="006130A8" w:rsidP="006130A8">
      <w:pPr>
        <w:spacing w:after="0" w:line="240" w:lineRule="auto"/>
        <w:rPr>
          <w:rFonts w:ascii="Calibri" w:eastAsia="MS Mincho" w:hAnsi="Calibri" w:cs="Times New Roman"/>
        </w:rPr>
      </w:pPr>
    </w:p>
    <w:p w14:paraId="37F4F4E7" w14:textId="77777777" w:rsidR="006130A8" w:rsidRPr="006130A8" w:rsidRDefault="006130A8" w:rsidP="00406C51">
      <w:pPr>
        <w:numPr>
          <w:ilvl w:val="0"/>
          <w:numId w:val="8"/>
        </w:numPr>
        <w:spacing w:after="0" w:line="276" w:lineRule="auto"/>
        <w:contextualSpacing/>
        <w:rPr>
          <w:rFonts w:ascii="Calibri" w:eastAsia="MS Mincho" w:hAnsi="Calibri" w:cs="Times New Roman"/>
        </w:rPr>
      </w:pPr>
      <w:r w:rsidRPr="006130A8">
        <w:rPr>
          <w:rFonts w:ascii="Calibri" w:eastAsia="MS Mincho" w:hAnsi="Calibri" w:cs="Times New Roman"/>
        </w:rPr>
        <w:t>In the 1980s and 1990s, utopian thinkers claimed that states could not govern the internet (e.g.  John Perry Barlow’s “</w:t>
      </w:r>
      <w:r w:rsidRPr="006130A8">
        <w:rPr>
          <w:rFonts w:ascii="Calibri" w:eastAsia="MS Mincho" w:hAnsi="Calibri" w:cs="Times New Roman"/>
          <w:i/>
        </w:rPr>
        <w:t>Declaration of Independence of Cyberspace</w:t>
      </w:r>
      <w:r w:rsidRPr="006130A8">
        <w:rPr>
          <w:rFonts w:ascii="Calibri" w:eastAsia="MS Mincho" w:hAnsi="Calibri" w:cs="Times New Roman"/>
        </w:rPr>
        <w:t>”).</w:t>
      </w:r>
    </w:p>
    <w:p w14:paraId="4B641A7C" w14:textId="77777777" w:rsidR="006130A8" w:rsidRPr="006130A8" w:rsidRDefault="006130A8" w:rsidP="006130A8">
      <w:pPr>
        <w:spacing w:after="0" w:line="276" w:lineRule="auto"/>
        <w:ind w:left="720"/>
        <w:contextualSpacing/>
        <w:rPr>
          <w:rFonts w:ascii="Calibri" w:eastAsia="MS Mincho" w:hAnsi="Calibri" w:cs="Times New Roman"/>
        </w:rPr>
      </w:pPr>
    </w:p>
    <w:p w14:paraId="5A58D558" w14:textId="77777777" w:rsidR="006130A8" w:rsidRPr="006130A8" w:rsidRDefault="006130A8" w:rsidP="00406C51">
      <w:pPr>
        <w:numPr>
          <w:ilvl w:val="0"/>
          <w:numId w:val="8"/>
        </w:numPr>
        <w:spacing w:after="0" w:line="276" w:lineRule="auto"/>
        <w:contextualSpacing/>
        <w:rPr>
          <w:rFonts w:ascii="Calibri" w:eastAsia="MS Mincho" w:hAnsi="Calibri" w:cs="Times New Roman"/>
        </w:rPr>
      </w:pPr>
      <w:r w:rsidRPr="006130A8">
        <w:rPr>
          <w:rFonts w:ascii="Calibri" w:eastAsia="MS Mincho" w:hAnsi="Calibri" w:cs="Times New Roman"/>
        </w:rPr>
        <w:t>Contrary to these claims, the internet is heavily regulated and subject to state influence (e.g. the NSA’s PRISM program, the Great Firewall of China, etc.).</w:t>
      </w:r>
    </w:p>
    <w:p w14:paraId="1CFD8A0E" w14:textId="77777777" w:rsidR="006130A8" w:rsidRPr="006130A8" w:rsidRDefault="006130A8" w:rsidP="006130A8">
      <w:pPr>
        <w:spacing w:after="0" w:line="240" w:lineRule="auto"/>
        <w:ind w:left="720"/>
        <w:contextualSpacing/>
        <w:rPr>
          <w:rFonts w:ascii="Calibri" w:eastAsia="MS Mincho" w:hAnsi="Calibri" w:cs="Times New Roman"/>
        </w:rPr>
      </w:pPr>
    </w:p>
    <w:p w14:paraId="45A602F1" w14:textId="77777777" w:rsidR="006130A8" w:rsidRPr="006130A8" w:rsidRDefault="006130A8" w:rsidP="00406C51">
      <w:pPr>
        <w:numPr>
          <w:ilvl w:val="0"/>
          <w:numId w:val="8"/>
        </w:numPr>
        <w:spacing w:after="0" w:line="240" w:lineRule="auto"/>
        <w:contextualSpacing/>
        <w:rPr>
          <w:rFonts w:ascii="Calibri" w:eastAsia="MS Mincho" w:hAnsi="Calibri" w:cs="Times New Roman"/>
        </w:rPr>
      </w:pPr>
      <w:r w:rsidRPr="006130A8">
        <w:rPr>
          <w:rFonts w:ascii="Calibri" w:eastAsia="MS Mincho" w:hAnsi="Calibri" w:cs="Times New Roman"/>
        </w:rPr>
        <w:t>Governments will continue to have an important role in regulating the internet and ensuring prosperity.</w:t>
      </w:r>
    </w:p>
    <w:p w14:paraId="0CCBB8D0" w14:textId="77777777" w:rsidR="006130A8" w:rsidRPr="006130A8" w:rsidRDefault="006130A8" w:rsidP="006130A8">
      <w:pPr>
        <w:spacing w:after="0" w:line="240" w:lineRule="auto"/>
        <w:ind w:left="720"/>
        <w:contextualSpacing/>
        <w:rPr>
          <w:rFonts w:ascii="Calibri" w:eastAsia="MS Mincho" w:hAnsi="Calibri" w:cs="Times New Roman"/>
        </w:rPr>
      </w:pPr>
    </w:p>
    <w:p w14:paraId="7E7DAE31" w14:textId="77777777" w:rsidR="006130A8" w:rsidRPr="006130A8" w:rsidRDefault="006130A8" w:rsidP="00406C51">
      <w:pPr>
        <w:numPr>
          <w:ilvl w:val="0"/>
          <w:numId w:val="8"/>
        </w:numPr>
        <w:spacing w:after="0" w:line="276" w:lineRule="auto"/>
        <w:contextualSpacing/>
        <w:rPr>
          <w:rFonts w:ascii="Calibri" w:eastAsia="MS Mincho" w:hAnsi="Calibri" w:cs="Times New Roman"/>
        </w:rPr>
      </w:pPr>
      <w:r w:rsidRPr="006130A8">
        <w:rPr>
          <w:rFonts w:ascii="Calibri" w:eastAsia="MS Mincho" w:hAnsi="Calibri" w:cs="Times New Roman"/>
        </w:rPr>
        <w:t xml:space="preserve">States are creating geographies of data through data localisation laws, which require companies to store customers’ and employees’ personal data locally.  </w:t>
      </w:r>
    </w:p>
    <w:p w14:paraId="36909B91" w14:textId="77777777" w:rsidR="006130A8" w:rsidRPr="006130A8" w:rsidRDefault="006130A8" w:rsidP="006130A8">
      <w:pPr>
        <w:spacing w:after="0" w:line="240" w:lineRule="auto"/>
        <w:rPr>
          <w:rFonts w:ascii="Calibri" w:eastAsia="MS Mincho" w:hAnsi="Calibri" w:cs="Times New Roman"/>
        </w:rPr>
      </w:pPr>
    </w:p>
    <w:p w14:paraId="64ACD6A0" w14:textId="77777777" w:rsidR="006130A8" w:rsidRPr="006130A8" w:rsidRDefault="006130A8" w:rsidP="00406C51">
      <w:pPr>
        <w:numPr>
          <w:ilvl w:val="0"/>
          <w:numId w:val="8"/>
        </w:numPr>
        <w:spacing w:after="0" w:line="240" w:lineRule="auto"/>
        <w:contextualSpacing/>
        <w:rPr>
          <w:rFonts w:ascii="Calibri" w:eastAsia="MS Mincho" w:hAnsi="Calibri" w:cs="Times New Roman"/>
        </w:rPr>
      </w:pPr>
      <w:r w:rsidRPr="006130A8">
        <w:rPr>
          <w:rFonts w:ascii="Calibri" w:eastAsia="MS Mincho" w:hAnsi="Calibri" w:cs="Times New Roman"/>
        </w:rPr>
        <w:t>NGI could develop new models of citizenship. Estonia’s electronic-ID system could be implemented across Europe, enabling free access to all state services, participants suggested; coining the term “à la carte citizenship”.</w:t>
      </w:r>
    </w:p>
    <w:p w14:paraId="41B87E52" w14:textId="77777777" w:rsidR="006130A8" w:rsidRPr="006130A8" w:rsidRDefault="006130A8" w:rsidP="006130A8">
      <w:pPr>
        <w:spacing w:after="0" w:line="240" w:lineRule="auto"/>
        <w:rPr>
          <w:rFonts w:ascii="Calibri" w:eastAsia="MS Mincho" w:hAnsi="Calibri" w:cs="Times New Roman"/>
        </w:rPr>
      </w:pPr>
    </w:p>
    <w:p w14:paraId="5DD2EA4D"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Legislative Speed</w:t>
      </w:r>
    </w:p>
    <w:p w14:paraId="7F7375FE" w14:textId="77777777" w:rsidR="006130A8" w:rsidRPr="006130A8" w:rsidRDefault="006130A8" w:rsidP="006130A8">
      <w:pPr>
        <w:spacing w:after="0" w:line="240" w:lineRule="auto"/>
        <w:ind w:left="720"/>
        <w:contextualSpacing/>
        <w:rPr>
          <w:rFonts w:ascii="Calibri" w:eastAsia="MS Mincho" w:hAnsi="Calibri" w:cs="Times New Roman"/>
        </w:rPr>
      </w:pPr>
    </w:p>
    <w:p w14:paraId="0B82924E" w14:textId="545048E6" w:rsidR="006130A8" w:rsidRPr="006130A8" w:rsidRDefault="00DD70AE" w:rsidP="00406C51">
      <w:pPr>
        <w:numPr>
          <w:ilvl w:val="0"/>
          <w:numId w:val="5"/>
        </w:numPr>
        <w:spacing w:after="0" w:line="240" w:lineRule="auto"/>
        <w:contextualSpacing/>
        <w:rPr>
          <w:rFonts w:ascii="Calibri" w:eastAsia="MS Mincho" w:hAnsi="Calibri" w:cs="Times New Roman"/>
        </w:rPr>
      </w:pPr>
      <w:r>
        <w:rPr>
          <w:rFonts w:ascii="Calibri" w:eastAsia="MS Mincho" w:hAnsi="Calibri" w:cs="Times New Roman"/>
        </w:rPr>
        <w:t xml:space="preserve">Technical innovation </w:t>
      </w:r>
      <w:r w:rsidR="00D17EC6">
        <w:rPr>
          <w:rFonts w:ascii="Calibri" w:eastAsia="MS Mincho" w:hAnsi="Calibri" w:cs="Times New Roman"/>
        </w:rPr>
        <w:t>often progresses faster than the passage of new legislation, we heard</w:t>
      </w:r>
      <w:r w:rsidR="006130A8" w:rsidRPr="006130A8">
        <w:rPr>
          <w:rFonts w:ascii="Calibri" w:eastAsia="MS Mincho" w:hAnsi="Calibri" w:cs="Times New Roman"/>
        </w:rPr>
        <w:t xml:space="preserve">. </w:t>
      </w:r>
    </w:p>
    <w:p w14:paraId="2B3365B9" w14:textId="77777777" w:rsidR="006130A8" w:rsidRPr="006130A8" w:rsidRDefault="006130A8" w:rsidP="006130A8">
      <w:pPr>
        <w:spacing w:after="0" w:line="240" w:lineRule="auto"/>
        <w:ind w:left="720"/>
        <w:contextualSpacing/>
        <w:rPr>
          <w:rFonts w:ascii="Calibri" w:eastAsia="MS Mincho" w:hAnsi="Calibri" w:cs="Times New Roman"/>
        </w:rPr>
      </w:pPr>
    </w:p>
    <w:p w14:paraId="6DD22433"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Using AI to automate some of the legislative process could be one way of helping the law to match the rate of technological change.</w:t>
      </w:r>
    </w:p>
    <w:p w14:paraId="31C3A8FF" w14:textId="77777777" w:rsidR="006130A8" w:rsidRPr="006130A8" w:rsidRDefault="006130A8" w:rsidP="006130A8">
      <w:pPr>
        <w:spacing w:after="0" w:line="240" w:lineRule="auto"/>
        <w:ind w:left="720"/>
        <w:contextualSpacing/>
        <w:rPr>
          <w:rFonts w:ascii="Calibri" w:eastAsia="MS Mincho" w:hAnsi="Calibri" w:cs="Times New Roman"/>
        </w:rPr>
      </w:pPr>
    </w:p>
    <w:p w14:paraId="3A370AD7"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Other participants questioned if accelerating the legislative process should be an NGI objective, pointing out that the internet is already heavily legislated. It may be more important to find new ways to enforce existing laws, they argued.</w:t>
      </w:r>
    </w:p>
    <w:p w14:paraId="6CA7A987" w14:textId="77777777" w:rsidR="006130A8" w:rsidRPr="006130A8" w:rsidRDefault="006130A8" w:rsidP="006130A8">
      <w:pPr>
        <w:spacing w:after="0" w:line="240" w:lineRule="auto"/>
        <w:ind w:left="720"/>
        <w:contextualSpacing/>
        <w:rPr>
          <w:rFonts w:ascii="Calibri" w:eastAsia="MS Mincho" w:hAnsi="Calibri" w:cs="Times New Roman"/>
        </w:rPr>
      </w:pPr>
    </w:p>
    <w:p w14:paraId="771F8E8F"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It was agreed that investing in hybrid teams of lawyers and technical experts will help ensure that legislation is relevant and implemented effectively.</w:t>
      </w:r>
    </w:p>
    <w:p w14:paraId="10AD0128" w14:textId="77777777" w:rsidR="006130A8" w:rsidRPr="006130A8" w:rsidRDefault="006130A8" w:rsidP="006130A8">
      <w:pPr>
        <w:spacing w:after="0" w:line="240" w:lineRule="auto"/>
        <w:rPr>
          <w:rFonts w:ascii="Calibri" w:eastAsia="MS Mincho" w:hAnsi="Calibri" w:cs="Times New Roman"/>
        </w:rPr>
      </w:pPr>
    </w:p>
    <w:p w14:paraId="4AD8EEBD"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Social Dynamics</w:t>
      </w:r>
    </w:p>
    <w:p w14:paraId="7F4BAA23" w14:textId="77777777" w:rsidR="006130A8" w:rsidRPr="006130A8" w:rsidRDefault="006130A8" w:rsidP="006130A8">
      <w:pPr>
        <w:spacing w:after="0" w:line="240" w:lineRule="auto"/>
        <w:ind w:left="720"/>
        <w:contextualSpacing/>
        <w:rPr>
          <w:rFonts w:ascii="Calibri" w:eastAsia="MS Mincho" w:hAnsi="Calibri" w:cs="Times New Roman"/>
        </w:rPr>
      </w:pPr>
    </w:p>
    <w:p w14:paraId="14CB0CFC"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We heard that the internet is “flattening” and “widening” our social architecture; meaning that we have a growing number of increasingly shallow interactions.</w:t>
      </w:r>
    </w:p>
    <w:p w14:paraId="4CBDD439" w14:textId="77777777" w:rsidR="006130A8" w:rsidRPr="006130A8" w:rsidRDefault="006130A8" w:rsidP="006130A8">
      <w:pPr>
        <w:spacing w:after="0" w:line="240" w:lineRule="auto"/>
        <w:ind w:left="720"/>
        <w:contextualSpacing/>
        <w:rPr>
          <w:rFonts w:ascii="Calibri" w:eastAsia="MS Mincho" w:hAnsi="Calibri" w:cs="Times New Roman"/>
        </w:rPr>
      </w:pPr>
    </w:p>
    <w:p w14:paraId="29835CC9"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Using the language of the “social contract”, participants asked if innovators are responsible for the impacts of their products on social dynamics.</w:t>
      </w:r>
    </w:p>
    <w:p w14:paraId="2F8B48D6"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 </w:t>
      </w:r>
    </w:p>
    <w:p w14:paraId="0D760DF7"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potential for AI to provide free and accessible education should be promoted by NGI. </w:t>
      </w:r>
    </w:p>
    <w:p w14:paraId="05027681" w14:textId="77777777" w:rsidR="006130A8" w:rsidRPr="006130A8" w:rsidRDefault="006130A8" w:rsidP="006130A8">
      <w:pPr>
        <w:spacing w:after="0" w:line="240" w:lineRule="auto"/>
        <w:ind w:left="720"/>
        <w:contextualSpacing/>
        <w:rPr>
          <w:rFonts w:ascii="Calibri" w:eastAsia="MS Mincho" w:hAnsi="Calibri" w:cs="Times New Roman"/>
        </w:rPr>
      </w:pPr>
    </w:p>
    <w:p w14:paraId="4A88E810" w14:textId="77777777"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lastRenderedPageBreak/>
        <w:t>Preserving “free” choice in a system of complicated algorithms was raised as a future challenge.</w:t>
      </w:r>
    </w:p>
    <w:p w14:paraId="013B864F" w14:textId="77777777" w:rsidR="006130A8" w:rsidRPr="006130A8" w:rsidRDefault="006130A8" w:rsidP="006130A8">
      <w:pPr>
        <w:spacing w:after="0" w:line="240" w:lineRule="auto"/>
        <w:ind w:left="720"/>
        <w:contextualSpacing/>
        <w:rPr>
          <w:rFonts w:ascii="Calibri" w:eastAsia="MS Mincho" w:hAnsi="Calibri" w:cs="Times New Roman"/>
        </w:rPr>
      </w:pPr>
    </w:p>
    <w:p w14:paraId="639C25AA" w14:textId="2CD0572C" w:rsidR="006130A8" w:rsidRPr="006130A8" w:rsidRDefault="006130A8" w:rsidP="00406C51">
      <w:pPr>
        <w:numPr>
          <w:ilvl w:val="0"/>
          <w:numId w:val="5"/>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rise of “post truth” politics underscores the importance of access to reliable information. </w:t>
      </w:r>
      <w:r w:rsidR="00672080">
        <w:rPr>
          <w:rFonts w:ascii="Calibri" w:eastAsia="MS Mincho" w:hAnsi="Calibri" w:cs="Times New Roman"/>
        </w:rPr>
        <w:t xml:space="preserve">Participants debated the ethics and practicalities of </w:t>
      </w:r>
      <w:r w:rsidRPr="006130A8">
        <w:rPr>
          <w:rFonts w:ascii="Calibri" w:eastAsia="MS Mincho" w:hAnsi="Calibri" w:cs="Times New Roman"/>
        </w:rPr>
        <w:t>“</w:t>
      </w:r>
      <w:r w:rsidR="001606DC">
        <w:rPr>
          <w:rFonts w:ascii="Calibri" w:eastAsia="MS Mincho" w:hAnsi="Calibri" w:cs="Times New Roman"/>
        </w:rPr>
        <w:t xml:space="preserve">popping </w:t>
      </w:r>
      <w:r w:rsidRPr="006130A8">
        <w:rPr>
          <w:rFonts w:ascii="Calibri" w:eastAsia="MS Mincho" w:hAnsi="Calibri" w:cs="Times New Roman"/>
        </w:rPr>
        <w:t>information bubbles”</w:t>
      </w:r>
      <w:r w:rsidR="001606DC">
        <w:rPr>
          <w:rFonts w:ascii="Calibri" w:eastAsia="MS Mincho" w:hAnsi="Calibri" w:cs="Times New Roman"/>
        </w:rPr>
        <w:t xml:space="preserve"> by regulating social media and targeted advertising</w:t>
      </w:r>
      <w:r w:rsidR="00672080">
        <w:rPr>
          <w:rFonts w:ascii="Calibri" w:eastAsia="MS Mincho" w:hAnsi="Calibri" w:cs="Times New Roman"/>
        </w:rPr>
        <w:t>, with reference to the principle of net neutrality.</w:t>
      </w:r>
    </w:p>
    <w:p w14:paraId="785DE7F6" w14:textId="77777777" w:rsidR="006130A8" w:rsidRPr="006130A8" w:rsidRDefault="006130A8" w:rsidP="006130A8">
      <w:pPr>
        <w:spacing w:after="0" w:line="240" w:lineRule="auto"/>
        <w:ind w:left="720"/>
        <w:contextualSpacing/>
        <w:rPr>
          <w:rFonts w:ascii="Calibri" w:eastAsia="MS Mincho" w:hAnsi="Calibri" w:cs="Times New Roman"/>
        </w:rPr>
      </w:pPr>
    </w:p>
    <w:p w14:paraId="4598C1AD" w14:textId="69973FC7" w:rsidR="006130A8" w:rsidRPr="006130A8" w:rsidRDefault="00672080" w:rsidP="00406C51">
      <w:pPr>
        <w:numPr>
          <w:ilvl w:val="0"/>
          <w:numId w:val="5"/>
        </w:numPr>
        <w:spacing w:after="0" w:line="240" w:lineRule="auto"/>
        <w:contextualSpacing/>
        <w:rPr>
          <w:rFonts w:ascii="Calibri" w:eastAsia="MS Mincho" w:hAnsi="Calibri" w:cs="Times New Roman"/>
        </w:rPr>
      </w:pPr>
      <w:r>
        <w:rPr>
          <w:rFonts w:ascii="Calibri" w:eastAsia="MS Mincho" w:hAnsi="Calibri" w:cs="Times New Roman"/>
        </w:rPr>
        <w:t>It was agreed that any i</w:t>
      </w:r>
      <w:r w:rsidR="006130A8" w:rsidRPr="006130A8">
        <w:rPr>
          <w:rFonts w:ascii="Calibri" w:eastAsia="MS Mincho" w:hAnsi="Calibri" w:cs="Times New Roman"/>
        </w:rPr>
        <w:t xml:space="preserve">nterventions </w:t>
      </w:r>
      <w:r>
        <w:rPr>
          <w:rFonts w:ascii="Calibri" w:eastAsia="MS Mincho" w:hAnsi="Calibri" w:cs="Times New Roman"/>
        </w:rPr>
        <w:t xml:space="preserve">that are made </w:t>
      </w:r>
      <w:r w:rsidR="006130A8" w:rsidRPr="006130A8">
        <w:rPr>
          <w:rFonts w:ascii="Calibri" w:eastAsia="MS Mincho" w:hAnsi="Calibri" w:cs="Times New Roman"/>
        </w:rPr>
        <w:t>should be informed by research into human psychology, and recognise that we may have a bias toward preserving our bubble.</w:t>
      </w:r>
    </w:p>
    <w:p w14:paraId="104AE6B0" w14:textId="77777777" w:rsidR="006130A8" w:rsidRPr="006130A8" w:rsidRDefault="006130A8" w:rsidP="006130A8">
      <w:pPr>
        <w:spacing w:after="0" w:line="240" w:lineRule="auto"/>
        <w:rPr>
          <w:rFonts w:ascii="Calibri" w:eastAsia="MS Mincho" w:hAnsi="Calibri" w:cs="Times New Roman"/>
        </w:rPr>
      </w:pPr>
    </w:p>
    <w:p w14:paraId="1781B627" w14:textId="77777777" w:rsidR="006130A8" w:rsidRPr="004C1FCB" w:rsidRDefault="006130A8" w:rsidP="006130A8">
      <w:pPr>
        <w:spacing w:after="0" w:line="240" w:lineRule="auto"/>
        <w:rPr>
          <w:rFonts w:ascii="Calibri" w:eastAsia="MS Mincho" w:hAnsi="Calibri" w:cs="Times New Roman"/>
          <w:b/>
          <w:color w:val="2E74B5" w:themeColor="accent1" w:themeShade="BF"/>
        </w:rPr>
      </w:pPr>
      <w:r w:rsidRPr="004C1FCB">
        <w:rPr>
          <w:rFonts w:ascii="Calibri" w:eastAsia="MS Mincho" w:hAnsi="Calibri" w:cs="Times New Roman"/>
          <w:b/>
          <w:color w:val="2E74B5" w:themeColor="accent1" w:themeShade="BF"/>
        </w:rPr>
        <w:t>Access</w:t>
      </w:r>
    </w:p>
    <w:p w14:paraId="6635A825" w14:textId="77777777" w:rsidR="006130A8" w:rsidRPr="006130A8" w:rsidRDefault="006130A8" w:rsidP="006130A8">
      <w:pPr>
        <w:spacing w:after="0" w:line="240" w:lineRule="auto"/>
        <w:rPr>
          <w:rFonts w:ascii="Calibri" w:eastAsia="MS Mincho" w:hAnsi="Calibri" w:cs="Times New Roman"/>
        </w:rPr>
      </w:pPr>
    </w:p>
    <w:p w14:paraId="33807333" w14:textId="77777777" w:rsidR="006130A8" w:rsidRPr="006130A8" w:rsidRDefault="006130A8" w:rsidP="00406C51">
      <w:pPr>
        <w:numPr>
          <w:ilvl w:val="0"/>
          <w:numId w:val="10"/>
        </w:numPr>
        <w:spacing w:after="0" w:line="240" w:lineRule="auto"/>
        <w:contextualSpacing/>
        <w:rPr>
          <w:rFonts w:ascii="Calibri" w:eastAsia="MS Mincho" w:hAnsi="Calibri" w:cs="Times New Roman"/>
        </w:rPr>
      </w:pPr>
      <w:r w:rsidRPr="006130A8">
        <w:rPr>
          <w:rFonts w:ascii="Calibri" w:eastAsia="MS Mincho" w:hAnsi="Calibri" w:cs="Times New Roman"/>
        </w:rPr>
        <w:t xml:space="preserve">Differential access to internet services will continue to be a problem. NGI could attempt to address this issue through a number of strategies, including subsidies for the least able to afford internet access and universal free </w:t>
      </w:r>
      <w:proofErr w:type="spellStart"/>
      <w:r w:rsidRPr="006130A8">
        <w:rPr>
          <w:rFonts w:ascii="Calibri" w:eastAsia="MS Mincho" w:hAnsi="Calibri" w:cs="Times New Roman"/>
        </w:rPr>
        <w:t>Wifi</w:t>
      </w:r>
      <w:proofErr w:type="spellEnd"/>
      <w:r w:rsidRPr="006130A8">
        <w:rPr>
          <w:rFonts w:ascii="Calibri" w:eastAsia="MS Mincho" w:hAnsi="Calibri" w:cs="Times New Roman"/>
        </w:rPr>
        <w:t>.</w:t>
      </w:r>
    </w:p>
    <w:p w14:paraId="61D04A9C" w14:textId="77777777" w:rsidR="006130A8" w:rsidRPr="006130A8" w:rsidRDefault="006130A8" w:rsidP="006130A8">
      <w:pPr>
        <w:spacing w:after="0" w:line="240" w:lineRule="auto"/>
        <w:ind w:left="720"/>
        <w:contextualSpacing/>
        <w:rPr>
          <w:rFonts w:ascii="Calibri" w:eastAsia="MS Mincho" w:hAnsi="Calibri" w:cs="Times New Roman"/>
        </w:rPr>
      </w:pPr>
    </w:p>
    <w:p w14:paraId="0ECB2FC5" w14:textId="12FF9E56" w:rsidR="006130A8" w:rsidRPr="006130A8" w:rsidRDefault="006130A8" w:rsidP="00406C51">
      <w:pPr>
        <w:numPr>
          <w:ilvl w:val="0"/>
          <w:numId w:val="10"/>
        </w:numPr>
        <w:spacing w:after="0" w:line="240" w:lineRule="auto"/>
        <w:contextualSpacing/>
        <w:rPr>
          <w:rFonts w:ascii="Calibri" w:eastAsia="MS Mincho" w:hAnsi="Calibri" w:cs="Times New Roman"/>
        </w:rPr>
      </w:pPr>
      <w:r w:rsidRPr="006130A8">
        <w:rPr>
          <w:rFonts w:ascii="Calibri" w:eastAsia="MS Mincho" w:hAnsi="Calibri" w:cs="Times New Roman"/>
        </w:rPr>
        <w:t xml:space="preserve">Security concerns </w:t>
      </w:r>
      <w:r w:rsidR="008C1876">
        <w:rPr>
          <w:rFonts w:ascii="Calibri" w:eastAsia="MS Mincho" w:hAnsi="Calibri" w:cs="Times New Roman"/>
        </w:rPr>
        <w:t>were agreed to be</w:t>
      </w:r>
      <w:r w:rsidRPr="006130A8">
        <w:rPr>
          <w:rFonts w:ascii="Calibri" w:eastAsia="MS Mincho" w:hAnsi="Calibri" w:cs="Times New Roman"/>
        </w:rPr>
        <w:t xml:space="preserve"> a</w:t>
      </w:r>
      <w:r w:rsidR="008C1876">
        <w:rPr>
          <w:rFonts w:ascii="Calibri" w:eastAsia="MS Mincho" w:hAnsi="Calibri" w:cs="Times New Roman"/>
        </w:rPr>
        <w:t xml:space="preserve"> serious</w:t>
      </w:r>
      <w:r w:rsidRPr="006130A8">
        <w:rPr>
          <w:rFonts w:ascii="Calibri" w:eastAsia="MS Mincho" w:hAnsi="Calibri" w:cs="Times New Roman"/>
        </w:rPr>
        <w:t xml:space="preserve"> barrier to personal internet access</w:t>
      </w:r>
      <w:r w:rsidR="00044C40">
        <w:rPr>
          <w:rFonts w:ascii="Calibri" w:eastAsia="MS Mincho" w:hAnsi="Calibri" w:cs="Times New Roman"/>
        </w:rPr>
        <w:t>.</w:t>
      </w:r>
      <w:r w:rsidRPr="006130A8">
        <w:rPr>
          <w:rFonts w:ascii="Calibri" w:eastAsia="MS Mincho" w:hAnsi="Calibri" w:cs="Times New Roman"/>
        </w:rPr>
        <w:t xml:space="preserve"> </w:t>
      </w:r>
      <w:r w:rsidR="00044C40">
        <w:rPr>
          <w:rFonts w:ascii="Calibri" w:eastAsia="MS Mincho" w:hAnsi="Calibri" w:cs="Times New Roman"/>
        </w:rPr>
        <w:t xml:space="preserve">One strategy </w:t>
      </w:r>
      <w:r w:rsidR="008C1876">
        <w:rPr>
          <w:rFonts w:ascii="Calibri" w:eastAsia="MS Mincho" w:hAnsi="Calibri" w:cs="Times New Roman"/>
        </w:rPr>
        <w:t>for</w:t>
      </w:r>
      <w:r w:rsidRPr="006130A8">
        <w:rPr>
          <w:rFonts w:ascii="Calibri" w:eastAsia="MS Mincho" w:hAnsi="Calibri" w:cs="Times New Roman"/>
        </w:rPr>
        <w:t xml:space="preserve"> mitigat</w:t>
      </w:r>
      <w:r w:rsidR="008C1876">
        <w:rPr>
          <w:rFonts w:ascii="Calibri" w:eastAsia="MS Mincho" w:hAnsi="Calibri" w:cs="Times New Roman"/>
        </w:rPr>
        <w:t>ing</w:t>
      </w:r>
      <w:r w:rsidRPr="006130A8">
        <w:rPr>
          <w:rFonts w:ascii="Calibri" w:eastAsia="MS Mincho" w:hAnsi="Calibri" w:cs="Times New Roman"/>
        </w:rPr>
        <w:t xml:space="preserve"> </w:t>
      </w:r>
      <w:r w:rsidR="005A65B6">
        <w:rPr>
          <w:rFonts w:ascii="Calibri" w:eastAsia="MS Mincho" w:hAnsi="Calibri" w:cs="Times New Roman"/>
        </w:rPr>
        <w:t>concern could</w:t>
      </w:r>
      <w:r w:rsidR="00044C40">
        <w:rPr>
          <w:rFonts w:ascii="Calibri" w:eastAsia="MS Mincho" w:hAnsi="Calibri" w:cs="Times New Roman"/>
        </w:rPr>
        <w:t xml:space="preserve"> be </w:t>
      </w:r>
      <w:r w:rsidR="008C1876">
        <w:rPr>
          <w:rFonts w:ascii="Calibri" w:eastAsia="MS Mincho" w:hAnsi="Calibri" w:cs="Times New Roman"/>
        </w:rPr>
        <w:t>a</w:t>
      </w:r>
      <w:r w:rsidRPr="006130A8">
        <w:rPr>
          <w:rFonts w:ascii="Calibri" w:eastAsia="MS Mincho" w:hAnsi="Calibri" w:cs="Times New Roman"/>
        </w:rPr>
        <w:t xml:space="preserve"> </w:t>
      </w:r>
      <w:r w:rsidR="00044C40">
        <w:rPr>
          <w:rFonts w:ascii="Calibri" w:eastAsia="MS Mincho" w:hAnsi="Calibri" w:cs="Times New Roman"/>
        </w:rPr>
        <w:t xml:space="preserve">shift from </w:t>
      </w:r>
      <w:r w:rsidR="005A65B6">
        <w:rPr>
          <w:rFonts w:ascii="Calibri" w:eastAsia="MS Mincho" w:hAnsi="Calibri" w:cs="Times New Roman"/>
        </w:rPr>
        <w:t>the</w:t>
      </w:r>
      <w:r w:rsidRPr="006130A8">
        <w:rPr>
          <w:rFonts w:ascii="Calibri" w:eastAsia="MS Mincho" w:hAnsi="Calibri" w:cs="Times New Roman"/>
        </w:rPr>
        <w:t xml:space="preserve"> model </w:t>
      </w:r>
      <w:r w:rsidR="008C1876">
        <w:rPr>
          <w:rFonts w:ascii="Calibri" w:eastAsia="MS Mincho" w:hAnsi="Calibri" w:cs="Times New Roman"/>
        </w:rPr>
        <w:t xml:space="preserve">of </w:t>
      </w:r>
      <w:r w:rsidR="005A65B6">
        <w:rPr>
          <w:rFonts w:ascii="Calibri" w:eastAsia="MS Mincho" w:hAnsi="Calibri" w:cs="Times New Roman"/>
        </w:rPr>
        <w:t>“</w:t>
      </w:r>
      <w:r w:rsidR="008C1876">
        <w:rPr>
          <w:rFonts w:ascii="Calibri" w:eastAsia="MS Mincho" w:hAnsi="Calibri" w:cs="Times New Roman"/>
        </w:rPr>
        <w:t>security as</w:t>
      </w:r>
      <w:r w:rsidR="00044C40">
        <w:rPr>
          <w:rFonts w:ascii="Calibri" w:eastAsia="MS Mincho" w:hAnsi="Calibri" w:cs="Times New Roman"/>
        </w:rPr>
        <w:t xml:space="preserve"> a private responsibility</w:t>
      </w:r>
      <w:r w:rsidR="005A65B6">
        <w:rPr>
          <w:rFonts w:ascii="Calibri" w:eastAsia="MS Mincho" w:hAnsi="Calibri" w:cs="Times New Roman"/>
        </w:rPr>
        <w:t>”</w:t>
      </w:r>
      <w:r w:rsidR="00044C40">
        <w:rPr>
          <w:rFonts w:ascii="Calibri" w:eastAsia="MS Mincho" w:hAnsi="Calibri" w:cs="Times New Roman"/>
        </w:rPr>
        <w:t xml:space="preserve"> (i.e. one in which citizens purchase anti-virus software as individuals) to a model of </w:t>
      </w:r>
      <w:r w:rsidRPr="00044C40">
        <w:rPr>
          <w:rFonts w:ascii="Calibri" w:eastAsia="MS Mincho" w:hAnsi="Calibri" w:cs="Times New Roman"/>
        </w:rPr>
        <w:t>collective internet security</w:t>
      </w:r>
      <w:r w:rsidR="00044C40">
        <w:rPr>
          <w:rFonts w:ascii="Calibri" w:eastAsia="MS Mincho" w:hAnsi="Calibri" w:cs="Times New Roman"/>
        </w:rPr>
        <w:t xml:space="preserve">, </w:t>
      </w:r>
      <w:r w:rsidR="005A65B6">
        <w:rPr>
          <w:rFonts w:ascii="Calibri" w:eastAsia="MS Mincho" w:hAnsi="Calibri" w:cs="Times New Roman"/>
        </w:rPr>
        <w:t>in which the state assumes responsibility for providing or subsidising security software.</w:t>
      </w:r>
      <w:r w:rsidR="008C1876">
        <w:rPr>
          <w:rFonts w:ascii="Calibri" w:eastAsia="MS Mincho" w:hAnsi="Calibri" w:cs="Times New Roman"/>
        </w:rPr>
        <w:t xml:space="preserve"> </w:t>
      </w:r>
      <w:r w:rsidR="00044C40">
        <w:rPr>
          <w:rFonts w:ascii="Calibri" w:eastAsia="MS Mincho" w:hAnsi="Calibri" w:cs="Times New Roman"/>
        </w:rPr>
        <w:t xml:space="preserve"> </w:t>
      </w:r>
    </w:p>
    <w:p w14:paraId="23F45E07" w14:textId="77777777" w:rsidR="006130A8" w:rsidRPr="006130A8" w:rsidRDefault="006130A8" w:rsidP="006130A8">
      <w:pPr>
        <w:spacing w:after="0" w:line="240" w:lineRule="auto"/>
        <w:ind w:left="720"/>
        <w:contextualSpacing/>
        <w:rPr>
          <w:rFonts w:ascii="Calibri" w:eastAsia="MS Mincho" w:hAnsi="Calibri" w:cs="Times New Roman"/>
        </w:rPr>
      </w:pPr>
    </w:p>
    <w:p w14:paraId="70C7F4A1" w14:textId="77777777" w:rsidR="006130A8" w:rsidRPr="006130A8" w:rsidRDefault="006130A8" w:rsidP="00406C51">
      <w:pPr>
        <w:numPr>
          <w:ilvl w:val="0"/>
          <w:numId w:val="10"/>
        </w:numPr>
        <w:spacing w:after="0" w:line="240" w:lineRule="auto"/>
        <w:contextualSpacing/>
        <w:rPr>
          <w:rFonts w:ascii="Calibri" w:eastAsia="MS Mincho" w:hAnsi="Calibri" w:cs="Times New Roman"/>
        </w:rPr>
      </w:pPr>
      <w:r w:rsidRPr="006130A8">
        <w:rPr>
          <w:rFonts w:ascii="Calibri" w:eastAsia="MS Mincho" w:hAnsi="Calibri" w:cs="Times New Roman"/>
        </w:rPr>
        <w:t>Participants also noted that the NGI will need to consider its impact on non-EU citizens and their experience of the internet.</w:t>
      </w:r>
    </w:p>
    <w:p w14:paraId="4200A645" w14:textId="77777777" w:rsidR="006130A8" w:rsidRPr="006130A8" w:rsidRDefault="006130A8" w:rsidP="006130A8">
      <w:pPr>
        <w:spacing w:after="0" w:line="240" w:lineRule="auto"/>
        <w:rPr>
          <w:rFonts w:ascii="Calibri" w:eastAsia="MS Mincho" w:hAnsi="Calibri" w:cs="Times New Roman"/>
          <w:b/>
          <w:color w:val="548DD4"/>
          <w:sz w:val="40"/>
          <w:szCs w:val="40"/>
        </w:rPr>
      </w:pPr>
    </w:p>
    <w:p w14:paraId="2DF7808E" w14:textId="77777777" w:rsidR="006130A8" w:rsidRDefault="006130A8">
      <w:pPr>
        <w:rPr>
          <w:rFonts w:ascii="Calibri" w:eastAsia="MS Mincho" w:hAnsi="Calibri" w:cs="Times New Roman"/>
          <w:color w:val="548DD4"/>
          <w:sz w:val="40"/>
          <w:szCs w:val="40"/>
        </w:rPr>
      </w:pPr>
      <w:r>
        <w:rPr>
          <w:rFonts w:ascii="Calibri" w:eastAsia="MS Mincho" w:hAnsi="Calibri" w:cs="Times New Roman"/>
          <w:color w:val="548DD4"/>
          <w:sz w:val="40"/>
          <w:szCs w:val="40"/>
        </w:rPr>
        <w:br w:type="page"/>
      </w:r>
    </w:p>
    <w:p w14:paraId="0B0B991D" w14:textId="77777777" w:rsidR="006130A8" w:rsidRPr="004C1FCB" w:rsidRDefault="006130A8" w:rsidP="006130A8">
      <w:pPr>
        <w:pBdr>
          <w:bottom w:val="single" w:sz="4" w:space="1" w:color="auto"/>
        </w:pBdr>
        <w:spacing w:after="0" w:line="240" w:lineRule="auto"/>
        <w:rPr>
          <w:rFonts w:ascii="Calibri" w:eastAsia="MS Gothic" w:hAnsi="Calibri" w:cs="Times New Roman"/>
          <w:b/>
          <w:bCs/>
          <w:color w:val="2E74B5" w:themeColor="accent1" w:themeShade="BF"/>
          <w:sz w:val="40"/>
          <w:szCs w:val="40"/>
        </w:rPr>
      </w:pPr>
      <w:r w:rsidRPr="004C1FCB">
        <w:rPr>
          <w:rFonts w:ascii="Calibri" w:eastAsia="MS Mincho" w:hAnsi="Calibri" w:cs="Times New Roman"/>
          <w:b/>
          <w:color w:val="2E74B5" w:themeColor="accent1" w:themeShade="BF"/>
          <w:sz w:val="40"/>
          <w:szCs w:val="40"/>
        </w:rPr>
        <w:lastRenderedPageBreak/>
        <w:t>Day 2</w:t>
      </w:r>
    </w:p>
    <w:p w14:paraId="56FD92A0" w14:textId="77777777" w:rsidR="006130A8" w:rsidRPr="006130A8" w:rsidRDefault="006130A8" w:rsidP="006130A8">
      <w:pPr>
        <w:spacing w:after="0" w:line="276" w:lineRule="auto"/>
        <w:rPr>
          <w:rFonts w:ascii="Calibri" w:eastAsia="MS Mincho" w:hAnsi="Calibri" w:cs="Times New Roman"/>
          <w:sz w:val="20"/>
          <w:szCs w:val="20"/>
        </w:rPr>
      </w:pPr>
    </w:p>
    <w:p w14:paraId="58EEDA97" w14:textId="77777777" w:rsidR="006130A8" w:rsidRDefault="006130A8" w:rsidP="006130A8">
      <w:pPr>
        <w:spacing w:after="0" w:line="276" w:lineRule="auto"/>
        <w:rPr>
          <w:rFonts w:ascii="Calibri" w:eastAsia="MS Mincho" w:hAnsi="Calibri" w:cs="Times New Roman"/>
        </w:rPr>
      </w:pPr>
      <w:r w:rsidRPr="006130A8">
        <w:rPr>
          <w:rFonts w:ascii="Calibri" w:eastAsia="MS Mincho" w:hAnsi="Calibri" w:cs="Times New Roman"/>
        </w:rPr>
        <w:t>The workshop on 2 March aimed to develop the discussion from 1 March, and distil a series of concrete aims and suggestions for the EC’s NGI initiative. The day’s activities were structured around three questions:</w:t>
      </w:r>
    </w:p>
    <w:p w14:paraId="5E44C438" w14:textId="77777777" w:rsidR="006130A8" w:rsidRPr="006130A8" w:rsidRDefault="006130A8" w:rsidP="006130A8">
      <w:pPr>
        <w:spacing w:after="0" w:line="276" w:lineRule="auto"/>
        <w:rPr>
          <w:rFonts w:ascii="Calibri" w:eastAsia="MS Mincho" w:hAnsi="Calibri" w:cs="Times New Roman"/>
        </w:rPr>
      </w:pPr>
    </w:p>
    <w:p w14:paraId="0F2891BB" w14:textId="77777777" w:rsidR="006130A8" w:rsidRPr="006130A8" w:rsidRDefault="006130A8" w:rsidP="00406C51">
      <w:pPr>
        <w:numPr>
          <w:ilvl w:val="0"/>
          <w:numId w:val="11"/>
        </w:numPr>
        <w:spacing w:after="0" w:line="276" w:lineRule="auto"/>
        <w:contextualSpacing/>
        <w:rPr>
          <w:rFonts w:ascii="Calibri" w:eastAsia="MS Mincho" w:hAnsi="Calibri" w:cs="Times New Roman"/>
        </w:rPr>
      </w:pPr>
      <w:r w:rsidRPr="006130A8">
        <w:rPr>
          <w:rFonts w:ascii="Calibri" w:eastAsia="MS Mincho" w:hAnsi="Calibri" w:cs="Times New Roman"/>
        </w:rPr>
        <w:t>What should the NGI do?</w:t>
      </w:r>
    </w:p>
    <w:p w14:paraId="226B704D" w14:textId="77777777" w:rsidR="006130A8" w:rsidRPr="006130A8" w:rsidRDefault="006130A8" w:rsidP="00406C51">
      <w:pPr>
        <w:numPr>
          <w:ilvl w:val="0"/>
          <w:numId w:val="11"/>
        </w:numPr>
        <w:spacing w:after="0" w:line="276" w:lineRule="auto"/>
        <w:contextualSpacing/>
        <w:rPr>
          <w:rFonts w:ascii="Calibri" w:eastAsia="MS Mincho" w:hAnsi="Calibri" w:cs="Times New Roman"/>
        </w:rPr>
      </w:pPr>
      <w:r w:rsidRPr="006130A8">
        <w:rPr>
          <w:rFonts w:ascii="Calibri" w:eastAsia="MS Mincho" w:hAnsi="Calibri" w:cs="Times New Roman"/>
        </w:rPr>
        <w:t>How can the EC achieve these aims?</w:t>
      </w:r>
    </w:p>
    <w:p w14:paraId="0EC00AC0" w14:textId="77777777" w:rsidR="006130A8" w:rsidRPr="006130A8" w:rsidRDefault="006130A8" w:rsidP="00406C51">
      <w:pPr>
        <w:numPr>
          <w:ilvl w:val="0"/>
          <w:numId w:val="11"/>
        </w:numPr>
        <w:spacing w:after="0" w:line="276" w:lineRule="auto"/>
        <w:contextualSpacing/>
        <w:rPr>
          <w:rFonts w:ascii="Calibri" w:eastAsia="MS Mincho" w:hAnsi="Calibri" w:cs="Times New Roman"/>
        </w:rPr>
      </w:pPr>
      <w:r w:rsidRPr="006130A8">
        <w:rPr>
          <w:rFonts w:ascii="Calibri" w:eastAsia="MS Mincho" w:hAnsi="Calibri" w:cs="Times New Roman"/>
        </w:rPr>
        <w:t xml:space="preserve">Who are the stakeholders in NGI? And what are the early indicators of success or failure? </w:t>
      </w:r>
    </w:p>
    <w:p w14:paraId="786913E1" w14:textId="77777777" w:rsidR="006130A8" w:rsidRPr="006130A8" w:rsidRDefault="006130A8" w:rsidP="006130A8">
      <w:pPr>
        <w:spacing w:after="0" w:line="240" w:lineRule="auto"/>
        <w:rPr>
          <w:rFonts w:ascii="Cambria" w:eastAsia="MS Mincho" w:hAnsi="Cambria" w:cs="Times New Roman"/>
        </w:rPr>
      </w:pPr>
    </w:p>
    <w:p w14:paraId="722C9E6A" w14:textId="77777777" w:rsidR="006130A8" w:rsidRPr="006130A8" w:rsidRDefault="006130A8" w:rsidP="006130A8">
      <w:pPr>
        <w:spacing w:after="0" w:line="240" w:lineRule="auto"/>
        <w:rPr>
          <w:rFonts w:ascii="Cambria" w:eastAsia="MS Mincho" w:hAnsi="Cambria" w:cs="Times New Roman"/>
        </w:rPr>
      </w:pPr>
    </w:p>
    <w:p w14:paraId="34C63621" w14:textId="77777777" w:rsidR="006130A8" w:rsidRPr="004C1FCB" w:rsidRDefault="006130A8" w:rsidP="006130A8">
      <w:pPr>
        <w:pBdr>
          <w:bottom w:val="single" w:sz="4" w:space="1" w:color="auto"/>
        </w:pBdr>
        <w:spacing w:after="0" w:line="240" w:lineRule="auto"/>
        <w:rPr>
          <w:rFonts w:ascii="Cambria" w:eastAsia="MS Mincho" w:hAnsi="Cambria" w:cs="Times New Roman"/>
          <w:b/>
          <w:color w:val="2E74B5" w:themeColor="accent1" w:themeShade="BF"/>
          <w:sz w:val="28"/>
          <w:szCs w:val="28"/>
        </w:rPr>
      </w:pPr>
      <w:r w:rsidRPr="004C1FCB">
        <w:rPr>
          <w:rFonts w:ascii="Calibri" w:eastAsia="MS Mincho" w:hAnsi="Calibri" w:cs="Times New Roman"/>
          <w:b/>
          <w:color w:val="2E74B5" w:themeColor="accent1" w:themeShade="BF"/>
          <w:sz w:val="28"/>
          <w:szCs w:val="28"/>
        </w:rPr>
        <w:t>Programme</w:t>
      </w:r>
    </w:p>
    <w:p w14:paraId="33175FF0" w14:textId="77777777" w:rsidR="006130A8" w:rsidRPr="006130A8" w:rsidRDefault="006130A8" w:rsidP="006130A8">
      <w:pPr>
        <w:spacing w:after="0" w:line="240" w:lineRule="auto"/>
        <w:rPr>
          <w:rFonts w:ascii="Cambria" w:eastAsia="MS Mincho" w:hAnsi="Cambria" w:cs="Times New Roman"/>
        </w:rPr>
      </w:pPr>
    </w:p>
    <w:p w14:paraId="22C84CC3"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09:00</w:t>
      </w:r>
      <w:r w:rsidRPr="006130A8">
        <w:rPr>
          <w:rFonts w:ascii="Calibri" w:eastAsia="MS Mincho" w:hAnsi="Calibri" w:cs="Times New Roman"/>
        </w:rPr>
        <w:tab/>
        <w:t>Welcome</w:t>
      </w:r>
    </w:p>
    <w:p w14:paraId="79358EC2" w14:textId="77777777" w:rsidR="006130A8" w:rsidRPr="006130A8" w:rsidRDefault="006130A8" w:rsidP="006130A8">
      <w:pPr>
        <w:spacing w:after="0" w:line="240" w:lineRule="auto"/>
        <w:ind w:left="720" w:hanging="720"/>
        <w:rPr>
          <w:rFonts w:ascii="Calibri" w:eastAsia="MS Mincho" w:hAnsi="Calibri" w:cs="Times New Roman"/>
        </w:rPr>
      </w:pPr>
      <w:r w:rsidRPr="006130A8">
        <w:rPr>
          <w:rFonts w:ascii="Calibri" w:eastAsia="MS Mincho" w:hAnsi="Calibri" w:cs="Times New Roman"/>
        </w:rPr>
        <w:t>09:15</w:t>
      </w:r>
      <w:r w:rsidRPr="006130A8">
        <w:rPr>
          <w:rFonts w:ascii="Calibri" w:eastAsia="MS Mincho" w:hAnsi="Calibri" w:cs="Times New Roman"/>
        </w:rPr>
        <w:tab/>
        <w:t>Introduction to purpose of workshop (Jesus Villasante)</w:t>
      </w:r>
    </w:p>
    <w:p w14:paraId="16B291FA"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09:30</w:t>
      </w:r>
      <w:r w:rsidRPr="006130A8">
        <w:rPr>
          <w:rFonts w:ascii="Calibri" w:eastAsia="MS Mincho" w:hAnsi="Calibri" w:cs="Times New Roman"/>
        </w:rPr>
        <w:tab/>
        <w:t>Summary of day 1 and plan for day 2 (Steven Wooding)</w:t>
      </w:r>
    </w:p>
    <w:p w14:paraId="5B96F411"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09:45</w:t>
      </w:r>
      <w:r w:rsidRPr="006130A8">
        <w:rPr>
          <w:rFonts w:ascii="Calibri" w:eastAsia="MS Mincho" w:hAnsi="Calibri" w:cs="Times New Roman"/>
        </w:rPr>
        <w:tab/>
        <w:t>Session 1: “</w:t>
      </w:r>
      <w:r w:rsidRPr="006130A8">
        <w:rPr>
          <w:rFonts w:ascii="Calibri" w:eastAsia="MS Mincho" w:hAnsi="Calibri" w:cs="Times New Roman"/>
          <w:i/>
        </w:rPr>
        <w:t>What should the NGI do?</w:t>
      </w:r>
      <w:r w:rsidRPr="006130A8">
        <w:rPr>
          <w:rFonts w:ascii="Calibri" w:eastAsia="MS Mincho" w:hAnsi="Calibri" w:cs="Times New Roman"/>
        </w:rPr>
        <w:t>”</w:t>
      </w:r>
    </w:p>
    <w:p w14:paraId="491E1E9F"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10:40</w:t>
      </w:r>
      <w:r w:rsidRPr="006130A8">
        <w:rPr>
          <w:rFonts w:ascii="Calibri" w:eastAsia="MS Mincho" w:hAnsi="Calibri" w:cs="Times New Roman"/>
        </w:rPr>
        <w:tab/>
        <w:t>Perspective talk (Lorna Woods)</w:t>
      </w:r>
    </w:p>
    <w:p w14:paraId="23898990"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10:45</w:t>
      </w:r>
      <w:r w:rsidRPr="006130A8">
        <w:rPr>
          <w:rFonts w:ascii="Calibri" w:eastAsia="MS Mincho" w:hAnsi="Calibri" w:cs="Times New Roman"/>
        </w:rPr>
        <w:tab/>
        <w:t>Coffee</w:t>
      </w:r>
    </w:p>
    <w:p w14:paraId="6E6F1DF2"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11:00</w:t>
      </w:r>
      <w:r w:rsidRPr="006130A8">
        <w:rPr>
          <w:rFonts w:ascii="Calibri" w:eastAsia="MS Mincho" w:hAnsi="Calibri" w:cs="Times New Roman"/>
        </w:rPr>
        <w:tab/>
        <w:t>Session 2: “</w:t>
      </w:r>
      <w:r w:rsidRPr="006130A8">
        <w:rPr>
          <w:rFonts w:ascii="Calibri" w:eastAsia="MS Mincho" w:hAnsi="Calibri" w:cs="Times New Roman"/>
          <w:i/>
        </w:rPr>
        <w:t>How can the EC achieve these aims?</w:t>
      </w:r>
      <w:r w:rsidRPr="006130A8">
        <w:rPr>
          <w:rFonts w:ascii="Calibri" w:eastAsia="MS Mincho" w:hAnsi="Calibri" w:cs="Times New Roman"/>
        </w:rPr>
        <w:t>”</w:t>
      </w:r>
    </w:p>
    <w:p w14:paraId="37DCB571"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12:10</w:t>
      </w:r>
      <w:r w:rsidRPr="006130A8">
        <w:rPr>
          <w:rFonts w:ascii="Calibri" w:eastAsia="MS Mincho" w:hAnsi="Calibri" w:cs="Times New Roman"/>
        </w:rPr>
        <w:tab/>
        <w:t>Perspective talk (</w:t>
      </w:r>
      <w:proofErr w:type="spellStart"/>
      <w:r w:rsidRPr="006130A8">
        <w:rPr>
          <w:rFonts w:ascii="Calibri" w:eastAsia="MS Mincho" w:hAnsi="Calibri" w:cs="Times New Roman"/>
        </w:rPr>
        <w:t>Lucie</w:t>
      </w:r>
      <w:proofErr w:type="spellEnd"/>
      <w:r w:rsidRPr="006130A8">
        <w:rPr>
          <w:rFonts w:ascii="Calibri" w:eastAsia="MS Mincho" w:hAnsi="Calibri" w:cs="Times New Roman"/>
        </w:rPr>
        <w:t xml:space="preserve"> Burgess)</w:t>
      </w:r>
    </w:p>
    <w:p w14:paraId="29297284"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12:15</w:t>
      </w:r>
      <w:r w:rsidRPr="006130A8">
        <w:rPr>
          <w:rFonts w:ascii="Calibri" w:eastAsia="MS Mincho" w:hAnsi="Calibri" w:cs="Times New Roman"/>
        </w:rPr>
        <w:tab/>
        <w:t>Lunch</w:t>
      </w:r>
    </w:p>
    <w:p w14:paraId="361AE9DA"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13:15</w:t>
      </w:r>
      <w:r w:rsidRPr="006130A8">
        <w:rPr>
          <w:rFonts w:ascii="Calibri" w:eastAsia="MS Mincho" w:hAnsi="Calibri" w:cs="Times New Roman"/>
        </w:rPr>
        <w:tab/>
        <w:t xml:space="preserve">Session 2 (feedback session) </w:t>
      </w:r>
    </w:p>
    <w:p w14:paraId="418A1701"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14:10</w:t>
      </w:r>
      <w:r w:rsidRPr="006130A8">
        <w:rPr>
          <w:rFonts w:ascii="Calibri" w:eastAsia="MS Mincho" w:hAnsi="Calibri" w:cs="Times New Roman"/>
        </w:rPr>
        <w:tab/>
        <w:t>Perspective talk (</w:t>
      </w:r>
      <w:proofErr w:type="spellStart"/>
      <w:r w:rsidRPr="006130A8">
        <w:rPr>
          <w:rFonts w:ascii="Calibri" w:eastAsia="MS Mincho" w:hAnsi="Calibri" w:cs="Times New Roman"/>
        </w:rPr>
        <w:t>Lani</w:t>
      </w:r>
      <w:proofErr w:type="spellEnd"/>
      <w:r w:rsidRPr="006130A8">
        <w:rPr>
          <w:rFonts w:ascii="Calibri" w:eastAsia="MS Mincho" w:hAnsi="Calibri" w:cs="Times New Roman"/>
        </w:rPr>
        <w:t xml:space="preserve"> </w:t>
      </w:r>
      <w:proofErr w:type="spellStart"/>
      <w:r w:rsidRPr="006130A8">
        <w:rPr>
          <w:rFonts w:ascii="Calibri" w:eastAsia="MS Mincho" w:hAnsi="Calibri" w:cs="Times New Roman"/>
        </w:rPr>
        <w:t>Cosette</w:t>
      </w:r>
      <w:proofErr w:type="spellEnd"/>
      <w:r w:rsidRPr="006130A8">
        <w:rPr>
          <w:rFonts w:ascii="Calibri" w:eastAsia="MS Mincho" w:hAnsi="Calibri" w:cs="Times New Roman"/>
        </w:rPr>
        <w:t>)</w:t>
      </w:r>
    </w:p>
    <w:p w14:paraId="69A14DCA"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14:15</w:t>
      </w:r>
      <w:r w:rsidRPr="006130A8">
        <w:rPr>
          <w:rFonts w:ascii="Calibri" w:eastAsia="MS Mincho" w:hAnsi="Calibri" w:cs="Times New Roman"/>
        </w:rPr>
        <w:tab/>
        <w:t>Tea</w:t>
      </w:r>
    </w:p>
    <w:p w14:paraId="6C3222B6" w14:textId="77777777" w:rsidR="006130A8" w:rsidRPr="006130A8" w:rsidRDefault="006130A8" w:rsidP="006130A8">
      <w:pPr>
        <w:spacing w:after="0" w:line="240" w:lineRule="auto"/>
        <w:ind w:left="720" w:hanging="720"/>
        <w:rPr>
          <w:rFonts w:ascii="Calibri" w:eastAsia="MS Mincho" w:hAnsi="Calibri" w:cs="Times New Roman"/>
        </w:rPr>
      </w:pPr>
      <w:r w:rsidRPr="006130A8">
        <w:rPr>
          <w:rFonts w:ascii="Calibri" w:eastAsia="MS Mincho" w:hAnsi="Calibri" w:cs="Times New Roman"/>
        </w:rPr>
        <w:t>14:30</w:t>
      </w:r>
      <w:r w:rsidRPr="006130A8">
        <w:rPr>
          <w:rFonts w:ascii="Calibri" w:eastAsia="MS Mincho" w:hAnsi="Calibri" w:cs="Times New Roman"/>
        </w:rPr>
        <w:tab/>
        <w:t>Session 3: “</w:t>
      </w:r>
      <w:r w:rsidRPr="006130A8">
        <w:rPr>
          <w:rFonts w:ascii="Calibri" w:eastAsia="MS Mincho" w:hAnsi="Calibri" w:cs="Times New Roman"/>
          <w:i/>
        </w:rPr>
        <w:t>Who are the stakeholders in NGI? And what are the early indicators of success or failure?</w:t>
      </w:r>
      <w:r w:rsidRPr="006130A8">
        <w:rPr>
          <w:rFonts w:ascii="Calibri" w:eastAsia="MS Mincho" w:hAnsi="Calibri" w:cs="Times New Roman"/>
        </w:rPr>
        <w:t>”</w:t>
      </w:r>
    </w:p>
    <w:p w14:paraId="5A6A8246"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15:45</w:t>
      </w:r>
      <w:r w:rsidRPr="006130A8">
        <w:rPr>
          <w:rFonts w:ascii="Calibri" w:eastAsia="MS Mincho" w:hAnsi="Calibri" w:cs="Times New Roman"/>
        </w:rPr>
        <w:tab/>
        <w:t>Wrap up &amp; next steps (Jesus Villasante and Peter Fatelnig)</w:t>
      </w:r>
    </w:p>
    <w:p w14:paraId="43148F78"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16:15    Close</w:t>
      </w:r>
    </w:p>
    <w:p w14:paraId="06D0D8D9" w14:textId="77777777" w:rsidR="006130A8" w:rsidRPr="006130A8" w:rsidRDefault="006130A8" w:rsidP="006130A8">
      <w:pPr>
        <w:spacing w:after="0" w:line="240" w:lineRule="auto"/>
        <w:rPr>
          <w:rFonts w:ascii="Cambria" w:eastAsia="MS Mincho" w:hAnsi="Cambria" w:cs="Times New Roman"/>
        </w:rPr>
      </w:pPr>
    </w:p>
    <w:p w14:paraId="151B9FAD" w14:textId="77777777" w:rsidR="006130A8" w:rsidRPr="006130A8" w:rsidRDefault="006130A8" w:rsidP="006130A8">
      <w:pPr>
        <w:spacing w:after="0" w:line="240" w:lineRule="auto"/>
        <w:rPr>
          <w:rFonts w:ascii="Cambria" w:eastAsia="MS Mincho" w:hAnsi="Cambria" w:cs="Times New Roman"/>
        </w:rPr>
      </w:pPr>
    </w:p>
    <w:p w14:paraId="5FC97514" w14:textId="77777777" w:rsidR="006130A8" w:rsidRPr="004C1FCB" w:rsidRDefault="006130A8" w:rsidP="006130A8">
      <w:pPr>
        <w:pBdr>
          <w:bottom w:val="single" w:sz="4" w:space="1" w:color="auto"/>
        </w:pBdr>
        <w:spacing w:after="0" w:line="240" w:lineRule="auto"/>
        <w:rPr>
          <w:rFonts w:ascii="Cambria" w:eastAsia="MS Mincho" w:hAnsi="Cambria" w:cs="Times New Roman"/>
          <w:color w:val="2E74B5" w:themeColor="accent1" w:themeShade="BF"/>
          <w:sz w:val="28"/>
          <w:szCs w:val="28"/>
        </w:rPr>
      </w:pPr>
      <w:r w:rsidRPr="004C1FCB">
        <w:rPr>
          <w:rFonts w:ascii="Calibri" w:eastAsia="MS Mincho" w:hAnsi="Calibri" w:cs="Times New Roman"/>
          <w:b/>
          <w:color w:val="2E74B5" w:themeColor="accent1" w:themeShade="BF"/>
          <w:sz w:val="28"/>
          <w:szCs w:val="28"/>
        </w:rPr>
        <w:t>Session 1: What should the NGI do?</w:t>
      </w:r>
    </w:p>
    <w:p w14:paraId="4E9D7A2C" w14:textId="77777777" w:rsidR="006130A8" w:rsidRPr="006130A8" w:rsidRDefault="006130A8" w:rsidP="006130A8">
      <w:pPr>
        <w:spacing w:after="0" w:line="240" w:lineRule="auto"/>
        <w:rPr>
          <w:rFonts w:ascii="Calibri" w:eastAsia="MS Mincho" w:hAnsi="Calibri" w:cs="Times New Roman"/>
        </w:rPr>
      </w:pPr>
    </w:p>
    <w:p w14:paraId="0A64D822"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Building on Day 1, this session aimed to identify key objectives for the NGI. Participants were invited to make suggestions, which were recorded on flipcharts. At the end of the session, each attendee was handed three stickers and invited to vote on the objectives they considered most important. The results of the vote are recorded below:</w:t>
      </w:r>
    </w:p>
    <w:p w14:paraId="59C44447"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 </w:t>
      </w:r>
    </w:p>
    <w:p w14:paraId="597C2CE9"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Avoid the concentration of power</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17</w:t>
      </w:r>
    </w:p>
    <w:p w14:paraId="0BD3CDAD"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Promote broader access</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13</w:t>
      </w:r>
    </w:p>
    <w:p w14:paraId="57860FF5"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Promote sovereignty over personal data</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13</w:t>
      </w:r>
    </w:p>
    <w:p w14:paraId="4D1F06FD"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Promote access to data as a common good</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11</w:t>
      </w:r>
    </w:p>
    <w:p w14:paraId="3A5C01B6"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Promote public goods (commons)</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9</w:t>
      </w:r>
    </w:p>
    <w:p w14:paraId="76BA68DF" w14:textId="77777777" w:rsidR="006130A8" w:rsidRPr="007F6F51" w:rsidRDefault="006130A8" w:rsidP="00406C51">
      <w:pPr>
        <w:numPr>
          <w:ilvl w:val="0"/>
          <w:numId w:val="4"/>
        </w:numPr>
        <w:spacing w:after="0" w:line="240" w:lineRule="auto"/>
        <w:contextualSpacing/>
        <w:rPr>
          <w:rFonts w:ascii="Calibri" w:eastAsia="MS Mincho" w:hAnsi="Calibri" w:cs="Times New Roman"/>
        </w:rPr>
      </w:pPr>
      <w:r w:rsidRPr="007F6F51">
        <w:rPr>
          <w:rFonts w:ascii="Calibri" w:eastAsia="MS Mincho" w:hAnsi="Calibri" w:cs="Times New Roman"/>
        </w:rPr>
        <w:t>Promote a la carte citizenship/subsidiarity</w:t>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r>
      <w:r w:rsidRPr="007F6F51">
        <w:rPr>
          <w:rFonts w:ascii="Calibri" w:eastAsia="MS Mincho" w:hAnsi="Calibri" w:cs="Times New Roman"/>
        </w:rPr>
        <w:tab/>
        <w:t>8</w:t>
      </w:r>
    </w:p>
    <w:p w14:paraId="68563755"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and facilitate choice</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5</w:t>
      </w:r>
    </w:p>
    <w:p w14:paraId="4E95AFB0"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a balance between virtual and physical lives</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5</w:t>
      </w:r>
    </w:p>
    <w:p w14:paraId="5F81DDC9"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Enhance economic welfare</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4</w:t>
      </w:r>
    </w:p>
    <w:p w14:paraId="1426429C"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diversity</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3</w:t>
      </w:r>
    </w:p>
    <w:p w14:paraId="1AD6254E"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lastRenderedPageBreak/>
        <w:t>Promote cyber-security as a public good</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3</w:t>
      </w:r>
    </w:p>
    <w:p w14:paraId="2461D184"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net neutrality</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3</w:t>
      </w:r>
    </w:p>
    <w:p w14:paraId="57AF86EC"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Avoid the concentration of wealth</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3</w:t>
      </w:r>
    </w:p>
    <w:p w14:paraId="03D80100"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Establish appropriate regulatory regimes</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2</w:t>
      </w:r>
    </w:p>
    <w:p w14:paraId="10AB1ABE"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cyber-physical security</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1</w:t>
      </w:r>
    </w:p>
    <w:p w14:paraId="0F2DB847"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 xml:space="preserve">Establish individualised trusted intermediaries </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1</w:t>
      </w:r>
    </w:p>
    <w:p w14:paraId="680339AE"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open intellectual property</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1</w:t>
      </w:r>
    </w:p>
    <w:p w14:paraId="5EC8C9C3" w14:textId="77777777" w:rsidR="006130A8" w:rsidRPr="006130A8" w:rsidRDefault="006130A8" w:rsidP="00406C51">
      <w:pPr>
        <w:numPr>
          <w:ilvl w:val="0"/>
          <w:numId w:val="4"/>
        </w:numPr>
        <w:spacing w:after="0" w:line="240" w:lineRule="auto"/>
        <w:contextualSpacing/>
        <w:rPr>
          <w:rFonts w:ascii="Calibri" w:eastAsia="MS Mincho" w:hAnsi="Calibri" w:cs="Times New Roman"/>
        </w:rPr>
      </w:pPr>
      <w:r w:rsidRPr="006130A8">
        <w:rPr>
          <w:rFonts w:ascii="Calibri" w:eastAsia="MS Mincho" w:hAnsi="Calibri" w:cs="Times New Roman"/>
        </w:rPr>
        <w:t>Promote the right to disassociate</w:t>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r>
      <w:r w:rsidRPr="006130A8">
        <w:rPr>
          <w:rFonts w:ascii="Calibri" w:eastAsia="MS Mincho" w:hAnsi="Calibri" w:cs="Times New Roman"/>
        </w:rPr>
        <w:tab/>
        <w:t>1</w:t>
      </w:r>
    </w:p>
    <w:p w14:paraId="57F119DA" w14:textId="77777777" w:rsidR="006130A8" w:rsidRPr="006130A8" w:rsidRDefault="006130A8" w:rsidP="006130A8">
      <w:pPr>
        <w:spacing w:after="0" w:line="240" w:lineRule="auto"/>
        <w:rPr>
          <w:rFonts w:ascii="Calibri" w:eastAsia="MS Mincho" w:hAnsi="Calibri" w:cs="Times New Roman"/>
        </w:rPr>
      </w:pPr>
    </w:p>
    <w:p w14:paraId="57799C22" w14:textId="77777777" w:rsidR="006130A8" w:rsidRPr="006130A8" w:rsidRDefault="006130A8" w:rsidP="006130A8">
      <w:pPr>
        <w:spacing w:after="0" w:line="240" w:lineRule="auto"/>
        <w:rPr>
          <w:rFonts w:ascii="Calibri" w:eastAsia="MS Mincho" w:hAnsi="Calibri" w:cs="Times New Roman"/>
        </w:rPr>
      </w:pPr>
    </w:p>
    <w:p w14:paraId="6F679951" w14:textId="77777777" w:rsidR="006130A8" w:rsidRPr="00E96488"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8"/>
          <w:szCs w:val="28"/>
        </w:rPr>
      </w:pPr>
      <w:r w:rsidRPr="00E96488">
        <w:rPr>
          <w:rFonts w:ascii="Calibri" w:eastAsia="MS Mincho" w:hAnsi="Calibri" w:cs="Times New Roman"/>
          <w:b/>
          <w:color w:val="2E74B5" w:themeColor="accent1" w:themeShade="BF"/>
          <w:sz w:val="28"/>
          <w:szCs w:val="28"/>
        </w:rPr>
        <w:t>Session 2: How can the European Commission achieve these aims?</w:t>
      </w:r>
    </w:p>
    <w:p w14:paraId="7471B7E0" w14:textId="77777777" w:rsidR="006130A8" w:rsidRPr="006130A8" w:rsidRDefault="006130A8" w:rsidP="006130A8">
      <w:pPr>
        <w:spacing w:after="0" w:line="240" w:lineRule="auto"/>
        <w:rPr>
          <w:rFonts w:ascii="Calibri" w:eastAsia="MS Mincho" w:hAnsi="Calibri" w:cs="Times New Roman"/>
        </w:rPr>
      </w:pPr>
    </w:p>
    <w:p w14:paraId="49A80B87"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 xml:space="preserve">Small groups were organised around the most popular objectives identified in Session 1: (i) broadening access; (ii) à la carte citizenship; (iii) promotion of public good; </w:t>
      </w:r>
      <w:proofErr w:type="gramStart"/>
      <w:r w:rsidRPr="006130A8">
        <w:rPr>
          <w:rFonts w:ascii="Calibri" w:eastAsia="MS Mincho" w:hAnsi="Calibri" w:cs="Times New Roman"/>
        </w:rPr>
        <w:t>(iv) sovereignty</w:t>
      </w:r>
      <w:proofErr w:type="gramEnd"/>
      <w:r w:rsidRPr="006130A8">
        <w:rPr>
          <w:rFonts w:ascii="Calibri" w:eastAsia="MS Mincho" w:hAnsi="Calibri" w:cs="Times New Roman"/>
        </w:rPr>
        <w:t xml:space="preserve"> over personal data vs data as a public good; (v) preventing the concentration of power. Each group was then asked to discuss the objective with reference to: technical feasibility; legislative tools that the EC could use; and potential barriers. Groups recorded their discussions using flipcharts, images of which are available in the appendix (see: Appendix XXI – XXII).</w:t>
      </w:r>
    </w:p>
    <w:p w14:paraId="4ECF1D53" w14:textId="77777777" w:rsidR="006130A8" w:rsidRPr="006130A8" w:rsidRDefault="006130A8" w:rsidP="006130A8">
      <w:pPr>
        <w:spacing w:after="0" w:line="240" w:lineRule="auto"/>
        <w:rPr>
          <w:rFonts w:ascii="Calibri" w:eastAsia="MS Mincho" w:hAnsi="Calibri" w:cs="Times New Roman"/>
        </w:rPr>
      </w:pPr>
    </w:p>
    <w:p w14:paraId="7AA4C67A"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Group 1: Broadening access</w:t>
      </w:r>
    </w:p>
    <w:p w14:paraId="1E5F218C" w14:textId="77777777" w:rsidR="006130A8" w:rsidRPr="006130A8" w:rsidRDefault="006130A8" w:rsidP="006130A8">
      <w:pPr>
        <w:spacing w:after="0" w:line="240" w:lineRule="auto"/>
        <w:rPr>
          <w:rFonts w:ascii="Calibri" w:eastAsia="MS Mincho" w:hAnsi="Calibri" w:cs="Times New Roman"/>
        </w:rPr>
      </w:pPr>
    </w:p>
    <w:p w14:paraId="4296A8A3" w14:textId="77777777" w:rsidR="006130A8" w:rsidRPr="007F6F51" w:rsidRDefault="006130A8" w:rsidP="00406C51">
      <w:pPr>
        <w:numPr>
          <w:ilvl w:val="0"/>
          <w:numId w:val="15"/>
        </w:numPr>
        <w:spacing w:after="0" w:line="240" w:lineRule="auto"/>
        <w:contextualSpacing/>
        <w:rPr>
          <w:rFonts w:ascii="Calibri" w:eastAsia="MS Mincho" w:hAnsi="Calibri" w:cs="Times New Roman"/>
        </w:rPr>
      </w:pPr>
      <w:r w:rsidRPr="007F6F51">
        <w:rPr>
          <w:rFonts w:ascii="Calibri" w:eastAsia="MS Mincho" w:hAnsi="Calibri" w:cs="Times New Roman"/>
        </w:rPr>
        <w:t>NGI should conceive of the internet as the “fourth utility”, in recognition of its ubiquitous use and central role in accessing state services (e.g. NHS Choices).</w:t>
      </w:r>
    </w:p>
    <w:p w14:paraId="28D05892" w14:textId="77777777" w:rsidR="006130A8" w:rsidRPr="006130A8" w:rsidRDefault="006130A8" w:rsidP="006130A8">
      <w:pPr>
        <w:spacing w:after="0" w:line="240" w:lineRule="auto"/>
        <w:ind w:left="720"/>
        <w:contextualSpacing/>
        <w:rPr>
          <w:rFonts w:ascii="Calibri" w:eastAsia="MS Mincho" w:hAnsi="Calibri" w:cs="Times New Roman"/>
        </w:rPr>
      </w:pPr>
    </w:p>
    <w:p w14:paraId="5BE2AD55"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 xml:space="preserve">NGI could uncouple bandwidth from income by implementing a “TV-licence model” of internet access, based on the principle of a single fee and a single level of service. </w:t>
      </w:r>
    </w:p>
    <w:p w14:paraId="22207CFB" w14:textId="77777777" w:rsidR="006130A8" w:rsidRPr="006130A8" w:rsidRDefault="006130A8" w:rsidP="006130A8">
      <w:pPr>
        <w:spacing w:after="0" w:line="240" w:lineRule="auto"/>
        <w:rPr>
          <w:rFonts w:ascii="Calibri" w:eastAsia="MS Mincho" w:hAnsi="Calibri" w:cs="Times New Roman"/>
        </w:rPr>
      </w:pPr>
    </w:p>
    <w:p w14:paraId="536780A0" w14:textId="77777777" w:rsidR="006130A8" w:rsidRPr="007F6F51" w:rsidRDefault="006130A8" w:rsidP="00406C51">
      <w:pPr>
        <w:numPr>
          <w:ilvl w:val="0"/>
          <w:numId w:val="15"/>
        </w:numPr>
        <w:spacing w:after="0" w:line="240" w:lineRule="auto"/>
        <w:contextualSpacing/>
        <w:rPr>
          <w:rFonts w:ascii="Calibri" w:eastAsia="MS Mincho" w:hAnsi="Calibri" w:cs="Times New Roman"/>
        </w:rPr>
      </w:pPr>
      <w:r w:rsidRPr="007F6F51">
        <w:rPr>
          <w:rFonts w:ascii="Calibri" w:eastAsia="MS Mincho" w:hAnsi="Calibri" w:cs="Times New Roman"/>
        </w:rPr>
        <w:t>“Access” was interpreted as referring to how the internet will transform access to societal goods (e.g. work), not just access to the internet itself.</w:t>
      </w:r>
    </w:p>
    <w:p w14:paraId="44BE52FD" w14:textId="77777777" w:rsidR="006130A8" w:rsidRPr="006130A8" w:rsidRDefault="006130A8" w:rsidP="006130A8">
      <w:pPr>
        <w:spacing w:after="0" w:line="240" w:lineRule="auto"/>
        <w:ind w:left="720"/>
        <w:contextualSpacing/>
        <w:rPr>
          <w:rFonts w:ascii="Calibri" w:eastAsia="MS Mincho" w:hAnsi="Calibri" w:cs="Times New Roman"/>
        </w:rPr>
      </w:pPr>
    </w:p>
    <w:p w14:paraId="54829E15"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Participants echoed Bill Gates in suggesting a tax on AI. The funds raised could be invested into retraining those that AI will make redundant.</w:t>
      </w:r>
    </w:p>
    <w:p w14:paraId="31F7743B" w14:textId="77777777" w:rsidR="006130A8" w:rsidRPr="006130A8" w:rsidRDefault="006130A8" w:rsidP="006130A8">
      <w:pPr>
        <w:spacing w:after="0" w:line="240" w:lineRule="auto"/>
        <w:rPr>
          <w:rFonts w:ascii="Calibri" w:eastAsia="MS Mincho" w:hAnsi="Calibri" w:cs="Times New Roman"/>
        </w:rPr>
      </w:pPr>
    </w:p>
    <w:p w14:paraId="7D32C4C9"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EU’s role in access to online services (e.g. Facebook) remains unclear. These spaces are private, but are treated as though they were public. Shopping malls were raised as an analogue corollary to this debate.  </w:t>
      </w:r>
    </w:p>
    <w:p w14:paraId="1FB44C8E" w14:textId="77777777" w:rsidR="006130A8" w:rsidRPr="006130A8" w:rsidRDefault="006130A8" w:rsidP="006130A8">
      <w:pPr>
        <w:spacing w:after="0" w:line="240" w:lineRule="auto"/>
        <w:ind w:left="720"/>
        <w:contextualSpacing/>
        <w:rPr>
          <w:rFonts w:ascii="Calibri" w:eastAsia="MS Mincho" w:hAnsi="Calibri" w:cs="Times New Roman"/>
        </w:rPr>
      </w:pPr>
    </w:p>
    <w:p w14:paraId="62E9AF09"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Access is not just a technical issue - it is also social. Education schemes could build the trust and technical literacy necessary for access.</w:t>
      </w:r>
    </w:p>
    <w:p w14:paraId="39ECE91A" w14:textId="77777777" w:rsidR="006130A8" w:rsidRPr="006130A8" w:rsidRDefault="006130A8" w:rsidP="006130A8">
      <w:pPr>
        <w:spacing w:after="0" w:line="240" w:lineRule="auto"/>
        <w:ind w:left="720"/>
        <w:contextualSpacing/>
        <w:rPr>
          <w:rFonts w:ascii="Calibri" w:eastAsia="MS Mincho" w:hAnsi="Calibri" w:cs="Times New Roman"/>
        </w:rPr>
      </w:pPr>
    </w:p>
    <w:p w14:paraId="50B75573"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Trust can also be built by making the rights of citizens over their data clear. Participants suggested that the NGI promote the “right to be forgotten” and the right to opt out of data collection.</w:t>
      </w:r>
    </w:p>
    <w:p w14:paraId="2455EFCD" w14:textId="77777777" w:rsidR="006130A8" w:rsidRPr="006130A8" w:rsidRDefault="006130A8" w:rsidP="006130A8">
      <w:pPr>
        <w:spacing w:after="0" w:line="240" w:lineRule="auto"/>
        <w:rPr>
          <w:rFonts w:ascii="Calibri" w:eastAsia="MS Mincho" w:hAnsi="Calibri" w:cs="Times New Roman"/>
        </w:rPr>
      </w:pPr>
    </w:p>
    <w:p w14:paraId="0FDD48D8" w14:textId="77777777" w:rsidR="006130A8" w:rsidRPr="006130A8" w:rsidRDefault="006130A8" w:rsidP="00406C51">
      <w:pPr>
        <w:numPr>
          <w:ilvl w:val="0"/>
          <w:numId w:val="15"/>
        </w:numPr>
        <w:spacing w:after="0" w:line="240" w:lineRule="auto"/>
        <w:contextualSpacing/>
        <w:rPr>
          <w:rFonts w:ascii="Calibri" w:eastAsia="MS Mincho" w:hAnsi="Calibri" w:cs="Times New Roman"/>
        </w:rPr>
      </w:pPr>
      <w:r w:rsidRPr="006130A8">
        <w:rPr>
          <w:rFonts w:ascii="Calibri" w:eastAsia="MS Mincho" w:hAnsi="Calibri" w:cs="Times New Roman"/>
        </w:rPr>
        <w:t>Language will continue to be a barrier to access. NGI should aim to ameliorate this issue, possibly by supporting automated translation.</w:t>
      </w:r>
    </w:p>
    <w:p w14:paraId="374030E1" w14:textId="77777777" w:rsidR="006130A8" w:rsidRPr="006130A8" w:rsidRDefault="006130A8" w:rsidP="006130A8">
      <w:pPr>
        <w:spacing w:after="0" w:line="240" w:lineRule="auto"/>
        <w:rPr>
          <w:rFonts w:ascii="Calibri" w:eastAsia="MS Mincho" w:hAnsi="Calibri" w:cs="Times New Roman"/>
        </w:rPr>
      </w:pPr>
    </w:p>
    <w:p w14:paraId="349FFA3C" w14:textId="2A3BBB60" w:rsidR="006130A8" w:rsidRPr="006130A8" w:rsidRDefault="0085277E" w:rsidP="00406C51">
      <w:pPr>
        <w:numPr>
          <w:ilvl w:val="0"/>
          <w:numId w:val="12"/>
        </w:numPr>
        <w:spacing w:after="0" w:line="240" w:lineRule="auto"/>
        <w:contextualSpacing/>
        <w:rPr>
          <w:rFonts w:ascii="Calibri" w:eastAsia="MS Mincho" w:hAnsi="Calibri" w:cs="Times New Roman"/>
        </w:rPr>
      </w:pPr>
      <w:r>
        <w:rPr>
          <w:rFonts w:ascii="Calibri" w:eastAsia="MS Mincho" w:hAnsi="Calibri" w:cs="Times New Roman"/>
        </w:rPr>
        <w:t>Recognising that personal data plays a vital role in optimising services, i</w:t>
      </w:r>
      <w:r w:rsidR="006130A8" w:rsidRPr="006130A8">
        <w:rPr>
          <w:rFonts w:ascii="Calibri" w:eastAsia="MS Mincho" w:hAnsi="Calibri" w:cs="Times New Roman"/>
        </w:rPr>
        <w:t xml:space="preserve">t was suggested that “donating” personal data </w:t>
      </w:r>
      <w:r>
        <w:rPr>
          <w:rFonts w:ascii="Calibri" w:eastAsia="MS Mincho" w:hAnsi="Calibri" w:cs="Times New Roman"/>
        </w:rPr>
        <w:t>to institutions</w:t>
      </w:r>
      <w:r w:rsidR="006130A8" w:rsidRPr="006130A8">
        <w:rPr>
          <w:rFonts w:ascii="Calibri" w:eastAsia="MS Mincho" w:hAnsi="Calibri" w:cs="Times New Roman"/>
        </w:rPr>
        <w:t xml:space="preserve"> could be reframed as a civic responsibility, or a “payment” for access to </w:t>
      </w:r>
      <w:r>
        <w:rPr>
          <w:rFonts w:ascii="Calibri" w:eastAsia="MS Mincho" w:hAnsi="Calibri" w:cs="Times New Roman"/>
        </w:rPr>
        <w:t>specific</w:t>
      </w:r>
      <w:r w:rsidR="006130A8" w:rsidRPr="006130A8">
        <w:rPr>
          <w:rFonts w:ascii="Calibri" w:eastAsia="MS Mincho" w:hAnsi="Calibri" w:cs="Times New Roman"/>
        </w:rPr>
        <w:t xml:space="preserve"> service.</w:t>
      </w:r>
    </w:p>
    <w:p w14:paraId="784FA91C" w14:textId="77777777" w:rsidR="006130A8" w:rsidRPr="006130A8" w:rsidRDefault="006130A8" w:rsidP="006130A8">
      <w:pPr>
        <w:spacing w:after="0" w:line="240" w:lineRule="auto"/>
        <w:ind w:left="720"/>
        <w:contextualSpacing/>
        <w:rPr>
          <w:rFonts w:ascii="Calibri" w:eastAsia="MS Mincho" w:hAnsi="Calibri" w:cs="Times New Roman"/>
        </w:rPr>
      </w:pPr>
    </w:p>
    <w:p w14:paraId="231784CB" w14:textId="77777777" w:rsidR="006130A8" w:rsidRPr="006130A8" w:rsidRDefault="006130A8" w:rsidP="006130A8">
      <w:pPr>
        <w:spacing w:after="0" w:line="240" w:lineRule="auto"/>
        <w:ind w:left="720"/>
        <w:contextualSpacing/>
        <w:rPr>
          <w:rFonts w:ascii="Calibri" w:eastAsia="MS Mincho" w:hAnsi="Calibri" w:cs="Times New Roman"/>
        </w:rPr>
      </w:pPr>
    </w:p>
    <w:p w14:paraId="584E2FB2"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Group 2: à la carte citizenship</w:t>
      </w:r>
    </w:p>
    <w:p w14:paraId="4A88923C" w14:textId="77777777" w:rsidR="006130A8" w:rsidRPr="006130A8" w:rsidRDefault="006130A8" w:rsidP="006130A8">
      <w:pPr>
        <w:spacing w:after="0" w:line="240" w:lineRule="auto"/>
        <w:ind w:left="720"/>
        <w:contextualSpacing/>
        <w:rPr>
          <w:rFonts w:ascii="Calibri" w:eastAsia="MS Mincho" w:hAnsi="Calibri" w:cs="Times New Roman"/>
        </w:rPr>
      </w:pPr>
    </w:p>
    <w:p w14:paraId="745EE814" w14:textId="77777777" w:rsidR="006130A8" w:rsidRPr="006130A8" w:rsidRDefault="006130A8" w:rsidP="00406C51">
      <w:pPr>
        <w:numPr>
          <w:ilvl w:val="0"/>
          <w:numId w:val="13"/>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group’s concept of “à la carte citizenship” was inspired by Neal Stephenson’s </w:t>
      </w:r>
      <w:r w:rsidRPr="006130A8">
        <w:rPr>
          <w:rFonts w:ascii="Calibri" w:eastAsia="MS Mincho" w:hAnsi="Calibri" w:cs="Times New Roman"/>
          <w:i/>
        </w:rPr>
        <w:t>Snow Crash</w:t>
      </w:r>
      <w:r w:rsidRPr="006130A8">
        <w:rPr>
          <w:rFonts w:ascii="Calibri" w:eastAsia="MS Mincho" w:hAnsi="Calibri" w:cs="Times New Roman"/>
        </w:rPr>
        <w:t xml:space="preserve">. Published in 1992, the novel describes an </w:t>
      </w:r>
      <w:proofErr w:type="spellStart"/>
      <w:r w:rsidRPr="006130A8">
        <w:rPr>
          <w:rFonts w:ascii="Calibri" w:eastAsia="MS Mincho" w:hAnsi="Calibri" w:cs="Times New Roman"/>
        </w:rPr>
        <w:t>anarcho</w:t>
      </w:r>
      <w:proofErr w:type="spellEnd"/>
      <w:r w:rsidRPr="006130A8">
        <w:rPr>
          <w:rFonts w:ascii="Calibri" w:eastAsia="MS Mincho" w:hAnsi="Calibri" w:cs="Times New Roman"/>
        </w:rPr>
        <w:t xml:space="preserve">-capitalist society, where most services have been </w:t>
      </w:r>
      <w:proofErr w:type="spellStart"/>
      <w:r w:rsidRPr="006130A8">
        <w:rPr>
          <w:rFonts w:ascii="Calibri" w:eastAsia="MS Mincho" w:hAnsi="Calibri" w:cs="Times New Roman"/>
        </w:rPr>
        <w:t>marketised</w:t>
      </w:r>
      <w:proofErr w:type="spellEnd"/>
      <w:r w:rsidRPr="006130A8">
        <w:rPr>
          <w:rFonts w:ascii="Calibri" w:eastAsia="MS Mincho" w:hAnsi="Calibri" w:cs="Times New Roman"/>
        </w:rPr>
        <w:t xml:space="preserve"> and digital currency has largely supplanted notes and coins.</w:t>
      </w:r>
    </w:p>
    <w:p w14:paraId="77FA30C3" w14:textId="77777777" w:rsidR="006130A8" w:rsidRPr="006130A8" w:rsidRDefault="006130A8" w:rsidP="006130A8">
      <w:pPr>
        <w:spacing w:after="0" w:line="240" w:lineRule="auto"/>
        <w:ind w:left="720"/>
        <w:contextualSpacing/>
        <w:rPr>
          <w:rFonts w:ascii="Calibri" w:eastAsia="MS Mincho" w:hAnsi="Calibri" w:cs="Times New Roman"/>
        </w:rPr>
      </w:pPr>
    </w:p>
    <w:p w14:paraId="542D9F73" w14:textId="77777777" w:rsidR="006130A8" w:rsidRPr="006130A8" w:rsidRDefault="006130A8" w:rsidP="00406C51">
      <w:pPr>
        <w:numPr>
          <w:ilvl w:val="0"/>
          <w:numId w:val="13"/>
        </w:numPr>
        <w:spacing w:after="0" w:line="240" w:lineRule="auto"/>
        <w:contextualSpacing/>
        <w:rPr>
          <w:rFonts w:ascii="Calibri" w:eastAsia="MS Mincho" w:hAnsi="Calibri" w:cs="Times New Roman"/>
        </w:rPr>
      </w:pPr>
      <w:r w:rsidRPr="006130A8">
        <w:rPr>
          <w:rFonts w:ascii="Calibri" w:eastAsia="MS Mincho" w:hAnsi="Calibri" w:cs="Times New Roman"/>
        </w:rPr>
        <w:t>Drawing on Stephenson’s work, the group envisaged Europe’s conversion from the euro to a new digital currency: the e-Onion. This possible future served as a thought experiment to generate new ideas.</w:t>
      </w:r>
    </w:p>
    <w:p w14:paraId="754AED4B" w14:textId="77777777" w:rsidR="006130A8" w:rsidRPr="006130A8" w:rsidRDefault="006130A8" w:rsidP="006130A8">
      <w:pPr>
        <w:spacing w:after="0" w:line="240" w:lineRule="auto"/>
        <w:ind w:left="720"/>
        <w:contextualSpacing/>
        <w:rPr>
          <w:rFonts w:ascii="Calibri" w:eastAsia="MS Mincho" w:hAnsi="Calibri" w:cs="Times New Roman"/>
        </w:rPr>
      </w:pPr>
    </w:p>
    <w:p w14:paraId="567E5360" w14:textId="77777777" w:rsidR="006130A8" w:rsidRPr="006130A8" w:rsidRDefault="006130A8" w:rsidP="00406C51">
      <w:pPr>
        <w:numPr>
          <w:ilvl w:val="0"/>
          <w:numId w:val="13"/>
        </w:numPr>
        <w:spacing w:after="0" w:line="240" w:lineRule="auto"/>
        <w:contextualSpacing/>
        <w:rPr>
          <w:rFonts w:ascii="Calibri" w:eastAsia="MS Mincho" w:hAnsi="Calibri" w:cs="Times New Roman"/>
        </w:rPr>
      </w:pPr>
      <w:r w:rsidRPr="006130A8">
        <w:rPr>
          <w:rFonts w:ascii="Calibri" w:eastAsia="MS Mincho" w:hAnsi="Calibri" w:cs="Times New Roman"/>
        </w:rPr>
        <w:t xml:space="preserve">In this possible future, all citizens would be issued with an e-ID at birth. The proposed e-ID is modelled after Estonia’s e-residency scheme and would allow access to state services across Europe. This would enable EU citizens to move across Europe with greater ease, and enable free choice of services (e.g. healthcare, education, </w:t>
      </w:r>
      <w:proofErr w:type="spellStart"/>
      <w:r w:rsidRPr="006130A8">
        <w:rPr>
          <w:rFonts w:ascii="Calibri" w:eastAsia="MS Mincho" w:hAnsi="Calibri" w:cs="Times New Roman"/>
        </w:rPr>
        <w:t>etc</w:t>
      </w:r>
      <w:proofErr w:type="spellEnd"/>
      <w:r w:rsidRPr="006130A8">
        <w:rPr>
          <w:rFonts w:ascii="Calibri" w:eastAsia="MS Mincho" w:hAnsi="Calibri" w:cs="Times New Roman"/>
        </w:rPr>
        <w:t>).</w:t>
      </w:r>
    </w:p>
    <w:p w14:paraId="475170E7" w14:textId="77777777" w:rsidR="006130A8" w:rsidRPr="006130A8" w:rsidRDefault="006130A8" w:rsidP="006130A8">
      <w:pPr>
        <w:spacing w:after="0" w:line="240" w:lineRule="auto"/>
        <w:ind w:left="720"/>
        <w:contextualSpacing/>
        <w:rPr>
          <w:rFonts w:ascii="Calibri" w:eastAsia="MS Mincho" w:hAnsi="Calibri" w:cs="Times New Roman"/>
        </w:rPr>
      </w:pPr>
    </w:p>
    <w:p w14:paraId="1A651E65" w14:textId="77777777" w:rsidR="006130A8" w:rsidRPr="006130A8" w:rsidRDefault="006130A8" w:rsidP="00406C51">
      <w:pPr>
        <w:numPr>
          <w:ilvl w:val="0"/>
          <w:numId w:val="13"/>
        </w:numPr>
        <w:spacing w:after="0" w:line="240" w:lineRule="auto"/>
        <w:contextualSpacing/>
        <w:rPr>
          <w:rFonts w:ascii="Calibri" w:eastAsia="MS Mincho" w:hAnsi="Calibri" w:cs="Times New Roman"/>
        </w:rPr>
      </w:pPr>
      <w:r w:rsidRPr="006130A8">
        <w:rPr>
          <w:rFonts w:ascii="Calibri" w:eastAsia="MS Mincho" w:hAnsi="Calibri" w:cs="Times New Roman"/>
        </w:rPr>
        <w:t>NGI could foster trust in government by promoting the use of smart contracts, participants suggested; coining the term “</w:t>
      </w:r>
      <w:proofErr w:type="spellStart"/>
      <w:r w:rsidRPr="006130A8">
        <w:rPr>
          <w:rFonts w:ascii="Calibri" w:eastAsia="MS Mincho" w:hAnsi="Calibri" w:cs="Times New Roman"/>
        </w:rPr>
        <w:t>blockchain</w:t>
      </w:r>
      <w:proofErr w:type="spellEnd"/>
      <w:r w:rsidRPr="006130A8">
        <w:rPr>
          <w:rFonts w:ascii="Calibri" w:eastAsia="MS Mincho" w:hAnsi="Calibri" w:cs="Times New Roman"/>
        </w:rPr>
        <w:t xml:space="preserve"> governance”. This possibility is currently being explored by the UK’s Department of Work and Pensions. </w:t>
      </w:r>
    </w:p>
    <w:p w14:paraId="344BBF51" w14:textId="77777777" w:rsidR="006130A8" w:rsidRPr="006130A8" w:rsidRDefault="006130A8" w:rsidP="006130A8">
      <w:pPr>
        <w:spacing w:after="0" w:line="240" w:lineRule="auto"/>
        <w:ind w:left="720"/>
        <w:contextualSpacing/>
        <w:rPr>
          <w:rFonts w:ascii="Calibri" w:eastAsia="MS Mincho" w:hAnsi="Calibri" w:cs="Times New Roman"/>
        </w:rPr>
      </w:pPr>
    </w:p>
    <w:p w14:paraId="58F749DC" w14:textId="77777777" w:rsidR="006130A8" w:rsidRPr="007F6F51" w:rsidRDefault="006130A8" w:rsidP="00406C51">
      <w:pPr>
        <w:numPr>
          <w:ilvl w:val="0"/>
          <w:numId w:val="13"/>
        </w:numPr>
        <w:spacing w:after="0" w:line="240" w:lineRule="auto"/>
        <w:contextualSpacing/>
        <w:rPr>
          <w:rFonts w:ascii="Calibri" w:eastAsia="MS Mincho" w:hAnsi="Calibri" w:cs="Times New Roman"/>
        </w:rPr>
      </w:pPr>
      <w:r w:rsidRPr="007F6F51">
        <w:rPr>
          <w:rFonts w:ascii="Calibri" w:eastAsia="MS Mincho" w:hAnsi="Calibri" w:cs="Times New Roman"/>
        </w:rPr>
        <w:t>NGI could establish “personal clouds”. Each cloud would store all of a single individual’s data. Citizens could allow access to their cloud in exchange for services, creating a two-way market.</w:t>
      </w:r>
    </w:p>
    <w:p w14:paraId="21D9690C" w14:textId="77777777" w:rsidR="006130A8" w:rsidRPr="006130A8" w:rsidRDefault="006130A8" w:rsidP="006130A8">
      <w:pPr>
        <w:spacing w:after="0" w:line="240" w:lineRule="auto"/>
        <w:ind w:left="720"/>
        <w:contextualSpacing/>
        <w:rPr>
          <w:rFonts w:ascii="Calibri" w:eastAsia="MS Mincho" w:hAnsi="Calibri" w:cs="Times New Roman"/>
        </w:rPr>
      </w:pPr>
    </w:p>
    <w:p w14:paraId="2C9FA8F5"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Group 3: Promotion of the public good</w:t>
      </w:r>
    </w:p>
    <w:p w14:paraId="0421904E" w14:textId="77777777" w:rsidR="006130A8" w:rsidRPr="006130A8" w:rsidRDefault="006130A8" w:rsidP="006130A8">
      <w:pPr>
        <w:spacing w:after="0" w:line="240" w:lineRule="auto"/>
        <w:rPr>
          <w:rFonts w:ascii="Calibri" w:eastAsia="MS Mincho" w:hAnsi="Calibri" w:cs="Times New Roman"/>
        </w:rPr>
      </w:pPr>
    </w:p>
    <w:p w14:paraId="16A9B6E3"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NGI will have to weigh the benefits of increased internet access against its environmental cost, participants cautioned; noting that the network already accounts for 10% of the UK’s energy consumption.</w:t>
      </w:r>
    </w:p>
    <w:p w14:paraId="07D9DEF0" w14:textId="77777777" w:rsidR="006130A8" w:rsidRPr="006130A8" w:rsidRDefault="006130A8" w:rsidP="006130A8">
      <w:pPr>
        <w:spacing w:after="0" w:line="240" w:lineRule="auto"/>
        <w:rPr>
          <w:rFonts w:ascii="Calibri" w:eastAsia="MS Mincho" w:hAnsi="Calibri" w:cs="Times New Roman"/>
        </w:rPr>
      </w:pPr>
    </w:p>
    <w:p w14:paraId="4C4A40B4"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environmental impact of digital innovation is often invisible, making it difficult to regulate. How did Facebook’s decision to make videos play automatically affect energy consumption, for example? And how could Facebook </w:t>
      </w:r>
      <w:proofErr w:type="gramStart"/>
      <w:r w:rsidRPr="006130A8">
        <w:rPr>
          <w:rFonts w:ascii="Calibri" w:eastAsia="MS Mincho" w:hAnsi="Calibri" w:cs="Times New Roman"/>
        </w:rPr>
        <w:t>be</w:t>
      </w:r>
      <w:proofErr w:type="gramEnd"/>
      <w:r w:rsidRPr="006130A8">
        <w:rPr>
          <w:rFonts w:ascii="Calibri" w:eastAsia="MS Mincho" w:hAnsi="Calibri" w:cs="Times New Roman"/>
        </w:rPr>
        <w:t xml:space="preserve"> held accountable?</w:t>
      </w:r>
    </w:p>
    <w:p w14:paraId="57A116FA" w14:textId="77777777" w:rsidR="006130A8" w:rsidRPr="006130A8" w:rsidRDefault="006130A8" w:rsidP="006130A8">
      <w:pPr>
        <w:spacing w:after="0" w:line="240" w:lineRule="auto"/>
        <w:ind w:left="720"/>
        <w:contextualSpacing/>
        <w:rPr>
          <w:rFonts w:ascii="Calibri" w:eastAsia="MS Mincho" w:hAnsi="Calibri" w:cs="Times New Roman"/>
        </w:rPr>
      </w:pPr>
    </w:p>
    <w:p w14:paraId="59FB49A3"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NGI could reframe </w:t>
      </w:r>
      <w:r w:rsidRPr="007F6F51">
        <w:rPr>
          <w:rFonts w:ascii="Calibri" w:eastAsia="MS Mincho" w:hAnsi="Calibri" w:cs="Times New Roman"/>
        </w:rPr>
        <w:t>cybersecurity as a collective good,</w:t>
      </w:r>
      <w:r w:rsidRPr="006130A8">
        <w:rPr>
          <w:rFonts w:ascii="Calibri" w:eastAsia="MS Mincho" w:hAnsi="Calibri" w:cs="Times New Roman"/>
        </w:rPr>
        <w:t xml:space="preserve"> instead of a private responsibility. This would be consistent with national defence, policing and immunisation against disease.</w:t>
      </w:r>
    </w:p>
    <w:p w14:paraId="1844E3BC" w14:textId="77777777" w:rsidR="006130A8" w:rsidRPr="006130A8" w:rsidRDefault="006130A8" w:rsidP="006130A8">
      <w:pPr>
        <w:spacing w:after="0" w:line="240" w:lineRule="auto"/>
        <w:ind w:left="720"/>
        <w:contextualSpacing/>
        <w:rPr>
          <w:rFonts w:ascii="Calibri" w:eastAsia="MS Mincho" w:hAnsi="Calibri" w:cs="Times New Roman"/>
        </w:rPr>
      </w:pPr>
      <w:r w:rsidRPr="006130A8">
        <w:rPr>
          <w:rFonts w:ascii="Calibri" w:eastAsia="MS Mincho" w:hAnsi="Calibri" w:cs="Times New Roman"/>
        </w:rPr>
        <w:t xml:space="preserve"> </w:t>
      </w:r>
    </w:p>
    <w:p w14:paraId="25E15DE5"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importance of collective security is illustrated by the rise of “credential stuffing” incidents, such as the 2016 O2 hacking. Exploiting the fact that many people use the same password on multiple sites, hackers gained access to thousands of O2 customers’ details by breaching </w:t>
      </w:r>
      <w:proofErr w:type="spellStart"/>
      <w:r w:rsidRPr="006130A8">
        <w:rPr>
          <w:rFonts w:ascii="Calibri" w:eastAsia="MS Mincho" w:hAnsi="Calibri" w:cs="Times New Roman"/>
        </w:rPr>
        <w:t>XSplit</w:t>
      </w:r>
      <w:proofErr w:type="spellEnd"/>
      <w:r w:rsidRPr="006130A8">
        <w:rPr>
          <w:rFonts w:ascii="Calibri" w:eastAsia="MS Mincho" w:hAnsi="Calibri" w:cs="Times New Roman"/>
        </w:rPr>
        <w:t xml:space="preserve">: a relatively weakly protected gaming site. </w:t>
      </w:r>
    </w:p>
    <w:p w14:paraId="51DBCF51" w14:textId="77777777" w:rsidR="006130A8" w:rsidRPr="006130A8" w:rsidRDefault="006130A8" w:rsidP="006130A8">
      <w:pPr>
        <w:spacing w:after="0" w:line="240" w:lineRule="auto"/>
        <w:ind w:left="720"/>
        <w:contextualSpacing/>
        <w:rPr>
          <w:rFonts w:ascii="Calibri" w:eastAsia="MS Mincho" w:hAnsi="Calibri" w:cs="Times New Roman"/>
        </w:rPr>
      </w:pPr>
    </w:p>
    <w:p w14:paraId="78AD27F2"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Collective digital security could take the form of subsidies for the least able to invest.</w:t>
      </w:r>
    </w:p>
    <w:p w14:paraId="25E260BB" w14:textId="77777777" w:rsidR="006130A8" w:rsidRPr="006130A8" w:rsidRDefault="006130A8" w:rsidP="006130A8">
      <w:pPr>
        <w:spacing w:after="0" w:line="240" w:lineRule="auto"/>
        <w:ind w:left="720"/>
        <w:contextualSpacing/>
        <w:rPr>
          <w:rFonts w:ascii="Calibri" w:eastAsia="MS Mincho" w:hAnsi="Calibri" w:cs="Times New Roman"/>
        </w:rPr>
      </w:pPr>
    </w:p>
    <w:p w14:paraId="78A5BC79" w14:textId="2538E050" w:rsidR="006130A8" w:rsidRPr="008F6110"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It was </w:t>
      </w:r>
      <w:r w:rsidR="009C35E4">
        <w:rPr>
          <w:rFonts w:ascii="Calibri" w:eastAsia="MS Mincho" w:hAnsi="Calibri" w:cs="Times New Roman"/>
        </w:rPr>
        <w:t xml:space="preserve">suggested </w:t>
      </w:r>
      <w:r w:rsidRPr="006130A8">
        <w:rPr>
          <w:rFonts w:ascii="Calibri" w:eastAsia="MS Mincho" w:hAnsi="Calibri" w:cs="Times New Roman"/>
        </w:rPr>
        <w:t xml:space="preserve">that attempts to promote collective security could be </w:t>
      </w:r>
      <w:r w:rsidRPr="008F6110">
        <w:rPr>
          <w:rFonts w:ascii="Calibri" w:eastAsia="MS Mincho" w:hAnsi="Calibri" w:cs="Times New Roman"/>
        </w:rPr>
        <w:t>undermined by the free</w:t>
      </w:r>
      <w:r w:rsidR="009C35E4" w:rsidRPr="008F6110">
        <w:rPr>
          <w:rFonts w:ascii="Calibri" w:eastAsia="MS Mincho" w:hAnsi="Calibri" w:cs="Times New Roman"/>
        </w:rPr>
        <w:t>-rider</w:t>
      </w:r>
      <w:r w:rsidRPr="008F6110">
        <w:rPr>
          <w:rFonts w:ascii="Calibri" w:eastAsia="MS Mincho" w:hAnsi="Calibri" w:cs="Times New Roman"/>
        </w:rPr>
        <w:t xml:space="preserve"> problem. </w:t>
      </w:r>
    </w:p>
    <w:p w14:paraId="093C664C" w14:textId="532714C1" w:rsidR="006130A8" w:rsidRPr="006130A8" w:rsidRDefault="001D45D9" w:rsidP="001D45D9">
      <w:pPr>
        <w:tabs>
          <w:tab w:val="left" w:pos="6072"/>
        </w:tabs>
        <w:spacing w:after="0" w:line="240" w:lineRule="auto"/>
        <w:ind w:left="720"/>
        <w:contextualSpacing/>
        <w:rPr>
          <w:rFonts w:ascii="Calibri" w:eastAsia="MS Mincho" w:hAnsi="Calibri" w:cs="Times New Roman"/>
        </w:rPr>
      </w:pPr>
      <w:r>
        <w:rPr>
          <w:rFonts w:ascii="Calibri" w:eastAsia="MS Mincho" w:hAnsi="Calibri" w:cs="Times New Roman"/>
        </w:rPr>
        <w:tab/>
      </w:r>
    </w:p>
    <w:p w14:paraId="6D2D1A4B"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Governments may also lack the expertise necessary to promote collective security.</w:t>
      </w:r>
    </w:p>
    <w:p w14:paraId="7656A149" w14:textId="77777777" w:rsidR="006130A8" w:rsidRPr="006130A8" w:rsidRDefault="006130A8" w:rsidP="006130A8">
      <w:pPr>
        <w:spacing w:after="0" w:line="240" w:lineRule="auto"/>
        <w:ind w:left="720"/>
        <w:contextualSpacing/>
        <w:rPr>
          <w:rFonts w:ascii="Calibri" w:eastAsia="MS Mincho" w:hAnsi="Calibri" w:cs="Times New Roman"/>
        </w:rPr>
      </w:pPr>
    </w:p>
    <w:p w14:paraId="7476590A"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lastRenderedPageBreak/>
        <w:t>Access to information and knowledge is a universal good and could be promoted by subsidising news and academic publishing.</w:t>
      </w:r>
    </w:p>
    <w:p w14:paraId="7B42C7A5" w14:textId="77777777" w:rsidR="006130A8" w:rsidRPr="006130A8" w:rsidRDefault="006130A8" w:rsidP="006130A8">
      <w:pPr>
        <w:spacing w:after="0" w:line="240" w:lineRule="auto"/>
        <w:ind w:left="720"/>
        <w:contextualSpacing/>
        <w:rPr>
          <w:rFonts w:ascii="Calibri" w:eastAsia="MS Mincho" w:hAnsi="Calibri" w:cs="Times New Roman"/>
        </w:rPr>
      </w:pPr>
    </w:p>
    <w:p w14:paraId="4BF1FE40"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6130A8">
        <w:rPr>
          <w:rFonts w:ascii="Calibri" w:eastAsia="MS Mincho" w:hAnsi="Calibri" w:cs="Times New Roman"/>
        </w:rPr>
        <w:t xml:space="preserve">However, promoting greater access to news outlets does not resolve issues surrounding the integrity of the information they are publishing. </w:t>
      </w:r>
    </w:p>
    <w:p w14:paraId="1DB3BA17" w14:textId="77777777" w:rsidR="006130A8" w:rsidRPr="006130A8" w:rsidRDefault="006130A8" w:rsidP="006130A8">
      <w:pPr>
        <w:spacing w:after="0" w:line="240" w:lineRule="auto"/>
        <w:ind w:left="720"/>
        <w:contextualSpacing/>
        <w:rPr>
          <w:rFonts w:ascii="Calibri" w:eastAsia="MS Mincho" w:hAnsi="Calibri" w:cs="Times New Roman"/>
        </w:rPr>
      </w:pPr>
    </w:p>
    <w:p w14:paraId="12F6B9DB" w14:textId="77777777" w:rsidR="006130A8" w:rsidRPr="006130A8" w:rsidRDefault="006130A8" w:rsidP="00406C51">
      <w:pPr>
        <w:numPr>
          <w:ilvl w:val="0"/>
          <w:numId w:val="17"/>
        </w:numPr>
        <w:spacing w:after="0" w:line="240" w:lineRule="auto"/>
        <w:contextualSpacing/>
        <w:rPr>
          <w:rFonts w:ascii="Calibri" w:eastAsia="MS Mincho" w:hAnsi="Calibri" w:cs="Times New Roman"/>
        </w:rPr>
      </w:pPr>
      <w:r w:rsidRPr="007F6F51">
        <w:rPr>
          <w:rFonts w:ascii="Calibri" w:eastAsia="MS Mincho" w:hAnsi="Calibri" w:cs="Times New Roman"/>
        </w:rPr>
        <w:t>Group 3 echoed Group 1 in arguing that NGI should promote internet access as a public good.</w:t>
      </w:r>
      <w:r w:rsidRPr="006130A8">
        <w:rPr>
          <w:rFonts w:ascii="Calibri" w:eastAsia="MS Mincho" w:hAnsi="Calibri" w:cs="Times New Roman"/>
        </w:rPr>
        <w:t xml:space="preserve"> It was suggested that this could be achieved by investing in infrastructure to provide free </w:t>
      </w:r>
      <w:proofErr w:type="spellStart"/>
      <w:r w:rsidRPr="006130A8">
        <w:rPr>
          <w:rFonts w:ascii="Calibri" w:eastAsia="MS Mincho" w:hAnsi="Calibri" w:cs="Times New Roman"/>
        </w:rPr>
        <w:t>Wifi</w:t>
      </w:r>
      <w:proofErr w:type="spellEnd"/>
      <w:r w:rsidRPr="006130A8">
        <w:rPr>
          <w:rFonts w:ascii="Calibri" w:eastAsia="MS Mincho" w:hAnsi="Calibri" w:cs="Times New Roman"/>
        </w:rPr>
        <w:t>.</w:t>
      </w:r>
    </w:p>
    <w:p w14:paraId="1E44D490" w14:textId="77777777" w:rsidR="006130A8" w:rsidRPr="006130A8" w:rsidRDefault="006130A8" w:rsidP="006130A8">
      <w:pPr>
        <w:spacing w:after="0" w:line="240" w:lineRule="auto"/>
        <w:ind w:left="720"/>
        <w:contextualSpacing/>
        <w:rPr>
          <w:rFonts w:ascii="Calibri" w:eastAsia="MS Mincho" w:hAnsi="Calibri" w:cs="Times New Roman"/>
        </w:rPr>
      </w:pPr>
    </w:p>
    <w:p w14:paraId="519B4F29"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Group 4: Sovereignty over personal data vs data as a public good</w:t>
      </w:r>
    </w:p>
    <w:p w14:paraId="4E38B03C" w14:textId="77777777" w:rsidR="006130A8" w:rsidRPr="006130A8" w:rsidRDefault="006130A8" w:rsidP="006130A8">
      <w:pPr>
        <w:spacing w:after="0" w:line="240" w:lineRule="auto"/>
        <w:rPr>
          <w:rFonts w:ascii="Calibri" w:eastAsia="MS Mincho" w:hAnsi="Calibri" w:cs="Times New Roman"/>
        </w:rPr>
      </w:pPr>
    </w:p>
    <w:p w14:paraId="6FCDCD8D"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Participants proposed a broad definition of “personal data”, that includes not just data produced by the individual (e.g. Facebook posts, emails) but data collected about the individual (e.g. internet footprint, satellite footage)</w:t>
      </w:r>
    </w:p>
    <w:p w14:paraId="45539FAC" w14:textId="77777777" w:rsidR="006130A8" w:rsidRPr="006130A8" w:rsidRDefault="006130A8" w:rsidP="006130A8">
      <w:pPr>
        <w:spacing w:after="0" w:line="240" w:lineRule="auto"/>
        <w:ind w:left="720"/>
        <w:contextualSpacing/>
        <w:rPr>
          <w:rFonts w:ascii="Calibri" w:eastAsia="MS Mincho" w:hAnsi="Calibri" w:cs="Times New Roman"/>
        </w:rPr>
      </w:pPr>
    </w:p>
    <w:p w14:paraId="3421504B"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Participants also clarified that they were </w:t>
      </w:r>
      <w:r w:rsidRPr="007F6F51">
        <w:rPr>
          <w:rFonts w:ascii="Calibri" w:eastAsia="MS Mincho" w:hAnsi="Calibri" w:cs="Times New Roman"/>
        </w:rPr>
        <w:t>interested in the use of data for the public good,</w:t>
      </w:r>
      <w:r w:rsidRPr="006130A8">
        <w:rPr>
          <w:rFonts w:ascii="Calibri" w:eastAsia="MS Mincho" w:hAnsi="Calibri" w:cs="Times New Roman"/>
        </w:rPr>
        <w:t xml:space="preserve"> rather than data as a public good. </w:t>
      </w:r>
    </w:p>
    <w:p w14:paraId="7D1219AB" w14:textId="77777777" w:rsidR="006130A8" w:rsidRPr="006130A8" w:rsidRDefault="006130A8" w:rsidP="006130A8">
      <w:pPr>
        <w:spacing w:after="0" w:line="240" w:lineRule="auto"/>
        <w:ind w:left="720"/>
        <w:contextualSpacing/>
        <w:rPr>
          <w:rFonts w:ascii="Calibri" w:eastAsia="MS Mincho" w:hAnsi="Calibri" w:cs="Times New Roman"/>
        </w:rPr>
      </w:pPr>
    </w:p>
    <w:p w14:paraId="3A6FBFD0"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NGI could promote sovereignty over personal data, through mechanisms such as a legal “right to be forgotten”.</w:t>
      </w:r>
    </w:p>
    <w:p w14:paraId="6C1E70CB" w14:textId="77777777" w:rsidR="006130A8" w:rsidRPr="006130A8" w:rsidRDefault="006130A8" w:rsidP="006130A8">
      <w:pPr>
        <w:spacing w:after="0" w:line="240" w:lineRule="auto"/>
        <w:ind w:left="720"/>
        <w:contextualSpacing/>
        <w:rPr>
          <w:rFonts w:ascii="Calibri" w:eastAsia="MS Mincho" w:hAnsi="Calibri" w:cs="Times New Roman"/>
        </w:rPr>
      </w:pPr>
    </w:p>
    <w:p w14:paraId="66D9FA9A"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It was recognised that data sovereignty is in tension with the use of data to promote the public good (e.g. use of patient metadata to provide more efficient healthcare)</w:t>
      </w:r>
    </w:p>
    <w:p w14:paraId="536FE4A6" w14:textId="77777777" w:rsidR="006130A8" w:rsidRPr="006130A8" w:rsidRDefault="006130A8" w:rsidP="006130A8">
      <w:pPr>
        <w:spacing w:after="0" w:line="240" w:lineRule="auto"/>
        <w:ind w:left="720"/>
        <w:contextualSpacing/>
        <w:rPr>
          <w:rFonts w:ascii="Calibri" w:eastAsia="MS Mincho" w:hAnsi="Calibri" w:cs="Times New Roman"/>
        </w:rPr>
      </w:pPr>
    </w:p>
    <w:p w14:paraId="06A39411"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 xml:space="preserve">One possible compromise is to </w:t>
      </w:r>
      <w:proofErr w:type="gramStart"/>
      <w:r w:rsidRPr="006130A8">
        <w:rPr>
          <w:rFonts w:ascii="Calibri" w:eastAsia="MS Mincho" w:hAnsi="Calibri" w:cs="Times New Roman"/>
        </w:rPr>
        <w:t>legislate</w:t>
      </w:r>
      <w:proofErr w:type="gramEnd"/>
      <w:r w:rsidRPr="006130A8">
        <w:rPr>
          <w:rFonts w:ascii="Calibri" w:eastAsia="MS Mincho" w:hAnsi="Calibri" w:cs="Times New Roman"/>
        </w:rPr>
        <w:t xml:space="preserve"> the use of personal data, ensuring it can be used for essential services (e.g. healthcare) but not for profit.</w:t>
      </w:r>
    </w:p>
    <w:p w14:paraId="4C7408E5" w14:textId="77777777" w:rsidR="006130A8" w:rsidRPr="006130A8" w:rsidRDefault="006130A8" w:rsidP="006130A8">
      <w:pPr>
        <w:spacing w:after="0" w:line="240" w:lineRule="auto"/>
        <w:ind w:left="720"/>
        <w:contextualSpacing/>
        <w:rPr>
          <w:rFonts w:ascii="Calibri" w:eastAsia="MS Mincho" w:hAnsi="Calibri" w:cs="Times New Roman"/>
        </w:rPr>
      </w:pPr>
    </w:p>
    <w:p w14:paraId="1A86264A" w14:textId="77777777" w:rsidR="006130A8" w:rsidRPr="006130A8" w:rsidRDefault="006130A8" w:rsidP="00406C51">
      <w:pPr>
        <w:numPr>
          <w:ilvl w:val="0"/>
          <w:numId w:val="14"/>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The NGI will also have to establish the limits of data sovereignty. If someone aggregates and transforms data - for example - does this meta-data belong to them? Or is it still the property of the individuals who contributed the data? </w:t>
      </w:r>
    </w:p>
    <w:p w14:paraId="2777AA58" w14:textId="77777777" w:rsidR="006130A8" w:rsidRPr="006130A8" w:rsidRDefault="006130A8" w:rsidP="006130A8">
      <w:pPr>
        <w:spacing w:after="0" w:line="240" w:lineRule="auto"/>
        <w:rPr>
          <w:rFonts w:ascii="Calibri" w:eastAsia="MS Mincho" w:hAnsi="Calibri" w:cs="Times New Roman"/>
        </w:rPr>
      </w:pPr>
    </w:p>
    <w:p w14:paraId="34CEB40E"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Group 5: The concentration of power</w:t>
      </w:r>
    </w:p>
    <w:p w14:paraId="78DE5EDD" w14:textId="77777777" w:rsidR="006130A8" w:rsidRPr="006130A8" w:rsidRDefault="006130A8" w:rsidP="006130A8">
      <w:pPr>
        <w:spacing w:after="0" w:line="240" w:lineRule="auto"/>
        <w:rPr>
          <w:rFonts w:ascii="Calibri" w:eastAsia="MS Mincho" w:hAnsi="Calibri" w:cs="Times New Roman"/>
          <w:b/>
          <w:color w:val="548DD4"/>
        </w:rPr>
      </w:pPr>
    </w:p>
    <w:p w14:paraId="05EA4611"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Participants warned that a handful of companies (e.g. Facebook, Amazon, </w:t>
      </w:r>
      <w:proofErr w:type="gramStart"/>
      <w:r w:rsidRPr="006130A8">
        <w:rPr>
          <w:rFonts w:ascii="Calibri" w:eastAsia="MS Mincho" w:hAnsi="Calibri" w:cs="Times New Roman"/>
        </w:rPr>
        <w:t>Google</w:t>
      </w:r>
      <w:proofErr w:type="gramEnd"/>
      <w:r w:rsidRPr="006130A8">
        <w:rPr>
          <w:rFonts w:ascii="Calibri" w:eastAsia="MS Mincho" w:hAnsi="Calibri" w:cs="Times New Roman"/>
        </w:rPr>
        <w:t>) could establish monopolies on data.</w:t>
      </w:r>
    </w:p>
    <w:p w14:paraId="078E9E5F" w14:textId="77777777" w:rsidR="006130A8" w:rsidRPr="006130A8" w:rsidRDefault="006130A8" w:rsidP="006130A8">
      <w:pPr>
        <w:spacing w:after="0" w:line="240" w:lineRule="auto"/>
        <w:ind w:left="720"/>
        <w:contextualSpacing/>
        <w:rPr>
          <w:rFonts w:ascii="Calibri" w:eastAsia="MS Mincho" w:hAnsi="Calibri" w:cs="Times New Roman"/>
        </w:rPr>
      </w:pPr>
    </w:p>
    <w:p w14:paraId="055E4BBA"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This would enable these companies to best exploit advances in machine learning, further enhancing their competitive advantage and establishing a positive feedback loop.   </w:t>
      </w:r>
    </w:p>
    <w:p w14:paraId="0D8BCE4E" w14:textId="77777777" w:rsidR="006130A8" w:rsidRPr="006130A8" w:rsidRDefault="006130A8" w:rsidP="006130A8">
      <w:pPr>
        <w:spacing w:after="0" w:line="240" w:lineRule="auto"/>
        <w:ind w:left="720"/>
        <w:contextualSpacing/>
        <w:rPr>
          <w:rFonts w:ascii="Calibri" w:eastAsia="MS Mincho" w:hAnsi="Calibri" w:cs="Times New Roman"/>
        </w:rPr>
      </w:pPr>
    </w:p>
    <w:p w14:paraId="47762E7F"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Economies of scale could also contribute to locking in the competitive advantage of these companies. </w:t>
      </w:r>
    </w:p>
    <w:p w14:paraId="1BE2A5C4" w14:textId="77777777" w:rsidR="006130A8" w:rsidRPr="006130A8" w:rsidRDefault="006130A8" w:rsidP="006130A8">
      <w:pPr>
        <w:spacing w:after="0" w:line="240" w:lineRule="auto"/>
        <w:rPr>
          <w:rFonts w:ascii="Calibri" w:eastAsia="MS Mincho" w:hAnsi="Calibri" w:cs="Times New Roman"/>
        </w:rPr>
      </w:pPr>
    </w:p>
    <w:p w14:paraId="60FE0BB2"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lang w:val="en-US" w:eastAsia="ja-JP"/>
        </w:rPr>
        <w:t>One means of preventing digital monopolies from emerging would be to cap the number of customers they can service (e.g. a cap on total Amazon Prime accounts), but this is politically unviable.</w:t>
      </w:r>
    </w:p>
    <w:p w14:paraId="0D138E0C" w14:textId="77777777" w:rsidR="006130A8" w:rsidRPr="006130A8" w:rsidRDefault="006130A8" w:rsidP="006130A8">
      <w:pPr>
        <w:spacing w:after="0" w:line="240" w:lineRule="auto"/>
        <w:rPr>
          <w:rFonts w:ascii="Calibri" w:eastAsia="MS Mincho" w:hAnsi="Calibri" w:cs="Times New Roman"/>
        </w:rPr>
      </w:pPr>
    </w:p>
    <w:p w14:paraId="423D28CB"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Concern was voiced that preventing the concentration of power falls under the remit of antitrust agencies, which have a limited understanding of this sector. </w:t>
      </w:r>
      <w:r w:rsidRPr="007F6F51">
        <w:rPr>
          <w:rFonts w:ascii="Calibri" w:eastAsia="MS Mincho" w:hAnsi="Calibri" w:cs="Times New Roman"/>
        </w:rPr>
        <w:t>NGI could address this issue by investing in developing multi-disciplinary teams, with a cutting edge understanding of legal and technical issues.</w:t>
      </w:r>
    </w:p>
    <w:p w14:paraId="3F52C3B2" w14:textId="77777777" w:rsidR="006130A8" w:rsidRPr="006130A8" w:rsidRDefault="006130A8" w:rsidP="006130A8">
      <w:pPr>
        <w:spacing w:after="0" w:line="240" w:lineRule="auto"/>
        <w:rPr>
          <w:rFonts w:ascii="Calibri" w:eastAsia="MS Mincho" w:hAnsi="Calibri" w:cs="Times New Roman"/>
        </w:rPr>
      </w:pPr>
    </w:p>
    <w:p w14:paraId="652A563C" w14:textId="77777777" w:rsidR="006130A8" w:rsidRPr="006130A8" w:rsidRDefault="006130A8" w:rsidP="00406C51">
      <w:pPr>
        <w:numPr>
          <w:ilvl w:val="0"/>
          <w:numId w:val="16"/>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Promoting transparency is </w:t>
      </w:r>
      <w:proofErr w:type="gramStart"/>
      <w:r w:rsidRPr="006130A8">
        <w:rPr>
          <w:rFonts w:ascii="Calibri" w:eastAsia="MS Mincho" w:hAnsi="Calibri" w:cs="Times New Roman"/>
        </w:rPr>
        <w:t>key</w:t>
      </w:r>
      <w:proofErr w:type="gramEnd"/>
      <w:r w:rsidRPr="006130A8">
        <w:rPr>
          <w:rFonts w:ascii="Calibri" w:eastAsia="MS Mincho" w:hAnsi="Calibri" w:cs="Times New Roman"/>
        </w:rPr>
        <w:t xml:space="preserve"> to ensuring that legislation is enacted effectively, and data is not misused. But the difficulty of explaining AI systems to a general audience poses a challenge to making transparency meaningful. </w:t>
      </w:r>
    </w:p>
    <w:p w14:paraId="243B1C15" w14:textId="77777777" w:rsidR="006130A8" w:rsidRPr="006130A8" w:rsidRDefault="006130A8" w:rsidP="006130A8">
      <w:pPr>
        <w:spacing w:after="0" w:line="240" w:lineRule="auto"/>
        <w:ind w:left="720"/>
        <w:contextualSpacing/>
        <w:rPr>
          <w:rFonts w:ascii="Calibri" w:eastAsia="MS Mincho" w:hAnsi="Calibri" w:cs="Times New Roman"/>
        </w:rPr>
      </w:pPr>
    </w:p>
    <w:p w14:paraId="0AB114C5" w14:textId="77777777" w:rsidR="006130A8" w:rsidRPr="006130A8" w:rsidRDefault="006130A8" w:rsidP="006130A8">
      <w:pPr>
        <w:spacing w:after="0" w:line="240" w:lineRule="auto"/>
        <w:ind w:left="720"/>
        <w:contextualSpacing/>
        <w:rPr>
          <w:rFonts w:ascii="Calibri" w:eastAsia="MS Mincho" w:hAnsi="Calibri" w:cs="Times New Roman"/>
        </w:rPr>
      </w:pPr>
    </w:p>
    <w:p w14:paraId="46767374" w14:textId="77777777" w:rsidR="006130A8" w:rsidRPr="00E96488"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8"/>
          <w:szCs w:val="28"/>
        </w:rPr>
      </w:pPr>
      <w:r w:rsidRPr="00E96488">
        <w:rPr>
          <w:rFonts w:ascii="Calibri" w:eastAsia="MS Mincho" w:hAnsi="Calibri" w:cs="Times New Roman"/>
          <w:b/>
          <w:color w:val="2E74B5" w:themeColor="accent1" w:themeShade="BF"/>
          <w:sz w:val="28"/>
          <w:szCs w:val="28"/>
        </w:rPr>
        <w:t>Session 3: NGI stakeholders and early indicators of success/failure</w:t>
      </w:r>
    </w:p>
    <w:p w14:paraId="4937F139" w14:textId="77777777" w:rsidR="006130A8" w:rsidRPr="006130A8" w:rsidRDefault="006130A8" w:rsidP="006130A8">
      <w:pPr>
        <w:spacing w:after="0" w:line="240" w:lineRule="auto"/>
        <w:rPr>
          <w:rFonts w:ascii="Calibri" w:eastAsia="MS Mincho" w:hAnsi="Calibri" w:cs="Times New Roman"/>
        </w:rPr>
      </w:pPr>
    </w:p>
    <w:p w14:paraId="022DE782" w14:textId="77777777" w:rsidR="006130A8" w:rsidRPr="006130A8" w:rsidRDefault="006130A8" w:rsidP="006130A8">
      <w:pPr>
        <w:spacing w:after="0" w:line="240" w:lineRule="auto"/>
        <w:rPr>
          <w:rFonts w:ascii="Calibri" w:eastAsia="MS Mincho" w:hAnsi="Calibri" w:cs="Times New Roman"/>
        </w:rPr>
      </w:pPr>
      <w:r w:rsidRPr="006130A8">
        <w:rPr>
          <w:rFonts w:ascii="Calibri" w:eastAsia="MS Mincho" w:hAnsi="Calibri" w:cs="Times New Roman"/>
        </w:rPr>
        <w:t>The final session of the workshop was divided into two debates. The first concerned stakeholders in NGI. Participants were asked to evaluate how well engaged each stakeholder group was, and suggest strategies to foster engagement where it is lacking. In the second discussion, participants sought to discern what the early indicators of success or failure for the NGI might look like, as well as identify pertinent lessons from history. The discussions were recorded on flipcharts, images of which are available in the appendix (see: Appendix XXIII – XXVIII).</w:t>
      </w:r>
    </w:p>
    <w:p w14:paraId="36172ADD" w14:textId="77777777" w:rsidR="006130A8" w:rsidRPr="006130A8" w:rsidRDefault="006130A8" w:rsidP="006130A8">
      <w:pPr>
        <w:spacing w:after="0" w:line="240" w:lineRule="auto"/>
        <w:rPr>
          <w:rFonts w:ascii="Calibri" w:eastAsia="MS Mincho" w:hAnsi="Calibri" w:cs="Times New Roman"/>
        </w:rPr>
      </w:pPr>
    </w:p>
    <w:p w14:paraId="31D42273" w14:textId="77777777" w:rsidR="006130A8" w:rsidRPr="006130A8" w:rsidRDefault="006130A8" w:rsidP="006130A8">
      <w:pPr>
        <w:spacing w:after="0" w:line="240" w:lineRule="auto"/>
        <w:rPr>
          <w:rFonts w:ascii="Calibri" w:eastAsia="MS Mincho" w:hAnsi="Calibri" w:cs="Times New Roman"/>
          <w:b/>
        </w:rPr>
      </w:pPr>
    </w:p>
    <w:p w14:paraId="323A6F2B" w14:textId="77777777" w:rsidR="006130A8" w:rsidRPr="00E96488"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4"/>
          <w:szCs w:val="24"/>
        </w:rPr>
      </w:pPr>
      <w:r w:rsidRPr="00E96488">
        <w:rPr>
          <w:rFonts w:ascii="Calibri" w:eastAsia="MS Mincho" w:hAnsi="Calibri" w:cs="Times New Roman"/>
          <w:b/>
          <w:color w:val="2E74B5" w:themeColor="accent1" w:themeShade="BF"/>
          <w:sz w:val="24"/>
          <w:szCs w:val="24"/>
        </w:rPr>
        <w:t>Session 3a: Stakeholders in NGI</w:t>
      </w:r>
    </w:p>
    <w:p w14:paraId="06C792DA" w14:textId="77777777" w:rsidR="006130A8" w:rsidRPr="006130A8" w:rsidRDefault="006130A8" w:rsidP="006130A8">
      <w:pPr>
        <w:spacing w:after="0" w:line="240" w:lineRule="auto"/>
        <w:rPr>
          <w:rFonts w:ascii="Calibri" w:eastAsia="MS Mincho" w:hAnsi="Calibri" w:cs="Times New Roman"/>
          <w:b/>
          <w:color w:val="548DD4"/>
          <w:sz w:val="24"/>
          <w:szCs w:val="24"/>
        </w:rPr>
      </w:pPr>
    </w:p>
    <w:p w14:paraId="31595A96"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Engaged stakeholders:</w:t>
      </w:r>
    </w:p>
    <w:p w14:paraId="4BF4F878" w14:textId="77777777" w:rsidR="006130A8" w:rsidRPr="006130A8" w:rsidRDefault="006130A8" w:rsidP="006130A8">
      <w:pPr>
        <w:spacing w:after="0" w:line="240" w:lineRule="auto"/>
        <w:rPr>
          <w:rFonts w:ascii="Calibri" w:eastAsia="MS Mincho" w:hAnsi="Calibri" w:cs="Times New Roman"/>
          <w:b/>
          <w:color w:val="548DD4"/>
        </w:rPr>
      </w:pPr>
    </w:p>
    <w:p w14:paraId="0FECF47B"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Governance leaders</w:t>
      </w:r>
    </w:p>
    <w:p w14:paraId="106BC0D8" w14:textId="7E377BCC" w:rsidR="006130A8" w:rsidRPr="006130A8" w:rsidRDefault="009C35E4" w:rsidP="00406C51">
      <w:pPr>
        <w:numPr>
          <w:ilvl w:val="0"/>
          <w:numId w:val="21"/>
        </w:numPr>
        <w:spacing w:after="0" w:line="240" w:lineRule="auto"/>
        <w:contextualSpacing/>
        <w:rPr>
          <w:rFonts w:ascii="Calibri" w:eastAsia="MS Mincho" w:hAnsi="Calibri" w:cs="Times New Roman"/>
        </w:rPr>
      </w:pPr>
      <w:r>
        <w:rPr>
          <w:rFonts w:ascii="Calibri" w:eastAsia="MS Mincho" w:hAnsi="Calibri" w:cs="Times New Roman"/>
        </w:rPr>
        <w:t>Online platforms</w:t>
      </w:r>
    </w:p>
    <w:p w14:paraId="10D1CDC0"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ISPs</w:t>
      </w:r>
    </w:p>
    <w:p w14:paraId="5BCF09D4"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Mobile operators</w:t>
      </w:r>
    </w:p>
    <w:p w14:paraId="30B8E401"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Regulators</w:t>
      </w:r>
    </w:p>
    <w:p w14:paraId="400FD9F9"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Device manufacturers</w:t>
      </w:r>
    </w:p>
    <w:p w14:paraId="3B29F69B"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Digital rights groups</w:t>
      </w:r>
    </w:p>
    <w:p w14:paraId="53E66748"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Military</w:t>
      </w:r>
    </w:p>
    <w:p w14:paraId="4915203B" w14:textId="77777777" w:rsidR="006130A8" w:rsidRPr="006130A8" w:rsidRDefault="006130A8" w:rsidP="00406C51">
      <w:pPr>
        <w:numPr>
          <w:ilvl w:val="0"/>
          <w:numId w:val="21"/>
        </w:numPr>
        <w:spacing w:after="0" w:line="240" w:lineRule="auto"/>
        <w:contextualSpacing/>
        <w:rPr>
          <w:rFonts w:ascii="Calibri" w:eastAsia="MS Mincho" w:hAnsi="Calibri" w:cs="Times New Roman"/>
        </w:rPr>
      </w:pPr>
      <w:r w:rsidRPr="006130A8">
        <w:rPr>
          <w:rFonts w:ascii="Calibri" w:eastAsia="MS Mincho" w:hAnsi="Calibri" w:cs="Times New Roman"/>
        </w:rPr>
        <w:t>Police</w:t>
      </w:r>
    </w:p>
    <w:p w14:paraId="4A824090" w14:textId="77777777" w:rsidR="006130A8" w:rsidRPr="006130A8" w:rsidRDefault="006130A8" w:rsidP="006130A8">
      <w:pPr>
        <w:spacing w:after="0" w:line="240" w:lineRule="auto"/>
        <w:rPr>
          <w:rFonts w:ascii="Calibri" w:eastAsia="MS Mincho" w:hAnsi="Calibri" w:cs="Times New Roman"/>
        </w:rPr>
      </w:pPr>
    </w:p>
    <w:p w14:paraId="01F3B8F2"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Questionably engaged stakeholders:</w:t>
      </w:r>
    </w:p>
    <w:p w14:paraId="7E0ACD37" w14:textId="77777777" w:rsidR="006130A8" w:rsidRPr="006130A8" w:rsidRDefault="006130A8" w:rsidP="006130A8">
      <w:pPr>
        <w:spacing w:after="0" w:line="240" w:lineRule="auto"/>
        <w:ind w:left="720"/>
        <w:contextualSpacing/>
        <w:rPr>
          <w:rFonts w:ascii="Calibri" w:eastAsia="MS Mincho" w:hAnsi="Calibri" w:cs="Times New Roman"/>
        </w:rPr>
      </w:pPr>
    </w:p>
    <w:p w14:paraId="7F6FA4C0"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Academics</w:t>
      </w:r>
    </w:p>
    <w:p w14:paraId="79104E8F"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Security companies</w:t>
      </w:r>
    </w:p>
    <w:p w14:paraId="01A2CB0D"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Materials and suppliers</w:t>
      </w:r>
    </w:p>
    <w:p w14:paraId="128AC2DB" w14:textId="77777777" w:rsidR="009C35E4" w:rsidRDefault="009C35E4" w:rsidP="00406C51">
      <w:pPr>
        <w:numPr>
          <w:ilvl w:val="0"/>
          <w:numId w:val="22"/>
        </w:numPr>
        <w:spacing w:after="0" w:line="240" w:lineRule="auto"/>
        <w:contextualSpacing/>
        <w:rPr>
          <w:rFonts w:ascii="Calibri" w:eastAsia="MS Mincho" w:hAnsi="Calibri" w:cs="Times New Roman"/>
        </w:rPr>
      </w:pPr>
      <w:r>
        <w:rPr>
          <w:rFonts w:ascii="Calibri" w:eastAsia="MS Mincho" w:hAnsi="Calibri" w:cs="Times New Roman"/>
        </w:rPr>
        <w:t xml:space="preserve">Civil Society </w:t>
      </w:r>
    </w:p>
    <w:p w14:paraId="06DB4850" w14:textId="70621642"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Foreign governments</w:t>
      </w:r>
    </w:p>
    <w:p w14:paraId="2571D05F" w14:textId="77777777" w:rsidR="006130A8" w:rsidRPr="006130A8" w:rsidRDefault="006130A8" w:rsidP="006130A8">
      <w:pPr>
        <w:spacing w:after="0" w:line="240" w:lineRule="auto"/>
        <w:rPr>
          <w:rFonts w:ascii="Calibri" w:eastAsia="MS Mincho" w:hAnsi="Calibri" w:cs="Times New Roman"/>
        </w:rPr>
      </w:pPr>
    </w:p>
    <w:p w14:paraId="1A53A5E7" w14:textId="77777777" w:rsidR="006130A8" w:rsidRPr="006130A8" w:rsidRDefault="006130A8" w:rsidP="006130A8">
      <w:pPr>
        <w:spacing w:after="0" w:line="240" w:lineRule="auto"/>
        <w:rPr>
          <w:rFonts w:ascii="Calibri" w:eastAsia="MS Mincho" w:hAnsi="Calibri" w:cs="Times New Roman"/>
        </w:rPr>
      </w:pPr>
    </w:p>
    <w:p w14:paraId="16105D25"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Unengaged stakeholders and possible strategies for engagement:</w:t>
      </w:r>
    </w:p>
    <w:p w14:paraId="0CD22033" w14:textId="77777777" w:rsidR="006130A8" w:rsidRPr="006130A8" w:rsidRDefault="006130A8" w:rsidP="006130A8">
      <w:pPr>
        <w:spacing w:after="0" w:line="240" w:lineRule="auto"/>
        <w:ind w:left="720"/>
        <w:contextualSpacing/>
        <w:rPr>
          <w:rFonts w:ascii="Calibri" w:eastAsia="MS Mincho" w:hAnsi="Calibri" w:cs="Times New Roman"/>
        </w:rPr>
      </w:pPr>
    </w:p>
    <w:p w14:paraId="7429EA23"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Early-career researchers</w:t>
      </w:r>
    </w:p>
    <w:p w14:paraId="070847F7"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Prizes/competitions</w:t>
      </w:r>
    </w:p>
    <w:p w14:paraId="63BD7CF6"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Incubators, where they can collaborate with event organisers, advertisers, etc. to deliver impact</w:t>
      </w:r>
    </w:p>
    <w:p w14:paraId="776FC5FA"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Ring fencing funding</w:t>
      </w:r>
    </w:p>
    <w:p w14:paraId="160AF525"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Providing data sets</w:t>
      </w:r>
    </w:p>
    <w:p w14:paraId="3D6B4084" w14:textId="77777777" w:rsidR="006130A8" w:rsidRPr="006130A8" w:rsidRDefault="006130A8" w:rsidP="006130A8">
      <w:pPr>
        <w:spacing w:after="0" w:line="240" w:lineRule="auto"/>
        <w:ind w:left="1440"/>
        <w:contextualSpacing/>
        <w:rPr>
          <w:rFonts w:ascii="Calibri" w:eastAsia="MS Mincho" w:hAnsi="Calibri" w:cs="Times New Roman"/>
        </w:rPr>
      </w:pPr>
    </w:p>
    <w:p w14:paraId="5696EB02"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Young people</w:t>
      </w:r>
    </w:p>
    <w:p w14:paraId="76C28A82"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Model EU</w:t>
      </w:r>
    </w:p>
    <w:p w14:paraId="204894D0"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lastRenderedPageBreak/>
        <w:t>Popular culture (e.g. Robot Wars inspired children to become engineers)</w:t>
      </w:r>
    </w:p>
    <w:p w14:paraId="1B81C582" w14:textId="77777777" w:rsidR="006130A8" w:rsidRPr="006130A8" w:rsidRDefault="006130A8" w:rsidP="006130A8">
      <w:pPr>
        <w:spacing w:after="0" w:line="240" w:lineRule="auto"/>
        <w:ind w:left="1440"/>
        <w:contextualSpacing/>
        <w:rPr>
          <w:rFonts w:ascii="Calibri" w:eastAsia="MS Mincho" w:hAnsi="Calibri" w:cs="Times New Roman"/>
          <w:i/>
        </w:rPr>
      </w:pPr>
    </w:p>
    <w:p w14:paraId="5C82CCD0"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Gamers</w:t>
      </w:r>
    </w:p>
    <w:p w14:paraId="20F8376F" w14:textId="79AC951F"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 xml:space="preserve">Art </w:t>
      </w:r>
    </w:p>
    <w:p w14:paraId="6D735811"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Social media</w:t>
      </w:r>
    </w:p>
    <w:p w14:paraId="7D066D99"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Events and groups (e.g. meetup.com)</w:t>
      </w:r>
    </w:p>
    <w:p w14:paraId="7AA7764C"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Blogs of thought-leaders</w:t>
      </w:r>
    </w:p>
    <w:p w14:paraId="05723B39" w14:textId="77777777" w:rsidR="006130A8" w:rsidRPr="006130A8" w:rsidRDefault="006130A8" w:rsidP="006130A8">
      <w:pPr>
        <w:spacing w:after="0" w:line="240" w:lineRule="auto"/>
        <w:ind w:left="1440"/>
        <w:contextualSpacing/>
        <w:rPr>
          <w:rFonts w:ascii="Calibri" w:eastAsia="MS Mincho" w:hAnsi="Calibri" w:cs="Times New Roman"/>
          <w:i/>
        </w:rPr>
      </w:pPr>
    </w:p>
    <w:p w14:paraId="0A56A5B2"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 xml:space="preserve">Start-ups </w:t>
      </w:r>
    </w:p>
    <w:p w14:paraId="391F42AE"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 xml:space="preserve">Send visiting fellows </w:t>
      </w:r>
    </w:p>
    <w:p w14:paraId="7F4DDCB5" w14:textId="77777777" w:rsidR="006130A8" w:rsidRPr="006130A8" w:rsidRDefault="006130A8" w:rsidP="006130A8">
      <w:pPr>
        <w:spacing w:after="0" w:line="240" w:lineRule="auto"/>
        <w:ind w:left="1440"/>
        <w:contextualSpacing/>
        <w:rPr>
          <w:rFonts w:ascii="Calibri" w:eastAsia="MS Mincho" w:hAnsi="Calibri" w:cs="Times New Roman"/>
        </w:rPr>
      </w:pPr>
    </w:p>
    <w:p w14:paraId="6919013D"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Small and Medium Enterprises (SMEs)</w:t>
      </w:r>
    </w:p>
    <w:p w14:paraId="7F517A2A"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Prizes/competitions</w:t>
      </w:r>
    </w:p>
    <w:p w14:paraId="73C8AADF"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Providing infrastructure for growth</w:t>
      </w:r>
    </w:p>
    <w:p w14:paraId="74501289" w14:textId="77777777" w:rsidR="006130A8" w:rsidRPr="006130A8" w:rsidRDefault="006130A8" w:rsidP="006130A8">
      <w:pPr>
        <w:spacing w:after="0" w:line="240" w:lineRule="auto"/>
        <w:rPr>
          <w:rFonts w:ascii="Calibri" w:eastAsia="MS Mincho" w:hAnsi="Calibri" w:cs="Times New Roman"/>
        </w:rPr>
      </w:pPr>
    </w:p>
    <w:p w14:paraId="3EE416C5" w14:textId="77777777" w:rsidR="006130A8" w:rsidRPr="006130A8" w:rsidRDefault="006130A8" w:rsidP="00406C51">
      <w:pPr>
        <w:numPr>
          <w:ilvl w:val="0"/>
          <w:numId w:val="22"/>
        </w:numPr>
        <w:spacing w:after="0" w:line="240" w:lineRule="auto"/>
        <w:contextualSpacing/>
        <w:rPr>
          <w:rFonts w:ascii="Calibri" w:eastAsia="MS Mincho" w:hAnsi="Calibri" w:cs="Times New Roman"/>
        </w:rPr>
      </w:pPr>
      <w:r w:rsidRPr="006130A8">
        <w:rPr>
          <w:rFonts w:ascii="Calibri" w:eastAsia="MS Mincho" w:hAnsi="Calibri" w:cs="Times New Roman"/>
        </w:rPr>
        <w:t>Disenfranchised</w:t>
      </w:r>
    </w:p>
    <w:p w14:paraId="4F4A46ED"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Celebrity endorsement</w:t>
      </w:r>
    </w:p>
    <w:p w14:paraId="6F8FD740"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Invest in European internet presence (e.g. social media)</w:t>
      </w:r>
    </w:p>
    <w:p w14:paraId="7C419454"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Promote net neutrality</w:t>
      </w:r>
    </w:p>
    <w:p w14:paraId="7AE451E0"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Invest in translation systems</w:t>
      </w:r>
    </w:p>
    <w:p w14:paraId="2425E5DA"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Presence in communities (e.g. </w:t>
      </w:r>
      <w:proofErr w:type="spellStart"/>
      <w:r w:rsidRPr="006130A8">
        <w:rPr>
          <w:rFonts w:ascii="Calibri" w:eastAsia="MS Mincho" w:hAnsi="Calibri" w:cs="Times New Roman"/>
        </w:rPr>
        <w:t>townhall</w:t>
      </w:r>
      <w:proofErr w:type="spellEnd"/>
      <w:r w:rsidRPr="006130A8">
        <w:rPr>
          <w:rFonts w:ascii="Calibri" w:eastAsia="MS Mincho" w:hAnsi="Calibri" w:cs="Times New Roman"/>
        </w:rPr>
        <w:t xml:space="preserve"> events)</w:t>
      </w:r>
    </w:p>
    <w:p w14:paraId="5CEFB030"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Art and popular culture</w:t>
      </w:r>
    </w:p>
    <w:p w14:paraId="72471307" w14:textId="77777777" w:rsidR="006130A8" w:rsidRPr="006130A8" w:rsidRDefault="006130A8" w:rsidP="00406C51">
      <w:pPr>
        <w:numPr>
          <w:ilvl w:val="1"/>
          <w:numId w:val="22"/>
        </w:numPr>
        <w:spacing w:after="0" w:line="240" w:lineRule="auto"/>
        <w:contextualSpacing/>
        <w:rPr>
          <w:rFonts w:ascii="Calibri" w:eastAsia="MS Mincho" w:hAnsi="Calibri" w:cs="Times New Roman"/>
        </w:rPr>
      </w:pPr>
      <w:r w:rsidRPr="006130A8">
        <w:rPr>
          <w:rFonts w:ascii="Calibri" w:eastAsia="MS Mincho" w:hAnsi="Calibri" w:cs="Times New Roman"/>
        </w:rPr>
        <w:t>Travelling exhibitions</w:t>
      </w:r>
    </w:p>
    <w:p w14:paraId="2BB1DB78" w14:textId="77777777" w:rsidR="006130A8" w:rsidRPr="006130A8" w:rsidRDefault="006130A8" w:rsidP="006130A8">
      <w:pPr>
        <w:spacing w:after="0" w:line="240" w:lineRule="auto"/>
        <w:rPr>
          <w:rFonts w:ascii="Calibri" w:eastAsia="MS Mincho" w:hAnsi="Calibri" w:cs="Times New Roman"/>
        </w:rPr>
      </w:pPr>
    </w:p>
    <w:p w14:paraId="613D6209" w14:textId="77777777" w:rsidR="006130A8" w:rsidRPr="00E96488" w:rsidRDefault="006130A8" w:rsidP="006130A8">
      <w:pPr>
        <w:pBdr>
          <w:bottom w:val="single" w:sz="4" w:space="1" w:color="auto"/>
        </w:pBdr>
        <w:spacing w:after="0" w:line="240" w:lineRule="auto"/>
        <w:rPr>
          <w:rFonts w:ascii="Calibri" w:eastAsia="MS Mincho" w:hAnsi="Calibri" w:cs="Times New Roman"/>
          <w:b/>
          <w:color w:val="2E74B5" w:themeColor="accent1" w:themeShade="BF"/>
          <w:sz w:val="24"/>
          <w:szCs w:val="24"/>
        </w:rPr>
      </w:pPr>
      <w:r w:rsidRPr="00E96488">
        <w:rPr>
          <w:rFonts w:ascii="Calibri" w:eastAsia="MS Mincho" w:hAnsi="Calibri" w:cs="Times New Roman"/>
          <w:b/>
          <w:color w:val="2E74B5" w:themeColor="accent1" w:themeShade="BF"/>
          <w:sz w:val="24"/>
          <w:szCs w:val="24"/>
        </w:rPr>
        <w:t xml:space="preserve">Session 3b: What are the early indicators of success/failure? </w:t>
      </w:r>
    </w:p>
    <w:p w14:paraId="0AE6CC23" w14:textId="77777777" w:rsidR="006130A8" w:rsidRPr="006130A8" w:rsidRDefault="006130A8" w:rsidP="006130A8">
      <w:pPr>
        <w:spacing w:after="0" w:line="240" w:lineRule="auto"/>
        <w:rPr>
          <w:rFonts w:ascii="Calibri" w:eastAsia="MS Mincho" w:hAnsi="Calibri" w:cs="Times New Roman"/>
        </w:rPr>
      </w:pPr>
    </w:p>
    <w:p w14:paraId="53321E86"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Indicators of success</w:t>
      </w:r>
    </w:p>
    <w:p w14:paraId="44C9E348" w14:textId="77777777" w:rsidR="006130A8" w:rsidRPr="006130A8" w:rsidRDefault="006130A8" w:rsidP="006130A8">
      <w:pPr>
        <w:spacing w:after="0" w:line="240" w:lineRule="auto"/>
        <w:rPr>
          <w:rFonts w:ascii="Calibri" w:eastAsia="MS Mincho" w:hAnsi="Calibri" w:cs="Times New Roman"/>
          <w:b/>
          <w:color w:val="548DD4"/>
        </w:rPr>
      </w:pPr>
    </w:p>
    <w:p w14:paraId="10210A84"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More accurate expectations of privacy</w:t>
      </w:r>
    </w:p>
    <w:p w14:paraId="5E9D16C2"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More accurate expectations about the use of personal data</w:t>
      </w:r>
    </w:p>
    <w:p w14:paraId="4B7F0224"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Greater variety in sources of information (e.g. it is currently estimated that Facebook and Google account for 80% of traffic to news sites)</w:t>
      </w:r>
    </w:p>
    <w:p w14:paraId="62820DF8"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Rising number of companies in the internet sector (as an indicator of innovation)</w:t>
      </w:r>
    </w:p>
    <w:p w14:paraId="325EDCB4"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Creation of new jobs and greater value</w:t>
      </w:r>
    </w:p>
    <w:p w14:paraId="7C45B7A9"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Technology used to tackle new problems (e.g. AI used to farm previously unused land)</w:t>
      </w:r>
    </w:p>
    <w:p w14:paraId="19A3B92C" w14:textId="77777777" w:rsidR="006130A8" w:rsidRPr="006130A8" w:rsidRDefault="006130A8" w:rsidP="00406C51">
      <w:pPr>
        <w:numPr>
          <w:ilvl w:val="0"/>
          <w:numId w:val="18"/>
        </w:numPr>
        <w:spacing w:after="0" w:line="240" w:lineRule="auto"/>
        <w:contextualSpacing/>
        <w:rPr>
          <w:rFonts w:ascii="Calibri" w:eastAsia="MS Mincho" w:hAnsi="Calibri" w:cs="Times New Roman"/>
        </w:rPr>
      </w:pPr>
      <w:r w:rsidRPr="006130A8">
        <w:rPr>
          <w:rFonts w:ascii="Calibri" w:eastAsia="MS Mincho" w:hAnsi="Calibri" w:cs="Times New Roman"/>
        </w:rPr>
        <w:t xml:space="preserve">Public debates keep pace with developments in technology </w:t>
      </w:r>
    </w:p>
    <w:p w14:paraId="39037A51" w14:textId="77777777" w:rsidR="006130A8" w:rsidRPr="006130A8" w:rsidRDefault="006130A8" w:rsidP="006130A8">
      <w:pPr>
        <w:spacing w:after="0" w:line="240" w:lineRule="auto"/>
        <w:rPr>
          <w:rFonts w:ascii="Calibri" w:eastAsia="MS Mincho" w:hAnsi="Calibri" w:cs="Times New Roman"/>
        </w:rPr>
      </w:pPr>
    </w:p>
    <w:p w14:paraId="55784B25" w14:textId="77777777" w:rsidR="006130A8" w:rsidRPr="006130A8" w:rsidRDefault="006130A8" w:rsidP="006130A8">
      <w:pPr>
        <w:spacing w:after="0" w:line="240" w:lineRule="auto"/>
        <w:rPr>
          <w:rFonts w:ascii="Calibri" w:eastAsia="MS Mincho" w:hAnsi="Calibri" w:cs="Times New Roman"/>
        </w:rPr>
      </w:pPr>
    </w:p>
    <w:p w14:paraId="02E79C7E"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t>Warning signs</w:t>
      </w:r>
    </w:p>
    <w:p w14:paraId="0A6B3D48" w14:textId="77777777" w:rsidR="006130A8" w:rsidRPr="006130A8" w:rsidRDefault="006130A8" w:rsidP="006130A8">
      <w:pPr>
        <w:spacing w:after="0" w:line="240" w:lineRule="auto"/>
        <w:rPr>
          <w:rFonts w:ascii="Calibri" w:eastAsia="MS Mincho" w:hAnsi="Calibri" w:cs="Times New Roman"/>
          <w:b/>
          <w:color w:val="548DD4"/>
        </w:rPr>
      </w:pPr>
    </w:p>
    <w:p w14:paraId="4F1AACC7"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Increased opacity in how personal data is used</w:t>
      </w:r>
    </w:p>
    <w:p w14:paraId="4D6332E9"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 xml:space="preserve">Increased disengagement from digital society </w:t>
      </w:r>
    </w:p>
    <w:p w14:paraId="71A50363"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Scandals concerning data use reported by the media</w:t>
      </w:r>
    </w:p>
    <w:p w14:paraId="627FD8A3"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Destruction of jobs and value</w:t>
      </w:r>
    </w:p>
    <w:p w14:paraId="5DA6BFCD"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Aggressive patent enforcement (as an indicator of stagnation)</w:t>
      </w:r>
    </w:p>
    <w:p w14:paraId="61190C76"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Media mergers</w:t>
      </w:r>
    </w:p>
    <w:p w14:paraId="190007C6" w14:textId="77777777" w:rsidR="006130A8" w:rsidRPr="006130A8" w:rsidRDefault="006130A8" w:rsidP="00406C51">
      <w:pPr>
        <w:numPr>
          <w:ilvl w:val="0"/>
          <w:numId w:val="19"/>
        </w:numPr>
        <w:spacing w:after="0" w:line="240" w:lineRule="auto"/>
        <w:contextualSpacing/>
        <w:rPr>
          <w:rFonts w:ascii="Calibri" w:eastAsia="MS Mincho" w:hAnsi="Calibri" w:cs="Times New Roman"/>
        </w:rPr>
      </w:pPr>
      <w:r w:rsidRPr="006130A8">
        <w:rPr>
          <w:rFonts w:ascii="Calibri" w:eastAsia="MS Mincho" w:hAnsi="Calibri" w:cs="Times New Roman"/>
        </w:rPr>
        <w:t>Continued proliferation of “fake news”</w:t>
      </w:r>
    </w:p>
    <w:p w14:paraId="313708E7" w14:textId="77777777" w:rsidR="006130A8" w:rsidRPr="006130A8" w:rsidRDefault="006130A8" w:rsidP="006130A8">
      <w:pPr>
        <w:spacing w:after="0" w:line="240" w:lineRule="auto"/>
        <w:rPr>
          <w:rFonts w:ascii="Calibri" w:eastAsia="MS Mincho" w:hAnsi="Calibri" w:cs="Times New Roman"/>
        </w:rPr>
      </w:pPr>
    </w:p>
    <w:p w14:paraId="275D54D2" w14:textId="77777777" w:rsidR="006130A8" w:rsidRDefault="006130A8" w:rsidP="006130A8">
      <w:pPr>
        <w:spacing w:after="0" w:line="240" w:lineRule="auto"/>
        <w:rPr>
          <w:rFonts w:ascii="Calibri" w:eastAsia="MS Mincho" w:hAnsi="Calibri" w:cs="Times New Roman"/>
        </w:rPr>
      </w:pPr>
    </w:p>
    <w:p w14:paraId="2D186F63" w14:textId="77777777" w:rsidR="00A35A7F" w:rsidRPr="006130A8" w:rsidRDefault="00A35A7F" w:rsidP="006130A8">
      <w:pPr>
        <w:spacing w:after="0" w:line="240" w:lineRule="auto"/>
        <w:rPr>
          <w:rFonts w:ascii="Calibri" w:eastAsia="MS Mincho" w:hAnsi="Calibri" w:cs="Times New Roman"/>
        </w:rPr>
      </w:pPr>
    </w:p>
    <w:p w14:paraId="428BBA08" w14:textId="77777777" w:rsidR="006130A8" w:rsidRPr="00E96488" w:rsidRDefault="006130A8" w:rsidP="006130A8">
      <w:pPr>
        <w:spacing w:after="0" w:line="240" w:lineRule="auto"/>
        <w:rPr>
          <w:rFonts w:ascii="Calibri" w:eastAsia="MS Mincho" w:hAnsi="Calibri" w:cs="Times New Roman"/>
          <w:b/>
          <w:color w:val="2E74B5" w:themeColor="accent1" w:themeShade="BF"/>
        </w:rPr>
      </w:pPr>
      <w:r w:rsidRPr="00E96488">
        <w:rPr>
          <w:rFonts w:ascii="Calibri" w:eastAsia="MS Mincho" w:hAnsi="Calibri" w:cs="Times New Roman"/>
          <w:b/>
          <w:color w:val="2E74B5" w:themeColor="accent1" w:themeShade="BF"/>
        </w:rPr>
        <w:lastRenderedPageBreak/>
        <w:t>Lessons from history</w:t>
      </w:r>
    </w:p>
    <w:p w14:paraId="056C9229" w14:textId="77777777" w:rsidR="006130A8" w:rsidRPr="006130A8" w:rsidRDefault="006130A8" w:rsidP="006130A8">
      <w:pPr>
        <w:spacing w:after="0" w:line="240" w:lineRule="auto"/>
        <w:rPr>
          <w:rFonts w:ascii="Calibri" w:eastAsia="MS Mincho" w:hAnsi="Calibri" w:cs="Times New Roman"/>
          <w:b/>
          <w:color w:val="548DD4"/>
        </w:rPr>
      </w:pPr>
    </w:p>
    <w:p w14:paraId="312FECC9" w14:textId="77777777" w:rsidR="006130A8" w:rsidRPr="006130A8" w:rsidRDefault="006130A8" w:rsidP="00406C51">
      <w:pPr>
        <w:numPr>
          <w:ilvl w:val="0"/>
          <w:numId w:val="20"/>
        </w:numPr>
        <w:spacing w:after="0" w:line="240" w:lineRule="auto"/>
        <w:contextualSpacing/>
        <w:rPr>
          <w:rFonts w:ascii="Calibri" w:eastAsia="MS Mincho" w:hAnsi="Calibri" w:cs="Times New Roman"/>
        </w:rPr>
      </w:pPr>
      <w:r w:rsidRPr="006130A8">
        <w:rPr>
          <w:rFonts w:ascii="Calibri" w:eastAsia="MS Mincho" w:hAnsi="Calibri" w:cs="Times New Roman"/>
        </w:rPr>
        <w:t>Any system will have “free-riders”</w:t>
      </w:r>
    </w:p>
    <w:p w14:paraId="169BB636" w14:textId="77777777" w:rsidR="006130A8" w:rsidRPr="006130A8" w:rsidRDefault="006130A8" w:rsidP="00406C51">
      <w:pPr>
        <w:numPr>
          <w:ilvl w:val="0"/>
          <w:numId w:val="20"/>
        </w:numPr>
        <w:spacing w:after="0" w:line="240" w:lineRule="auto"/>
        <w:contextualSpacing/>
        <w:rPr>
          <w:rFonts w:ascii="Calibri" w:eastAsia="MS Mincho" w:hAnsi="Calibri" w:cs="Times New Roman"/>
        </w:rPr>
      </w:pPr>
      <w:r w:rsidRPr="006130A8">
        <w:rPr>
          <w:rFonts w:ascii="Calibri" w:eastAsia="MS Mincho" w:hAnsi="Calibri" w:cs="Times New Roman"/>
        </w:rPr>
        <w:t>Cognitive biases drive politics and should not be ignored</w:t>
      </w:r>
    </w:p>
    <w:p w14:paraId="6EA9EB43" w14:textId="77777777" w:rsidR="006130A8" w:rsidRPr="006130A8" w:rsidRDefault="006130A8" w:rsidP="00406C51">
      <w:pPr>
        <w:numPr>
          <w:ilvl w:val="0"/>
          <w:numId w:val="20"/>
        </w:numPr>
        <w:spacing w:after="0" w:line="240" w:lineRule="auto"/>
        <w:contextualSpacing/>
        <w:rPr>
          <w:rFonts w:ascii="Calibri" w:eastAsia="MS Mincho" w:hAnsi="Calibri" w:cs="Times New Roman"/>
        </w:rPr>
      </w:pPr>
      <w:r w:rsidRPr="006130A8">
        <w:rPr>
          <w:rFonts w:ascii="Calibri" w:eastAsia="MS Mincho" w:hAnsi="Calibri" w:cs="Times New Roman"/>
        </w:rPr>
        <w:t>Controversies can develop around new technologies (e.g. GM foods), leading to a loss of public confidence</w:t>
      </w:r>
    </w:p>
    <w:p w14:paraId="07B36BA5" w14:textId="77777777" w:rsidR="006130A8" w:rsidRPr="006130A8" w:rsidRDefault="006130A8" w:rsidP="00406C51">
      <w:pPr>
        <w:numPr>
          <w:ilvl w:val="0"/>
          <w:numId w:val="20"/>
        </w:numPr>
        <w:spacing w:after="0" w:line="240" w:lineRule="auto"/>
        <w:contextualSpacing/>
        <w:rPr>
          <w:rFonts w:ascii="Calibri" w:eastAsia="MS Mincho" w:hAnsi="Calibri" w:cs="Times New Roman"/>
        </w:rPr>
      </w:pPr>
      <w:r w:rsidRPr="006130A8">
        <w:rPr>
          <w:rFonts w:ascii="Calibri" w:eastAsia="MS Mincho" w:hAnsi="Calibri" w:cs="Times New Roman"/>
        </w:rPr>
        <w:t>There is a price to “free”</w:t>
      </w:r>
    </w:p>
    <w:p w14:paraId="093547A0" w14:textId="77777777" w:rsidR="006130A8" w:rsidRPr="006130A8" w:rsidRDefault="006130A8" w:rsidP="00406C51">
      <w:pPr>
        <w:numPr>
          <w:ilvl w:val="0"/>
          <w:numId w:val="20"/>
        </w:numPr>
        <w:spacing w:after="0" w:line="240" w:lineRule="auto"/>
        <w:contextualSpacing/>
        <w:rPr>
          <w:rFonts w:ascii="Calibri" w:eastAsia="MS Mincho" w:hAnsi="Calibri" w:cs="Times New Roman"/>
        </w:rPr>
      </w:pPr>
      <w:r w:rsidRPr="006130A8">
        <w:rPr>
          <w:rFonts w:ascii="Calibri" w:eastAsia="MS Mincho" w:hAnsi="Calibri" w:cs="Times New Roman"/>
        </w:rPr>
        <w:t>Issues surrounding pollution and shared resources indicate the need to engage a “global public”</w:t>
      </w:r>
    </w:p>
    <w:p w14:paraId="5C097ED2" w14:textId="77777777" w:rsidR="006130A8" w:rsidRDefault="006130A8" w:rsidP="006130A8">
      <w:pPr>
        <w:spacing w:after="0" w:line="240" w:lineRule="auto"/>
        <w:rPr>
          <w:rFonts w:ascii="Calibri" w:eastAsia="MS Mincho" w:hAnsi="Calibri" w:cs="Times New Roman"/>
        </w:rPr>
      </w:pPr>
    </w:p>
    <w:p w14:paraId="69D59E0A" w14:textId="77777777" w:rsidR="009C35E4" w:rsidRDefault="009C35E4" w:rsidP="006130A8">
      <w:pPr>
        <w:spacing w:after="0" w:line="240" w:lineRule="auto"/>
        <w:rPr>
          <w:rFonts w:ascii="Calibri" w:eastAsia="MS Mincho" w:hAnsi="Calibri" w:cs="Times New Roman"/>
        </w:rPr>
      </w:pPr>
    </w:p>
    <w:p w14:paraId="431CCB9C" w14:textId="77777777" w:rsidR="009C35E4" w:rsidRDefault="009C35E4" w:rsidP="006130A8">
      <w:pPr>
        <w:spacing w:after="0" w:line="240" w:lineRule="auto"/>
        <w:rPr>
          <w:rFonts w:ascii="Calibri" w:eastAsia="MS Mincho" w:hAnsi="Calibri" w:cs="Times New Roman"/>
        </w:rPr>
      </w:pPr>
    </w:p>
    <w:p w14:paraId="52CF435C" w14:textId="6ABCD8CA" w:rsidR="009C35E4" w:rsidRPr="004C1FCB" w:rsidRDefault="009C35E4" w:rsidP="009C35E4">
      <w:pPr>
        <w:pBdr>
          <w:bottom w:val="single" w:sz="4" w:space="1" w:color="auto"/>
        </w:pBdr>
        <w:spacing w:after="0" w:line="240" w:lineRule="auto"/>
        <w:rPr>
          <w:rFonts w:ascii="Calibri" w:eastAsia="MS Gothic" w:hAnsi="Calibri" w:cs="Times New Roman"/>
          <w:b/>
          <w:bCs/>
          <w:color w:val="2E74B5" w:themeColor="accent1" w:themeShade="BF"/>
          <w:sz w:val="40"/>
          <w:szCs w:val="40"/>
        </w:rPr>
      </w:pPr>
      <w:r>
        <w:rPr>
          <w:rFonts w:ascii="Calibri" w:eastAsia="MS Mincho" w:hAnsi="Calibri" w:cs="Times New Roman"/>
          <w:b/>
          <w:color w:val="2E74B5" w:themeColor="accent1" w:themeShade="BF"/>
          <w:sz w:val="40"/>
          <w:szCs w:val="40"/>
        </w:rPr>
        <w:t>Conclusion</w:t>
      </w:r>
    </w:p>
    <w:p w14:paraId="4B6C578F" w14:textId="77777777" w:rsidR="002935DD" w:rsidRDefault="002935DD" w:rsidP="006130A8">
      <w:pPr>
        <w:spacing w:after="0" w:line="240" w:lineRule="auto"/>
        <w:rPr>
          <w:rFonts w:ascii="Calibri" w:eastAsia="MS Mincho" w:hAnsi="Calibri" w:cs="Times New Roman"/>
        </w:rPr>
      </w:pPr>
    </w:p>
    <w:p w14:paraId="2A6E7151" w14:textId="721C952A" w:rsidR="002935DD" w:rsidRDefault="00AA3AE9" w:rsidP="006130A8">
      <w:pPr>
        <w:spacing w:after="0" w:line="240" w:lineRule="auto"/>
        <w:rPr>
          <w:rFonts w:ascii="Calibri" w:eastAsia="MS Mincho" w:hAnsi="Calibri" w:cs="Times New Roman"/>
        </w:rPr>
      </w:pPr>
      <w:r>
        <w:rPr>
          <w:rFonts w:ascii="Calibri" w:eastAsia="MS Mincho" w:hAnsi="Calibri" w:cs="Times New Roman"/>
        </w:rPr>
        <w:t>This</w:t>
      </w:r>
      <w:r w:rsidR="002935DD">
        <w:rPr>
          <w:rFonts w:ascii="Calibri" w:eastAsia="MS Mincho" w:hAnsi="Calibri" w:cs="Times New Roman"/>
        </w:rPr>
        <w:t xml:space="preserve"> workshop was not</w:t>
      </w:r>
      <w:r>
        <w:rPr>
          <w:rFonts w:ascii="Calibri" w:eastAsia="MS Mincho" w:hAnsi="Calibri" w:cs="Times New Roman"/>
        </w:rPr>
        <w:t xml:space="preserve"> structured to generate a list of key conclusions. </w:t>
      </w:r>
      <w:r w:rsidR="00406C51">
        <w:rPr>
          <w:rFonts w:ascii="Calibri" w:eastAsia="MS Mincho" w:hAnsi="Calibri" w:cs="Times New Roman"/>
        </w:rPr>
        <w:t>Nevertheless, an attempt</w:t>
      </w:r>
      <w:r>
        <w:rPr>
          <w:rFonts w:ascii="Calibri" w:eastAsia="MS Mincho" w:hAnsi="Calibri" w:cs="Times New Roman"/>
        </w:rPr>
        <w:t xml:space="preserve"> to pic</w:t>
      </w:r>
      <w:r w:rsidR="00406C51">
        <w:rPr>
          <w:rFonts w:ascii="Calibri" w:eastAsia="MS Mincho" w:hAnsi="Calibri" w:cs="Times New Roman"/>
        </w:rPr>
        <w:t>k out a short selection of salient themes and actionable suggestions has been made below.</w:t>
      </w:r>
    </w:p>
    <w:p w14:paraId="4D47D924" w14:textId="77777777" w:rsidR="002935DD" w:rsidRDefault="002935DD" w:rsidP="006130A8">
      <w:pPr>
        <w:spacing w:after="0" w:line="240" w:lineRule="auto"/>
        <w:rPr>
          <w:rFonts w:ascii="Calibri" w:eastAsia="MS Mincho" w:hAnsi="Calibri" w:cs="Times New Roman"/>
        </w:rPr>
      </w:pPr>
    </w:p>
    <w:p w14:paraId="2A9B094A" w14:textId="2BB6A1E4" w:rsidR="00406C51" w:rsidRPr="00406C51" w:rsidRDefault="00406C51" w:rsidP="006130A8">
      <w:pPr>
        <w:spacing w:after="0" w:line="240" w:lineRule="auto"/>
        <w:rPr>
          <w:rFonts w:ascii="Calibri" w:eastAsia="MS Mincho" w:hAnsi="Calibri" w:cs="Times New Roman"/>
          <w:b/>
        </w:rPr>
      </w:pPr>
      <w:r w:rsidRPr="00406C51">
        <w:rPr>
          <w:rFonts w:ascii="Calibri" w:eastAsia="MS Mincho" w:hAnsi="Calibri" w:cs="Times New Roman"/>
          <w:b/>
        </w:rPr>
        <w:t xml:space="preserve">Key </w:t>
      </w:r>
      <w:r>
        <w:rPr>
          <w:rFonts w:ascii="Calibri" w:eastAsia="MS Mincho" w:hAnsi="Calibri" w:cs="Times New Roman"/>
          <w:b/>
        </w:rPr>
        <w:t>themes:</w:t>
      </w:r>
    </w:p>
    <w:p w14:paraId="2FC23608" w14:textId="25340C10" w:rsidR="009C35E4" w:rsidRPr="00406C51" w:rsidRDefault="002935DD" w:rsidP="00406C51">
      <w:pPr>
        <w:pStyle w:val="ListParagraph"/>
        <w:numPr>
          <w:ilvl w:val="0"/>
          <w:numId w:val="26"/>
        </w:numPr>
        <w:spacing w:after="0" w:line="240" w:lineRule="auto"/>
        <w:rPr>
          <w:rFonts w:ascii="Calibri" w:eastAsia="MS Mincho" w:hAnsi="Calibri" w:cs="Times New Roman"/>
        </w:rPr>
      </w:pPr>
      <w:r w:rsidRPr="00406C51">
        <w:rPr>
          <w:rFonts w:ascii="Calibri" w:eastAsia="MS Mincho" w:hAnsi="Calibri" w:cs="Times New Roman"/>
          <w:i/>
        </w:rPr>
        <w:t>Transparency</w:t>
      </w:r>
      <w:r w:rsidRPr="00406C51">
        <w:rPr>
          <w:rFonts w:ascii="Calibri" w:eastAsia="MS Mincho" w:hAnsi="Calibri" w:cs="Times New Roman"/>
        </w:rPr>
        <w:t xml:space="preserve">: Participants did not object to the use of personal data per se, but emphasised that users should understand </w:t>
      </w:r>
      <w:r w:rsidR="005D1D6A" w:rsidRPr="00406C51">
        <w:rPr>
          <w:rFonts w:ascii="Calibri" w:eastAsia="MS Mincho" w:hAnsi="Calibri" w:cs="Times New Roman"/>
        </w:rPr>
        <w:t>how data is collected and</w:t>
      </w:r>
      <w:r w:rsidRPr="00406C51">
        <w:rPr>
          <w:rFonts w:ascii="Calibri" w:eastAsia="MS Mincho" w:hAnsi="Calibri" w:cs="Times New Roman"/>
        </w:rPr>
        <w:t xml:space="preserve"> processed, and to what ends. </w:t>
      </w:r>
      <w:r w:rsidR="00625E6C" w:rsidRPr="00406C51">
        <w:rPr>
          <w:rFonts w:ascii="Calibri" w:eastAsia="MS Mincho" w:hAnsi="Calibri" w:cs="Times New Roman"/>
        </w:rPr>
        <w:t xml:space="preserve">Recognising the value of personal data in optimising services, participants proposed a future in which individuals “donate” or “pay” for access to services with their data. </w:t>
      </w:r>
    </w:p>
    <w:p w14:paraId="237DB226" w14:textId="77777777" w:rsidR="005D1D6A" w:rsidRDefault="005D1D6A" w:rsidP="005D1D6A">
      <w:pPr>
        <w:pStyle w:val="ListParagraph"/>
        <w:spacing w:after="0" w:line="240" w:lineRule="auto"/>
        <w:rPr>
          <w:rFonts w:ascii="Calibri" w:eastAsia="MS Mincho" w:hAnsi="Calibri" w:cs="Times New Roman"/>
        </w:rPr>
      </w:pPr>
    </w:p>
    <w:p w14:paraId="58620CDF" w14:textId="797B6ADF" w:rsidR="002935DD" w:rsidRDefault="005D1D6A" w:rsidP="00406C51">
      <w:pPr>
        <w:pStyle w:val="ListParagraph"/>
        <w:numPr>
          <w:ilvl w:val="0"/>
          <w:numId w:val="25"/>
        </w:numPr>
        <w:spacing w:after="0" w:line="240" w:lineRule="auto"/>
        <w:rPr>
          <w:rFonts w:ascii="Calibri" w:eastAsia="MS Mincho" w:hAnsi="Calibri" w:cs="Times New Roman"/>
        </w:rPr>
      </w:pPr>
      <w:r w:rsidRPr="005D1D6A">
        <w:rPr>
          <w:rFonts w:ascii="Calibri" w:eastAsia="MS Mincho" w:hAnsi="Calibri" w:cs="Times New Roman"/>
          <w:i/>
        </w:rPr>
        <w:t>Concentration of data and power</w:t>
      </w:r>
      <w:r>
        <w:rPr>
          <w:rFonts w:ascii="Calibri" w:eastAsia="MS Mincho" w:hAnsi="Calibri" w:cs="Times New Roman"/>
        </w:rPr>
        <w:t xml:space="preserve">: The concentration of data on a handful of online platforms (e.g. Google, Facebook, </w:t>
      </w:r>
      <w:proofErr w:type="spellStart"/>
      <w:r>
        <w:rPr>
          <w:rFonts w:ascii="Calibri" w:eastAsia="MS Mincho" w:hAnsi="Calibri" w:cs="Times New Roman"/>
        </w:rPr>
        <w:t>etc</w:t>
      </w:r>
      <w:proofErr w:type="spellEnd"/>
      <w:r>
        <w:rPr>
          <w:rFonts w:ascii="Calibri" w:eastAsia="MS Mincho" w:hAnsi="Calibri" w:cs="Times New Roman"/>
        </w:rPr>
        <w:t xml:space="preserve">) </w:t>
      </w:r>
      <w:r w:rsidR="00A35A7F">
        <w:rPr>
          <w:rFonts w:ascii="Calibri" w:eastAsia="MS Mincho" w:hAnsi="Calibri" w:cs="Times New Roman"/>
        </w:rPr>
        <w:t xml:space="preserve">places them in a prime position </w:t>
      </w:r>
      <w:r>
        <w:rPr>
          <w:rFonts w:ascii="Calibri" w:eastAsia="MS Mincho" w:hAnsi="Calibri" w:cs="Times New Roman"/>
        </w:rPr>
        <w:t xml:space="preserve">to exploit advances in </w:t>
      </w:r>
      <w:r w:rsidR="00A35A7F">
        <w:rPr>
          <w:rFonts w:ascii="Calibri" w:eastAsia="MS Mincho" w:hAnsi="Calibri" w:cs="Times New Roman"/>
        </w:rPr>
        <w:t>machine learning, further locking in their competitive advantages. It was noted that anti-trust agencies will be responsible for preventing the emergence of monopolies, but have limited expertise in the technological sector. Investing in developing this capacity is therefore a priority.</w:t>
      </w:r>
    </w:p>
    <w:p w14:paraId="70980FC8" w14:textId="77777777" w:rsidR="00A35A7F" w:rsidRPr="00A35A7F" w:rsidRDefault="00A35A7F" w:rsidP="00A35A7F">
      <w:pPr>
        <w:pStyle w:val="ListParagraph"/>
        <w:rPr>
          <w:rFonts w:ascii="Calibri" w:eastAsia="MS Mincho" w:hAnsi="Calibri" w:cs="Times New Roman"/>
        </w:rPr>
      </w:pPr>
    </w:p>
    <w:p w14:paraId="2D556F4E" w14:textId="77777777" w:rsidR="005427EB" w:rsidRDefault="00A35A7F" w:rsidP="00406C51">
      <w:pPr>
        <w:pStyle w:val="ListParagraph"/>
        <w:numPr>
          <w:ilvl w:val="0"/>
          <w:numId w:val="25"/>
        </w:numPr>
        <w:spacing w:after="0" w:line="240" w:lineRule="auto"/>
        <w:rPr>
          <w:rFonts w:ascii="Calibri" w:eastAsia="MS Mincho" w:hAnsi="Calibri" w:cs="Times New Roman"/>
        </w:rPr>
      </w:pPr>
      <w:r w:rsidRPr="00A35A7F">
        <w:rPr>
          <w:rFonts w:ascii="Calibri" w:eastAsia="MS Mincho" w:hAnsi="Calibri" w:cs="Times New Roman"/>
          <w:i/>
        </w:rPr>
        <w:t>Sovereignty over personal data</w:t>
      </w:r>
      <w:r>
        <w:rPr>
          <w:rFonts w:ascii="Calibri" w:eastAsia="MS Mincho" w:hAnsi="Calibri" w:cs="Times New Roman"/>
        </w:rPr>
        <w:t xml:space="preserve">: There is a clear tension between the desire to promote sovereignty over personal data and the potential benefits that data analytics can deliver (e.g. optimising healthcare, preventing crime, etc.).  </w:t>
      </w:r>
      <w:r w:rsidR="00D6499B">
        <w:rPr>
          <w:rFonts w:ascii="Calibri" w:eastAsia="MS Mincho" w:hAnsi="Calibri" w:cs="Times New Roman"/>
        </w:rPr>
        <w:t>It was particularly clear that there is a need to establish whether meta-data is owned by the individuals who have contributed their personal data, or the person who has aggregated and transformed the data.</w:t>
      </w:r>
    </w:p>
    <w:p w14:paraId="1047DE24" w14:textId="77777777" w:rsidR="005427EB" w:rsidRDefault="005427EB" w:rsidP="00E429E2">
      <w:pPr>
        <w:rPr>
          <w:rFonts w:ascii="Calibri" w:eastAsia="MS Mincho" w:hAnsi="Calibri" w:cs="Times New Roman"/>
        </w:rPr>
      </w:pPr>
    </w:p>
    <w:p w14:paraId="4518B92E" w14:textId="6084E1CA" w:rsidR="00E429E2" w:rsidRPr="00E429E2" w:rsidRDefault="00E429E2" w:rsidP="00406C51">
      <w:pPr>
        <w:spacing w:after="0"/>
        <w:rPr>
          <w:rFonts w:ascii="Calibri" w:eastAsia="MS Mincho" w:hAnsi="Calibri" w:cs="Times New Roman"/>
          <w:b/>
        </w:rPr>
      </w:pPr>
      <w:r w:rsidRPr="00E429E2">
        <w:rPr>
          <w:rFonts w:ascii="Calibri" w:eastAsia="MS Mincho" w:hAnsi="Calibri" w:cs="Times New Roman"/>
          <w:b/>
        </w:rPr>
        <w:t>Actionable suggestions:</w:t>
      </w:r>
    </w:p>
    <w:p w14:paraId="0EBFD697" w14:textId="763A1F5D" w:rsidR="00A35A7F" w:rsidRDefault="00D6499B" w:rsidP="00406C51">
      <w:pPr>
        <w:pStyle w:val="ListParagraph"/>
        <w:numPr>
          <w:ilvl w:val="0"/>
          <w:numId w:val="25"/>
        </w:numPr>
        <w:spacing w:after="0" w:line="240" w:lineRule="auto"/>
        <w:rPr>
          <w:rFonts w:ascii="Calibri" w:eastAsia="MS Mincho" w:hAnsi="Calibri" w:cs="Times New Roman"/>
        </w:rPr>
      </w:pPr>
      <w:r>
        <w:rPr>
          <w:rFonts w:ascii="Calibri" w:eastAsia="MS Mincho" w:hAnsi="Calibri" w:cs="Times New Roman"/>
        </w:rPr>
        <w:t xml:space="preserve"> </w:t>
      </w:r>
      <w:proofErr w:type="gramStart"/>
      <w:r w:rsidR="009B306E" w:rsidRPr="009B306E">
        <w:rPr>
          <w:rFonts w:ascii="Calibri" w:eastAsia="MS Mincho" w:hAnsi="Calibri" w:cs="Times New Roman"/>
          <w:i/>
        </w:rPr>
        <w:t>e-ID</w:t>
      </w:r>
      <w:proofErr w:type="gramEnd"/>
      <w:r w:rsidR="009B306E">
        <w:rPr>
          <w:rFonts w:ascii="Calibri" w:eastAsia="MS Mincho" w:hAnsi="Calibri" w:cs="Times New Roman"/>
        </w:rPr>
        <w:t xml:space="preserve">: Repeated references were made to up-sizing Estonia’s model of e-citizenship to the European scale. This would </w:t>
      </w:r>
      <w:r w:rsidR="00400CD8">
        <w:rPr>
          <w:rFonts w:ascii="Calibri" w:eastAsia="MS Mincho" w:hAnsi="Calibri" w:cs="Times New Roman"/>
        </w:rPr>
        <w:t xml:space="preserve">allow EU citizens greater freedom of movement and choice of services. </w:t>
      </w:r>
    </w:p>
    <w:p w14:paraId="4E19D560" w14:textId="77777777" w:rsidR="00AA3AE9" w:rsidRPr="00AA3AE9" w:rsidRDefault="00AA3AE9" w:rsidP="00AA3AE9">
      <w:pPr>
        <w:pStyle w:val="ListParagraph"/>
        <w:rPr>
          <w:rFonts w:ascii="Calibri" w:eastAsia="MS Mincho" w:hAnsi="Calibri" w:cs="Times New Roman"/>
        </w:rPr>
      </w:pPr>
    </w:p>
    <w:p w14:paraId="3BD0A369" w14:textId="2D9E4480" w:rsidR="00AA3AE9" w:rsidRDefault="00AA3AE9" w:rsidP="00406C51">
      <w:pPr>
        <w:pStyle w:val="ListParagraph"/>
        <w:numPr>
          <w:ilvl w:val="0"/>
          <w:numId w:val="25"/>
        </w:numPr>
        <w:spacing w:after="0" w:line="240" w:lineRule="auto"/>
        <w:rPr>
          <w:rFonts w:ascii="Calibri" w:eastAsia="MS Mincho" w:hAnsi="Calibri" w:cs="Times New Roman"/>
        </w:rPr>
      </w:pPr>
      <w:r w:rsidRPr="00AA3AE9">
        <w:rPr>
          <w:rFonts w:ascii="Calibri" w:eastAsia="MS Mincho" w:hAnsi="Calibri" w:cs="Times New Roman"/>
          <w:i/>
        </w:rPr>
        <w:t>Collective online security</w:t>
      </w:r>
      <w:r>
        <w:rPr>
          <w:rFonts w:ascii="Calibri" w:eastAsia="MS Mincho" w:hAnsi="Calibri" w:cs="Times New Roman"/>
        </w:rPr>
        <w:t xml:space="preserve">: </w:t>
      </w:r>
      <w:r w:rsidR="00406C51">
        <w:rPr>
          <w:rFonts w:ascii="Calibri" w:eastAsia="MS Mincho" w:hAnsi="Calibri" w:cs="Times New Roman"/>
        </w:rPr>
        <w:t xml:space="preserve">A transition from private online security (i.e. purchasing security software individually) to collective online security (i.e. the state provides or subsidises security software) would lower barriers to access. This would also be consistent with our understanding of physical security.  </w:t>
      </w:r>
    </w:p>
    <w:p w14:paraId="3EFC32FB" w14:textId="77777777" w:rsidR="00E429E2" w:rsidRPr="00E429E2" w:rsidRDefault="00E429E2" w:rsidP="00E429E2">
      <w:pPr>
        <w:pStyle w:val="ListParagraph"/>
        <w:rPr>
          <w:rFonts w:ascii="Calibri" w:eastAsia="MS Mincho" w:hAnsi="Calibri" w:cs="Times New Roman"/>
        </w:rPr>
      </w:pPr>
    </w:p>
    <w:p w14:paraId="08910868" w14:textId="4C62CBA0" w:rsidR="00E429E2" w:rsidRPr="00625E6C" w:rsidRDefault="00406C51" w:rsidP="00406C51">
      <w:pPr>
        <w:pStyle w:val="ListParagraph"/>
        <w:numPr>
          <w:ilvl w:val="0"/>
          <w:numId w:val="25"/>
        </w:numPr>
        <w:spacing w:after="0" w:line="240" w:lineRule="auto"/>
        <w:rPr>
          <w:rFonts w:ascii="Calibri" w:eastAsia="MS Mincho" w:hAnsi="Calibri" w:cs="Times New Roman"/>
        </w:rPr>
      </w:pPr>
      <w:r>
        <w:rPr>
          <w:rFonts w:ascii="Calibri" w:eastAsia="MS Mincho" w:hAnsi="Calibri" w:cs="Times New Roman"/>
          <w:i/>
        </w:rPr>
        <w:t>Multi-disciplinary</w:t>
      </w:r>
      <w:r w:rsidR="00E429E2" w:rsidRPr="00E429E2">
        <w:rPr>
          <w:rFonts w:ascii="Calibri" w:eastAsia="MS Mincho" w:hAnsi="Calibri" w:cs="Times New Roman"/>
          <w:i/>
        </w:rPr>
        <w:t xml:space="preserve"> teams</w:t>
      </w:r>
      <w:r>
        <w:rPr>
          <w:rFonts w:ascii="Calibri" w:eastAsia="MS Mincho" w:hAnsi="Calibri" w:cs="Times New Roman"/>
        </w:rPr>
        <w:t xml:space="preserve">: Investing in drawing technical experts into legal institutions </w:t>
      </w:r>
      <w:proofErr w:type="gramStart"/>
      <w:r>
        <w:rPr>
          <w:rFonts w:ascii="Calibri" w:eastAsia="MS Mincho" w:hAnsi="Calibri" w:cs="Times New Roman"/>
        </w:rPr>
        <w:t>generally,</w:t>
      </w:r>
      <w:proofErr w:type="gramEnd"/>
      <w:r>
        <w:rPr>
          <w:rFonts w:ascii="Calibri" w:eastAsia="MS Mincho" w:hAnsi="Calibri" w:cs="Times New Roman"/>
        </w:rPr>
        <w:t xml:space="preserve"> and antitrust agencies specifically, was suggested as essential to ensuring that these organisations are effective.</w:t>
      </w:r>
    </w:p>
    <w:p w14:paraId="735312E1" w14:textId="77777777" w:rsidR="006130A8" w:rsidRPr="006130A8" w:rsidRDefault="006130A8" w:rsidP="006130A8">
      <w:pPr>
        <w:spacing w:after="0" w:line="240" w:lineRule="auto"/>
        <w:rPr>
          <w:rFonts w:ascii="Calibri" w:eastAsia="MS Mincho" w:hAnsi="Calibri" w:cs="Times New Roman"/>
        </w:rPr>
      </w:pPr>
    </w:p>
    <w:p w14:paraId="550844B6" w14:textId="77777777" w:rsidR="006130A8" w:rsidRPr="006130A8" w:rsidRDefault="006130A8" w:rsidP="006130A8">
      <w:pPr>
        <w:spacing w:after="0" w:line="240" w:lineRule="auto"/>
        <w:rPr>
          <w:rFonts w:ascii="Calibri" w:eastAsia="MS Mincho" w:hAnsi="Calibri" w:cs="Times New Roman"/>
        </w:rPr>
      </w:pPr>
    </w:p>
    <w:p w14:paraId="09FB8E0E" w14:textId="77777777" w:rsidR="006130A8" w:rsidRPr="00E96488" w:rsidRDefault="006130A8" w:rsidP="006130A8">
      <w:pPr>
        <w:pBdr>
          <w:bottom w:val="single" w:sz="4" w:space="1" w:color="auto"/>
        </w:pBdr>
        <w:spacing w:after="0" w:line="240" w:lineRule="auto"/>
        <w:rPr>
          <w:rFonts w:ascii="Calibri" w:eastAsia="MS Mincho" w:hAnsi="Calibri" w:cs="Times New Roman"/>
          <w:b/>
          <w:color w:val="2E74B5" w:themeColor="accent1" w:themeShade="BF"/>
          <w:sz w:val="40"/>
          <w:szCs w:val="40"/>
        </w:rPr>
      </w:pPr>
      <w:r w:rsidRPr="00E96488">
        <w:rPr>
          <w:rFonts w:ascii="Calibri" w:eastAsia="MS Mincho" w:hAnsi="Calibri" w:cs="Times New Roman"/>
          <w:b/>
          <w:color w:val="2E74B5" w:themeColor="accent1" w:themeShade="BF"/>
          <w:sz w:val="40"/>
          <w:szCs w:val="40"/>
        </w:rPr>
        <w:t>Contributors</w:t>
      </w:r>
    </w:p>
    <w:p w14:paraId="128564D0" w14:textId="77777777" w:rsidR="006130A8" w:rsidRPr="006130A8" w:rsidRDefault="006130A8" w:rsidP="006130A8">
      <w:pPr>
        <w:spacing w:after="0" w:line="240" w:lineRule="auto"/>
        <w:contextualSpacing/>
        <w:rPr>
          <w:rFonts w:ascii="Calibri" w:eastAsia="MS Mincho" w:hAnsi="Calibri" w:cs="Times New Roman"/>
          <w:b/>
          <w:sz w:val="24"/>
          <w:szCs w:val="24"/>
          <w:u w:val="single"/>
        </w:rPr>
      </w:pPr>
    </w:p>
    <w:p w14:paraId="22793C1B" w14:textId="77777777" w:rsidR="006130A8" w:rsidRPr="006130A8" w:rsidRDefault="006130A8" w:rsidP="00406C51">
      <w:pPr>
        <w:numPr>
          <w:ilvl w:val="0"/>
          <w:numId w:val="4"/>
        </w:numPr>
        <w:spacing w:after="0" w:line="276" w:lineRule="auto"/>
        <w:contextualSpacing/>
        <w:rPr>
          <w:rFonts w:ascii="Calibri" w:eastAsia="MS Mincho" w:hAnsi="Calibri" w:cs="Times New Roman"/>
          <w:b/>
        </w:rPr>
      </w:pPr>
      <w:r w:rsidRPr="006130A8">
        <w:rPr>
          <w:rFonts w:ascii="Calibri" w:eastAsia="MS Mincho" w:hAnsi="Calibri" w:cs="Times New Roman"/>
          <w:b/>
        </w:rPr>
        <w:t xml:space="preserve">Dr Anne Alexander, </w:t>
      </w:r>
      <w:r w:rsidRPr="006130A8">
        <w:rPr>
          <w:rFonts w:ascii="Calibri" w:eastAsia="MS Mincho" w:hAnsi="Calibri" w:cs="Times New Roman"/>
        </w:rPr>
        <w:t>Co-ordinator, Digital Humanities Network, Centre for Research in the Arts, Social Sciences and Humanities, University of Cambridge</w:t>
      </w:r>
    </w:p>
    <w:p w14:paraId="2003A8A9"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Ross Anderson, </w:t>
      </w:r>
      <w:r w:rsidRPr="006130A8">
        <w:rPr>
          <w:rFonts w:ascii="Calibri" w:eastAsia="MS Mincho" w:hAnsi="Calibri" w:cs="Times New Roman"/>
        </w:rPr>
        <w:t>Professor of Security Engineering, Computer Laboratory, University of Cambridge</w:t>
      </w:r>
    </w:p>
    <w:p w14:paraId="476A0E7F"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Andres </w:t>
      </w:r>
      <w:proofErr w:type="spellStart"/>
      <w:r w:rsidRPr="006130A8">
        <w:rPr>
          <w:rFonts w:ascii="Calibri" w:eastAsia="MS Mincho" w:hAnsi="Calibri" w:cs="Times New Roman"/>
          <w:b/>
        </w:rPr>
        <w:t>Arcia-Moret</w:t>
      </w:r>
      <w:proofErr w:type="spellEnd"/>
      <w:r w:rsidRPr="006130A8">
        <w:rPr>
          <w:rFonts w:ascii="Calibri" w:eastAsia="MS Mincho" w:hAnsi="Calibri" w:cs="Times New Roman"/>
        </w:rPr>
        <w:t>, Research Associate, Computer Laboratory, University of Cambridge</w:t>
      </w:r>
    </w:p>
    <w:p w14:paraId="4ABAF354"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Professor Jean Bacon</w:t>
      </w:r>
      <w:r w:rsidRPr="006130A8">
        <w:rPr>
          <w:rFonts w:ascii="Calibri" w:eastAsia="MS Mincho" w:hAnsi="Calibri" w:cs="Times New Roman"/>
        </w:rPr>
        <w:t>, Professor Emerita of Distributed Systems, Computer Laboratory, University of Cambridge</w:t>
      </w:r>
    </w:p>
    <w:p w14:paraId="0115CB84"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Ted Barry,</w:t>
      </w:r>
      <w:r w:rsidRPr="006130A8">
        <w:rPr>
          <w:rFonts w:ascii="Calibri" w:eastAsia="MS Mincho" w:hAnsi="Calibri" w:cs="Times New Roman"/>
        </w:rPr>
        <w:t xml:space="preserve"> Senior Policy Officer, Cabinet Office</w:t>
      </w:r>
    </w:p>
    <w:p w14:paraId="3C2D2CF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proofErr w:type="spellStart"/>
      <w:r w:rsidRPr="006130A8">
        <w:rPr>
          <w:rFonts w:ascii="Calibri" w:eastAsia="MS Mincho" w:hAnsi="Calibri" w:cs="Times New Roman"/>
          <w:b/>
        </w:rPr>
        <w:t>Katja</w:t>
      </w:r>
      <w:proofErr w:type="spellEnd"/>
      <w:r w:rsidRPr="006130A8">
        <w:rPr>
          <w:rFonts w:ascii="Calibri" w:eastAsia="MS Mincho" w:hAnsi="Calibri" w:cs="Times New Roman"/>
          <w:b/>
        </w:rPr>
        <w:t xml:space="preserve"> </w:t>
      </w:r>
      <w:proofErr w:type="spellStart"/>
      <w:r w:rsidRPr="006130A8">
        <w:rPr>
          <w:rFonts w:ascii="Calibri" w:eastAsia="MS Mincho" w:hAnsi="Calibri" w:cs="Times New Roman"/>
          <w:b/>
        </w:rPr>
        <w:t>Bego</w:t>
      </w:r>
      <w:proofErr w:type="spellEnd"/>
      <w:r w:rsidRPr="006130A8">
        <w:rPr>
          <w:rFonts w:ascii="Calibri" w:eastAsia="MS Mincho" w:hAnsi="Calibri" w:cs="Times New Roman"/>
        </w:rPr>
        <w:t xml:space="preserve">, Data Scientist, Technology Futures Team, </w:t>
      </w:r>
      <w:proofErr w:type="spellStart"/>
      <w:r w:rsidRPr="006130A8">
        <w:rPr>
          <w:rFonts w:ascii="Calibri" w:eastAsia="MS Mincho" w:hAnsi="Calibri" w:cs="Times New Roman"/>
        </w:rPr>
        <w:t>Nesta</w:t>
      </w:r>
      <w:proofErr w:type="spellEnd"/>
    </w:p>
    <w:p w14:paraId="2C21F6EA"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proofErr w:type="spellStart"/>
      <w:r w:rsidRPr="006130A8">
        <w:rPr>
          <w:rFonts w:ascii="Calibri" w:eastAsia="MS Mincho" w:hAnsi="Calibri" w:cs="Times New Roman"/>
          <w:b/>
        </w:rPr>
        <w:t>Lucie</w:t>
      </w:r>
      <w:proofErr w:type="spellEnd"/>
      <w:r w:rsidRPr="006130A8">
        <w:rPr>
          <w:rFonts w:ascii="Calibri" w:eastAsia="MS Mincho" w:hAnsi="Calibri" w:cs="Times New Roman"/>
          <w:b/>
        </w:rPr>
        <w:t xml:space="preserve"> Burgess, </w:t>
      </w:r>
      <w:r w:rsidRPr="006130A8">
        <w:rPr>
          <w:rFonts w:ascii="Calibri" w:eastAsia="MS Mincho" w:hAnsi="Calibri" w:cs="Times New Roman"/>
        </w:rPr>
        <w:t>Head of Personal Data and Trust, Catapult and Senior Research Fellow, Hertford College, University of Oxford</w:t>
      </w:r>
    </w:p>
    <w:p w14:paraId="2E0A3A63"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Guy Cohen</w:t>
      </w:r>
      <w:r w:rsidRPr="006130A8">
        <w:rPr>
          <w:rFonts w:ascii="Calibri" w:eastAsia="MS Mincho" w:hAnsi="Calibri" w:cs="Times New Roman"/>
        </w:rPr>
        <w:t xml:space="preserve">, Strategy and Policy Lead, </w:t>
      </w:r>
      <w:proofErr w:type="spellStart"/>
      <w:r w:rsidRPr="006130A8">
        <w:rPr>
          <w:rFonts w:ascii="Calibri" w:eastAsia="MS Mincho" w:hAnsi="Calibri" w:cs="Times New Roman"/>
        </w:rPr>
        <w:t>Privitar</w:t>
      </w:r>
      <w:proofErr w:type="spellEnd"/>
      <w:r w:rsidRPr="006130A8">
        <w:rPr>
          <w:rFonts w:ascii="Calibri" w:eastAsia="MS Mincho" w:hAnsi="Calibri" w:cs="Times New Roman"/>
        </w:rPr>
        <w:t xml:space="preserve"> Ltd</w:t>
      </w:r>
    </w:p>
    <w:p w14:paraId="596EB776" w14:textId="77777777" w:rsidR="006130A8" w:rsidRPr="003A039D" w:rsidRDefault="006130A8" w:rsidP="00406C51">
      <w:pPr>
        <w:numPr>
          <w:ilvl w:val="0"/>
          <w:numId w:val="4"/>
        </w:numPr>
        <w:spacing w:after="0" w:line="276" w:lineRule="auto"/>
        <w:contextualSpacing/>
        <w:rPr>
          <w:rFonts w:ascii="Calibri" w:eastAsia="MS Mincho" w:hAnsi="Calibri" w:cs="Times New Roman"/>
          <w:lang w:val="fr-FR"/>
        </w:rPr>
      </w:pPr>
      <w:proofErr w:type="spellStart"/>
      <w:r w:rsidRPr="003A039D">
        <w:rPr>
          <w:rFonts w:ascii="Calibri" w:eastAsia="MS Mincho" w:hAnsi="Calibri" w:cs="Times New Roman"/>
          <w:b/>
          <w:lang w:val="fr-FR"/>
        </w:rPr>
        <w:t>Lani</w:t>
      </w:r>
      <w:proofErr w:type="spellEnd"/>
      <w:r w:rsidRPr="003A039D">
        <w:rPr>
          <w:rFonts w:ascii="Calibri" w:eastAsia="MS Mincho" w:hAnsi="Calibri" w:cs="Times New Roman"/>
          <w:b/>
          <w:lang w:val="fr-FR"/>
        </w:rPr>
        <w:t xml:space="preserve"> Cosette, </w:t>
      </w:r>
      <w:proofErr w:type="spellStart"/>
      <w:r w:rsidRPr="003A039D">
        <w:rPr>
          <w:rFonts w:ascii="Calibri" w:eastAsia="MS Mincho" w:hAnsi="Calibri" w:cs="Times New Roman"/>
          <w:lang w:val="fr-FR"/>
        </w:rPr>
        <w:t>Director</w:t>
      </w:r>
      <w:proofErr w:type="spellEnd"/>
      <w:r w:rsidRPr="003A039D">
        <w:rPr>
          <w:rFonts w:ascii="Calibri" w:eastAsia="MS Mincho" w:hAnsi="Calibri" w:cs="Times New Roman"/>
          <w:lang w:val="fr-FR"/>
        </w:rPr>
        <w:t xml:space="preserve">, EU </w:t>
      </w:r>
      <w:proofErr w:type="spellStart"/>
      <w:r w:rsidRPr="003A039D">
        <w:rPr>
          <w:rFonts w:ascii="Calibri" w:eastAsia="MS Mincho" w:hAnsi="Calibri" w:cs="Times New Roman"/>
          <w:lang w:val="fr-FR"/>
        </w:rPr>
        <w:t>Government</w:t>
      </w:r>
      <w:proofErr w:type="spellEnd"/>
      <w:r w:rsidRPr="003A039D">
        <w:rPr>
          <w:rFonts w:ascii="Calibri" w:eastAsia="MS Mincho" w:hAnsi="Calibri" w:cs="Times New Roman"/>
          <w:lang w:val="fr-FR"/>
        </w:rPr>
        <w:t xml:space="preserve"> </w:t>
      </w:r>
      <w:proofErr w:type="spellStart"/>
      <w:r w:rsidRPr="003A039D">
        <w:rPr>
          <w:rFonts w:ascii="Calibri" w:eastAsia="MS Mincho" w:hAnsi="Calibri" w:cs="Times New Roman"/>
          <w:lang w:val="fr-FR"/>
        </w:rPr>
        <w:t>Affairs</w:t>
      </w:r>
      <w:proofErr w:type="spellEnd"/>
      <w:r w:rsidRPr="003A039D">
        <w:rPr>
          <w:rFonts w:ascii="Calibri" w:eastAsia="MS Mincho" w:hAnsi="Calibri" w:cs="Times New Roman"/>
          <w:lang w:val="fr-FR"/>
        </w:rPr>
        <w:t>, Microsoft Europe</w:t>
      </w:r>
    </w:p>
    <w:p w14:paraId="07811F5C"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Jon </w:t>
      </w:r>
      <w:proofErr w:type="spellStart"/>
      <w:r w:rsidRPr="006130A8">
        <w:rPr>
          <w:rFonts w:ascii="Calibri" w:eastAsia="MS Mincho" w:hAnsi="Calibri" w:cs="Times New Roman"/>
          <w:b/>
        </w:rPr>
        <w:t>Crowcroft</w:t>
      </w:r>
      <w:proofErr w:type="spellEnd"/>
      <w:r w:rsidRPr="006130A8">
        <w:rPr>
          <w:rFonts w:ascii="Calibri" w:eastAsia="MS Mincho" w:hAnsi="Calibri" w:cs="Times New Roman"/>
          <w:b/>
        </w:rPr>
        <w:t xml:space="preserve">, </w:t>
      </w:r>
      <w:r w:rsidRPr="006130A8">
        <w:rPr>
          <w:rFonts w:ascii="Calibri" w:eastAsia="MS Mincho" w:hAnsi="Calibri" w:cs="Times New Roman"/>
        </w:rPr>
        <w:t xml:space="preserve">Professor of Communications Systems, Computer Laboratory, University of Cambridge and </w:t>
      </w:r>
      <w:proofErr w:type="spellStart"/>
      <w:r w:rsidRPr="006130A8">
        <w:rPr>
          <w:rFonts w:ascii="Calibri" w:eastAsia="MS Mincho" w:hAnsi="Calibri" w:cs="Times New Roman"/>
        </w:rPr>
        <w:t>CSaP</w:t>
      </w:r>
      <w:proofErr w:type="spellEnd"/>
      <w:r w:rsidRPr="006130A8">
        <w:rPr>
          <w:rFonts w:ascii="Calibri" w:eastAsia="MS Mincho" w:hAnsi="Calibri" w:cs="Times New Roman"/>
        </w:rPr>
        <w:t xml:space="preserve"> Associate Fellow</w:t>
      </w:r>
    </w:p>
    <w:p w14:paraId="7F9CB8B3"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Richard Dent, </w:t>
      </w:r>
      <w:r w:rsidRPr="006130A8">
        <w:rPr>
          <w:rFonts w:ascii="Calibri" w:eastAsia="MS Mincho" w:hAnsi="Calibri" w:cs="Times New Roman"/>
        </w:rPr>
        <w:t xml:space="preserve">PhD student, Department of Sociology, University of Cambridge </w:t>
      </w:r>
    </w:p>
    <w:p w14:paraId="3A66B8A4"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David De </w:t>
      </w:r>
      <w:proofErr w:type="spellStart"/>
      <w:r w:rsidRPr="006130A8">
        <w:rPr>
          <w:rFonts w:ascii="Calibri" w:eastAsia="MS Mincho" w:hAnsi="Calibri" w:cs="Times New Roman"/>
          <w:b/>
        </w:rPr>
        <w:t>Roure</w:t>
      </w:r>
      <w:proofErr w:type="spellEnd"/>
      <w:r w:rsidRPr="006130A8">
        <w:rPr>
          <w:rFonts w:ascii="Calibri" w:eastAsia="MS Mincho" w:hAnsi="Calibri" w:cs="Times New Roman"/>
          <w:b/>
        </w:rPr>
        <w:t xml:space="preserve">, </w:t>
      </w:r>
      <w:r w:rsidRPr="006130A8">
        <w:rPr>
          <w:rFonts w:ascii="Calibri" w:eastAsia="MS Mincho" w:hAnsi="Calibri" w:cs="Times New Roman"/>
        </w:rPr>
        <w:t>Director, Oxford e-Research Centre, University of Oxford</w:t>
      </w:r>
    </w:p>
    <w:p w14:paraId="11C6511C"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Mark Devereux, </w:t>
      </w:r>
      <w:r w:rsidRPr="006130A8">
        <w:rPr>
          <w:rFonts w:ascii="Calibri" w:eastAsia="MS Mincho" w:hAnsi="Calibri" w:cs="Times New Roman"/>
        </w:rPr>
        <w:t>Senior Principal, Promontory Financial Group</w:t>
      </w:r>
    </w:p>
    <w:p w14:paraId="0022575F"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w:t>
      </w:r>
      <w:proofErr w:type="spellStart"/>
      <w:r w:rsidRPr="006130A8">
        <w:rPr>
          <w:rFonts w:ascii="Calibri" w:eastAsia="MS Mincho" w:hAnsi="Calibri" w:cs="Times New Roman"/>
          <w:b/>
        </w:rPr>
        <w:t>Raluca</w:t>
      </w:r>
      <w:proofErr w:type="spellEnd"/>
      <w:r w:rsidRPr="006130A8">
        <w:rPr>
          <w:rFonts w:ascii="Calibri" w:eastAsia="MS Mincho" w:hAnsi="Calibri" w:cs="Times New Roman"/>
          <w:b/>
        </w:rPr>
        <w:t xml:space="preserve"> </w:t>
      </w:r>
      <w:proofErr w:type="spellStart"/>
      <w:r w:rsidRPr="006130A8">
        <w:rPr>
          <w:rFonts w:ascii="Calibri" w:eastAsia="MS Mincho" w:hAnsi="Calibri" w:cs="Times New Roman"/>
          <w:b/>
        </w:rPr>
        <w:t>Diaconu</w:t>
      </w:r>
      <w:proofErr w:type="spellEnd"/>
      <w:r w:rsidRPr="006130A8">
        <w:rPr>
          <w:rFonts w:ascii="Calibri" w:eastAsia="MS Mincho" w:hAnsi="Calibri" w:cs="Times New Roman"/>
          <w:b/>
        </w:rPr>
        <w:t xml:space="preserve">, </w:t>
      </w:r>
      <w:r w:rsidRPr="006130A8">
        <w:rPr>
          <w:rFonts w:ascii="Calibri" w:eastAsia="MS Mincho" w:hAnsi="Calibri" w:cs="Times New Roman"/>
        </w:rPr>
        <w:t>Research Associate, Computer Laboratory, University of Cambridge</w:t>
      </w:r>
    </w:p>
    <w:p w14:paraId="407E93D4"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Dr Robert Doubleday</w:t>
      </w:r>
      <w:r w:rsidRPr="006130A8">
        <w:rPr>
          <w:rFonts w:ascii="Calibri" w:eastAsia="MS Mincho" w:hAnsi="Calibri" w:cs="Times New Roman"/>
        </w:rPr>
        <w:t xml:space="preserve">, Executive Director, </w:t>
      </w:r>
      <w:proofErr w:type="spellStart"/>
      <w:r w:rsidRPr="006130A8">
        <w:rPr>
          <w:rFonts w:ascii="Calibri" w:eastAsia="MS Mincho" w:hAnsi="Calibri" w:cs="Times New Roman"/>
        </w:rPr>
        <w:t>CSaP</w:t>
      </w:r>
      <w:proofErr w:type="spellEnd"/>
    </w:p>
    <w:p w14:paraId="52FA0E52"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Peter Fatelnig</w:t>
      </w:r>
      <w:r w:rsidRPr="006130A8">
        <w:rPr>
          <w:rFonts w:ascii="Calibri" w:eastAsia="MS Mincho" w:hAnsi="Calibri" w:cs="Times New Roman"/>
        </w:rPr>
        <w:t>, Deputy head of unit, CONNECT E3 Next Generation Internet, DG Connect, European Commission</w:t>
      </w:r>
    </w:p>
    <w:p w14:paraId="5E045400"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Jorge </w:t>
      </w:r>
      <w:proofErr w:type="spellStart"/>
      <w:r w:rsidRPr="006130A8">
        <w:rPr>
          <w:rFonts w:ascii="Calibri" w:eastAsia="MS Mincho" w:hAnsi="Calibri" w:cs="Times New Roman"/>
          <w:b/>
        </w:rPr>
        <w:t>Gasos</w:t>
      </w:r>
      <w:proofErr w:type="spellEnd"/>
      <w:r w:rsidRPr="006130A8">
        <w:rPr>
          <w:rFonts w:ascii="Calibri" w:eastAsia="MS Mincho" w:hAnsi="Calibri" w:cs="Times New Roman"/>
          <w:b/>
        </w:rPr>
        <w:t xml:space="preserve">, </w:t>
      </w:r>
      <w:r w:rsidRPr="006130A8">
        <w:rPr>
          <w:rFonts w:ascii="Calibri" w:eastAsia="MS Mincho" w:hAnsi="Calibri" w:cs="Times New Roman"/>
        </w:rPr>
        <w:t>Programme Officer, CONNECT E3 Next Generation Internet, DG Connect, European Commission</w:t>
      </w:r>
    </w:p>
    <w:p w14:paraId="671779A3" w14:textId="4F64F33D"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John Grant, </w:t>
      </w:r>
      <w:r w:rsidR="002C5F21" w:rsidRPr="00B97D84">
        <w:rPr>
          <w:rFonts w:ascii="Calibri" w:eastAsia="MS Mincho" w:hAnsi="Calibri" w:cs="Times New Roman"/>
        </w:rPr>
        <w:t>Owner,</w:t>
      </w:r>
      <w:r w:rsidR="002C5F21">
        <w:rPr>
          <w:rFonts w:ascii="Calibri" w:eastAsia="MS Mincho" w:hAnsi="Calibri" w:cs="Times New Roman"/>
          <w:b/>
        </w:rPr>
        <w:t xml:space="preserve"> </w:t>
      </w:r>
      <w:proofErr w:type="spellStart"/>
      <w:r w:rsidRPr="006130A8">
        <w:rPr>
          <w:rFonts w:ascii="Calibri" w:eastAsia="MS Mincho" w:hAnsi="Calibri" w:cs="Times New Roman"/>
        </w:rPr>
        <w:t>Ninetiles</w:t>
      </w:r>
      <w:proofErr w:type="spellEnd"/>
    </w:p>
    <w:p w14:paraId="0AA242CD"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Garrick </w:t>
      </w:r>
      <w:proofErr w:type="spellStart"/>
      <w:r w:rsidRPr="006130A8">
        <w:rPr>
          <w:rFonts w:ascii="Calibri" w:eastAsia="MS Mincho" w:hAnsi="Calibri" w:cs="Times New Roman"/>
          <w:b/>
        </w:rPr>
        <w:t>Hileman</w:t>
      </w:r>
      <w:proofErr w:type="spellEnd"/>
      <w:r w:rsidRPr="006130A8">
        <w:rPr>
          <w:rFonts w:ascii="Calibri" w:eastAsia="MS Mincho" w:hAnsi="Calibri" w:cs="Times New Roman"/>
        </w:rPr>
        <w:t xml:space="preserve">, Senior Research Associate, Centre for Alternative Finance, Judge Business School, University of Cambridge </w:t>
      </w:r>
    </w:p>
    <w:p w14:paraId="0DE96B1F"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William </w:t>
      </w:r>
      <w:proofErr w:type="spellStart"/>
      <w:r w:rsidRPr="006130A8">
        <w:rPr>
          <w:rFonts w:ascii="Calibri" w:eastAsia="MS Mincho" w:hAnsi="Calibri" w:cs="Times New Roman"/>
          <w:b/>
        </w:rPr>
        <w:t>Janeway</w:t>
      </w:r>
      <w:proofErr w:type="spellEnd"/>
      <w:r w:rsidRPr="006130A8">
        <w:rPr>
          <w:rFonts w:ascii="Calibri" w:eastAsia="MS Mincho" w:hAnsi="Calibri" w:cs="Times New Roman"/>
          <w:b/>
        </w:rPr>
        <w:t xml:space="preserve">, </w:t>
      </w:r>
      <w:r w:rsidRPr="006130A8">
        <w:rPr>
          <w:rFonts w:ascii="Calibri" w:eastAsia="MS Mincho" w:hAnsi="Calibri" w:cs="Times New Roman"/>
        </w:rPr>
        <w:t xml:space="preserve">Senior Adviser and Managing Director, Warburg </w:t>
      </w:r>
      <w:proofErr w:type="spellStart"/>
      <w:r w:rsidRPr="006130A8">
        <w:rPr>
          <w:rFonts w:ascii="Calibri" w:eastAsia="MS Mincho" w:hAnsi="Calibri" w:cs="Times New Roman"/>
        </w:rPr>
        <w:t>Pincus</w:t>
      </w:r>
      <w:proofErr w:type="spellEnd"/>
    </w:p>
    <w:p w14:paraId="4EBF4406"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Dimitra </w:t>
      </w:r>
      <w:proofErr w:type="spellStart"/>
      <w:r w:rsidRPr="006130A8">
        <w:rPr>
          <w:rFonts w:ascii="Calibri" w:eastAsia="MS Mincho" w:hAnsi="Calibri" w:cs="Times New Roman"/>
          <w:b/>
        </w:rPr>
        <w:t>Kamarinou</w:t>
      </w:r>
      <w:proofErr w:type="spellEnd"/>
      <w:r w:rsidRPr="006130A8">
        <w:rPr>
          <w:rFonts w:ascii="Calibri" w:eastAsia="MS Mincho" w:hAnsi="Calibri" w:cs="Times New Roman"/>
        </w:rPr>
        <w:t>, Research Assistant, School of Law, Queen Mary, University of London</w:t>
      </w:r>
    </w:p>
    <w:p w14:paraId="1AA18A20"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Johannes </w:t>
      </w:r>
      <w:proofErr w:type="spellStart"/>
      <w:r w:rsidRPr="006130A8">
        <w:rPr>
          <w:rFonts w:ascii="Calibri" w:eastAsia="MS Mincho" w:hAnsi="Calibri" w:cs="Times New Roman"/>
          <w:b/>
        </w:rPr>
        <w:t>Klinglmayr</w:t>
      </w:r>
      <w:proofErr w:type="spellEnd"/>
      <w:r w:rsidRPr="006130A8">
        <w:rPr>
          <w:rFonts w:ascii="Calibri" w:eastAsia="MS Mincho" w:hAnsi="Calibri" w:cs="Times New Roman"/>
          <w:b/>
        </w:rPr>
        <w:t xml:space="preserve">, </w:t>
      </w:r>
      <w:r w:rsidRPr="006130A8">
        <w:rPr>
          <w:rFonts w:ascii="Calibri" w:eastAsia="MS Mincho" w:hAnsi="Calibri" w:cs="Times New Roman"/>
        </w:rPr>
        <w:t xml:space="preserve">Senior Engineer, International Projects, Sensors &amp; Communication, Linz </w:t>
      </w:r>
      <w:proofErr w:type="spellStart"/>
      <w:r w:rsidRPr="006130A8">
        <w:rPr>
          <w:rFonts w:ascii="Calibri" w:eastAsia="MS Mincho" w:hAnsi="Calibri" w:cs="Times New Roman"/>
        </w:rPr>
        <w:t>Center</w:t>
      </w:r>
      <w:proofErr w:type="spellEnd"/>
      <w:r w:rsidRPr="006130A8">
        <w:rPr>
          <w:rFonts w:ascii="Calibri" w:eastAsia="MS Mincho" w:hAnsi="Calibri" w:cs="Times New Roman"/>
        </w:rPr>
        <w:t xml:space="preserve"> of Mechatronics GmbH</w:t>
      </w:r>
    </w:p>
    <w:p w14:paraId="423CAF56"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 Professor Neil Lawrence,</w:t>
      </w:r>
      <w:r w:rsidRPr="006130A8">
        <w:rPr>
          <w:rFonts w:ascii="Calibri" w:eastAsia="MS Mincho" w:hAnsi="Calibri" w:cs="Times New Roman"/>
        </w:rPr>
        <w:t xml:space="preserve"> Professor of Machine Learning and Computational Biology, Department of Neuroscience, University of Sheffield</w:t>
      </w:r>
    </w:p>
    <w:p w14:paraId="2D1F5B8C"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Pietro </w:t>
      </w:r>
      <w:proofErr w:type="spellStart"/>
      <w:r w:rsidRPr="006130A8">
        <w:rPr>
          <w:rFonts w:ascii="Calibri" w:eastAsia="MS Mincho" w:hAnsi="Calibri" w:cs="Times New Roman"/>
          <w:b/>
        </w:rPr>
        <w:t>Lio</w:t>
      </w:r>
      <w:proofErr w:type="spellEnd"/>
      <w:r w:rsidRPr="006130A8">
        <w:rPr>
          <w:rFonts w:ascii="Calibri" w:eastAsia="MS Mincho" w:hAnsi="Calibri" w:cs="Times New Roman"/>
          <w:b/>
        </w:rPr>
        <w:t xml:space="preserve">, </w:t>
      </w:r>
      <w:r w:rsidRPr="006130A8">
        <w:rPr>
          <w:rFonts w:ascii="Calibri" w:eastAsia="MS Mincho" w:hAnsi="Calibri" w:cs="Times New Roman"/>
        </w:rPr>
        <w:t xml:space="preserve">Reader in Computational Biology, Computer Laboratory, University of Cambridge </w:t>
      </w:r>
    </w:p>
    <w:p w14:paraId="2707D384"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b/>
        </w:rPr>
        <w:t>Professor Christopher Marsden,</w:t>
      </w:r>
      <w:r w:rsidRPr="006130A8">
        <w:rPr>
          <w:rFonts w:ascii="Calibri" w:eastAsia="MS Mincho" w:hAnsi="Calibri" w:cs="Times New Roman"/>
        </w:rPr>
        <w:t xml:space="preserve"> Professor of Media Law, Sussex Law School, University of Sussex</w:t>
      </w:r>
    </w:p>
    <w:p w14:paraId="724A37A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Christopher Millard, </w:t>
      </w:r>
      <w:r w:rsidRPr="006130A8">
        <w:rPr>
          <w:rFonts w:ascii="Calibri" w:eastAsia="MS Mincho" w:hAnsi="Calibri" w:cs="Times New Roman"/>
        </w:rPr>
        <w:t xml:space="preserve">Professor of Privacy and Information Law, School of Law, Queen Mary </w:t>
      </w:r>
    </w:p>
    <w:p w14:paraId="24452309"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lastRenderedPageBreak/>
        <w:t xml:space="preserve">Dr Brent </w:t>
      </w:r>
      <w:proofErr w:type="spellStart"/>
      <w:r w:rsidRPr="006130A8">
        <w:rPr>
          <w:rFonts w:ascii="Calibri" w:eastAsia="MS Mincho" w:hAnsi="Calibri" w:cs="Times New Roman"/>
          <w:b/>
        </w:rPr>
        <w:t>Mittlestadt</w:t>
      </w:r>
      <w:proofErr w:type="spellEnd"/>
      <w:r w:rsidRPr="006130A8">
        <w:rPr>
          <w:rFonts w:ascii="Calibri" w:eastAsia="MS Mincho" w:hAnsi="Calibri" w:cs="Times New Roman"/>
          <w:b/>
        </w:rPr>
        <w:t xml:space="preserve">, </w:t>
      </w:r>
      <w:r w:rsidRPr="006130A8">
        <w:rPr>
          <w:rFonts w:ascii="Calibri" w:eastAsia="MS Mincho" w:hAnsi="Calibri" w:cs="Times New Roman"/>
        </w:rPr>
        <w:t>Postdoctoral research fellow, Oxford Internet Institute, University of Oxford</w:t>
      </w:r>
    </w:p>
    <w:p w14:paraId="0B5DDA6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Jessica Montgomery</w:t>
      </w:r>
      <w:r w:rsidRPr="006130A8">
        <w:rPr>
          <w:rFonts w:ascii="Calibri" w:eastAsia="MS Mincho" w:hAnsi="Calibri" w:cs="Times New Roman"/>
        </w:rPr>
        <w:t>, Senior Policy Adviser, The Royal Society</w:t>
      </w:r>
    </w:p>
    <w:p w14:paraId="2A8F610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Ken Moody, </w:t>
      </w:r>
      <w:r w:rsidRPr="006130A8">
        <w:rPr>
          <w:rFonts w:ascii="Calibri" w:eastAsia="MS Mincho" w:hAnsi="Calibri" w:cs="Times New Roman"/>
        </w:rPr>
        <w:t xml:space="preserve">(retired) Reader in Distributed Information Management, Computer Laboratory,  University of Cambridge </w:t>
      </w:r>
    </w:p>
    <w:p w14:paraId="59892BD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John </w:t>
      </w:r>
      <w:proofErr w:type="spellStart"/>
      <w:r w:rsidRPr="006130A8">
        <w:rPr>
          <w:rFonts w:ascii="Calibri" w:eastAsia="MS Mincho" w:hAnsi="Calibri" w:cs="Times New Roman"/>
          <w:b/>
        </w:rPr>
        <w:t>Naughton</w:t>
      </w:r>
      <w:proofErr w:type="spellEnd"/>
      <w:r w:rsidRPr="006130A8">
        <w:rPr>
          <w:rFonts w:ascii="Calibri" w:eastAsia="MS Mincho" w:hAnsi="Calibri" w:cs="Times New Roman"/>
        </w:rPr>
        <w:t xml:space="preserve">, Emeritus Professor of Public Understanding of Technology, The Open University </w:t>
      </w:r>
    </w:p>
    <w:p w14:paraId="7E62E390"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Magda Osman, </w:t>
      </w:r>
      <w:r w:rsidRPr="006130A8">
        <w:rPr>
          <w:rFonts w:ascii="Calibri" w:eastAsia="MS Mincho" w:hAnsi="Calibri" w:cs="Times New Roman"/>
        </w:rPr>
        <w:t>Senior Lecturer in Experimental Cognitive Psychology, School of Biological and Chemical Sciences, Queen Mary, University of London</w:t>
      </w:r>
    </w:p>
    <w:p w14:paraId="32C10812"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proofErr w:type="spellStart"/>
      <w:r w:rsidRPr="006130A8">
        <w:rPr>
          <w:rFonts w:ascii="Calibri" w:eastAsia="MS Mincho" w:hAnsi="Calibri" w:cs="Times New Roman"/>
          <w:b/>
        </w:rPr>
        <w:t>Joerg</w:t>
      </w:r>
      <w:proofErr w:type="spellEnd"/>
      <w:r w:rsidRPr="006130A8">
        <w:rPr>
          <w:rFonts w:ascii="Calibri" w:eastAsia="MS Mincho" w:hAnsi="Calibri" w:cs="Times New Roman"/>
          <w:b/>
        </w:rPr>
        <w:t xml:space="preserve"> </w:t>
      </w:r>
      <w:proofErr w:type="spellStart"/>
      <w:r w:rsidRPr="006130A8">
        <w:rPr>
          <w:rFonts w:ascii="Calibri" w:eastAsia="MS Mincho" w:hAnsi="Calibri" w:cs="Times New Roman"/>
          <w:b/>
        </w:rPr>
        <w:t>Ott</w:t>
      </w:r>
      <w:proofErr w:type="spellEnd"/>
      <w:r w:rsidRPr="006130A8">
        <w:rPr>
          <w:rFonts w:ascii="Calibri" w:eastAsia="MS Mincho" w:hAnsi="Calibri" w:cs="Times New Roman"/>
        </w:rPr>
        <w:t>, Professor for Networking Technology, Department of Communications and Networking in the School of Electrical Engineering at Aalto University</w:t>
      </w:r>
    </w:p>
    <w:p w14:paraId="325F5EA6"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Andrea </w:t>
      </w:r>
      <w:proofErr w:type="spellStart"/>
      <w:r w:rsidRPr="006130A8">
        <w:rPr>
          <w:rFonts w:ascii="Calibri" w:eastAsia="MS Mincho" w:hAnsi="Calibri" w:cs="Times New Roman"/>
          <w:b/>
        </w:rPr>
        <w:t>Passarella</w:t>
      </w:r>
      <w:proofErr w:type="spellEnd"/>
      <w:r w:rsidRPr="006130A8">
        <w:rPr>
          <w:rFonts w:ascii="Calibri" w:eastAsia="MS Mincho" w:hAnsi="Calibri" w:cs="Times New Roman"/>
        </w:rPr>
        <w:t>, Researcher, Institute for Informatics and Telematics, National Research Council of Italy (CNR)</w:t>
      </w:r>
    </w:p>
    <w:p w14:paraId="0FBEE46B"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Dr Julia Powles</w:t>
      </w:r>
      <w:r w:rsidRPr="006130A8">
        <w:rPr>
          <w:rFonts w:ascii="Calibri" w:eastAsia="MS Mincho" w:hAnsi="Calibri" w:cs="Times New Roman"/>
        </w:rPr>
        <w:t>, Researcher, Faculty of Law, University of Cambridge</w:t>
      </w:r>
    </w:p>
    <w:p w14:paraId="294D95BE"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Professor Tom </w:t>
      </w:r>
      <w:proofErr w:type="spellStart"/>
      <w:r w:rsidRPr="006130A8">
        <w:rPr>
          <w:rFonts w:ascii="Calibri" w:eastAsia="MS Mincho" w:hAnsi="Calibri" w:cs="Times New Roman"/>
          <w:b/>
        </w:rPr>
        <w:t>Rodden</w:t>
      </w:r>
      <w:proofErr w:type="spellEnd"/>
      <w:r w:rsidRPr="006130A8">
        <w:rPr>
          <w:rFonts w:ascii="Calibri" w:eastAsia="MS Mincho" w:hAnsi="Calibri" w:cs="Times New Roman"/>
          <w:b/>
        </w:rPr>
        <w:t xml:space="preserve">, </w:t>
      </w:r>
      <w:r w:rsidRPr="006130A8">
        <w:rPr>
          <w:rFonts w:ascii="Calibri" w:eastAsia="MS Mincho" w:hAnsi="Calibri" w:cs="Times New Roman"/>
        </w:rPr>
        <w:t>Professor of Computer Science, Faculty of Science, University of Nottingham</w:t>
      </w:r>
    </w:p>
    <w:p w14:paraId="20766EB2"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w:t>
      </w:r>
      <w:proofErr w:type="spellStart"/>
      <w:r w:rsidRPr="006130A8">
        <w:rPr>
          <w:rFonts w:ascii="Calibri" w:eastAsia="MS Mincho" w:hAnsi="Calibri" w:cs="Times New Roman"/>
          <w:b/>
        </w:rPr>
        <w:t>Jatinder</w:t>
      </w:r>
      <w:proofErr w:type="spellEnd"/>
      <w:r w:rsidRPr="006130A8">
        <w:rPr>
          <w:rFonts w:ascii="Calibri" w:eastAsia="MS Mincho" w:hAnsi="Calibri" w:cs="Times New Roman"/>
          <w:b/>
        </w:rPr>
        <w:t xml:space="preserve"> Singh,</w:t>
      </w:r>
      <w:r w:rsidRPr="006130A8">
        <w:rPr>
          <w:rFonts w:ascii="Calibri" w:eastAsia="MS Mincho" w:hAnsi="Calibri" w:cs="Times New Roman"/>
        </w:rPr>
        <w:t xml:space="preserve"> Senior Research Associate, Computer Laboratory, University of Cambridge</w:t>
      </w:r>
    </w:p>
    <w:p w14:paraId="7A815FE1"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Makoto Takahashi (note-taker),</w:t>
      </w:r>
      <w:r w:rsidRPr="006130A8">
        <w:rPr>
          <w:rFonts w:ascii="Calibri" w:eastAsia="MS Mincho" w:hAnsi="Calibri" w:cs="Times New Roman"/>
        </w:rPr>
        <w:t xml:space="preserve"> </w:t>
      </w:r>
      <w:proofErr w:type="spellStart"/>
      <w:r w:rsidRPr="006130A8">
        <w:rPr>
          <w:rFonts w:ascii="Calibri" w:eastAsia="MS Mincho" w:hAnsi="Calibri" w:cs="Times New Roman"/>
        </w:rPr>
        <w:t>CSaP</w:t>
      </w:r>
      <w:proofErr w:type="spellEnd"/>
      <w:r w:rsidRPr="006130A8">
        <w:rPr>
          <w:rFonts w:ascii="Calibri" w:eastAsia="MS Mincho" w:hAnsi="Calibri" w:cs="Times New Roman"/>
        </w:rPr>
        <w:t xml:space="preserve"> Policy Intern and PhD Student, Department of Geography, University of Cambridge</w:t>
      </w:r>
    </w:p>
    <w:p w14:paraId="504823F0"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Isabel Thornton</w:t>
      </w:r>
      <w:r w:rsidRPr="006130A8">
        <w:rPr>
          <w:rFonts w:ascii="Calibri" w:eastAsia="MS Mincho" w:hAnsi="Calibri" w:cs="Times New Roman"/>
        </w:rPr>
        <w:t xml:space="preserve">, PhD Student, Department of Sociology, University of Cambridge </w:t>
      </w:r>
    </w:p>
    <w:p w14:paraId="7A9788EC"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Michael Thornton, </w:t>
      </w:r>
      <w:r w:rsidRPr="006130A8">
        <w:rPr>
          <w:rFonts w:ascii="Calibri" w:eastAsia="MS Mincho" w:hAnsi="Calibri" w:cs="Times New Roman"/>
        </w:rPr>
        <w:t>PhD Student, Department of History &amp; Philosophy of Science, University of Cambridge</w:t>
      </w:r>
    </w:p>
    <w:p w14:paraId="226CC4AA"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w:t>
      </w:r>
      <w:proofErr w:type="spellStart"/>
      <w:r w:rsidRPr="006130A8">
        <w:rPr>
          <w:rFonts w:ascii="Calibri" w:eastAsia="MS Mincho" w:hAnsi="Calibri" w:cs="Times New Roman"/>
          <w:b/>
        </w:rPr>
        <w:t>Laurissa</w:t>
      </w:r>
      <w:proofErr w:type="spellEnd"/>
      <w:r w:rsidRPr="006130A8">
        <w:rPr>
          <w:rFonts w:ascii="Calibri" w:eastAsia="MS Mincho" w:hAnsi="Calibri" w:cs="Times New Roman"/>
          <w:b/>
        </w:rPr>
        <w:t xml:space="preserve"> </w:t>
      </w:r>
      <w:proofErr w:type="spellStart"/>
      <w:r w:rsidRPr="006130A8">
        <w:rPr>
          <w:rFonts w:ascii="Calibri" w:eastAsia="MS Mincho" w:hAnsi="Calibri" w:cs="Times New Roman"/>
          <w:b/>
        </w:rPr>
        <w:t>Tokarchuk</w:t>
      </w:r>
      <w:proofErr w:type="spellEnd"/>
      <w:r w:rsidRPr="006130A8">
        <w:rPr>
          <w:rFonts w:ascii="Calibri" w:eastAsia="MS Mincho" w:hAnsi="Calibri" w:cs="Times New Roman"/>
          <w:b/>
        </w:rPr>
        <w:t xml:space="preserve">, </w:t>
      </w:r>
      <w:r w:rsidRPr="006130A8">
        <w:rPr>
          <w:rFonts w:ascii="Calibri" w:eastAsia="MS Mincho" w:hAnsi="Calibri" w:cs="Times New Roman"/>
        </w:rPr>
        <w:t>Lecturer, School of Electronic Engineering and Computer Science, Queen Mary, University of London</w:t>
      </w:r>
    </w:p>
    <w:p w14:paraId="41C17C35"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Georgios </w:t>
      </w:r>
      <w:proofErr w:type="spellStart"/>
      <w:r w:rsidRPr="006130A8">
        <w:rPr>
          <w:rFonts w:ascii="Calibri" w:eastAsia="MS Mincho" w:hAnsi="Calibri" w:cs="Times New Roman"/>
          <w:b/>
        </w:rPr>
        <w:t>Tselentis</w:t>
      </w:r>
      <w:proofErr w:type="spellEnd"/>
      <w:r w:rsidRPr="006130A8">
        <w:rPr>
          <w:rFonts w:ascii="Calibri" w:eastAsia="MS Mincho" w:hAnsi="Calibri" w:cs="Times New Roman"/>
          <w:b/>
        </w:rPr>
        <w:t xml:space="preserve">, </w:t>
      </w:r>
      <w:r w:rsidRPr="006130A8">
        <w:rPr>
          <w:rFonts w:ascii="Calibri" w:eastAsia="MS Mincho" w:hAnsi="Calibri" w:cs="Times New Roman"/>
        </w:rPr>
        <w:t>CONNECT E3 Next Generation Internet, DG Connect, European Commission</w:t>
      </w:r>
    </w:p>
    <w:p w14:paraId="36C6DDEA"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Alex van </w:t>
      </w:r>
      <w:proofErr w:type="spellStart"/>
      <w:r w:rsidRPr="006130A8">
        <w:rPr>
          <w:rFonts w:ascii="Calibri" w:eastAsia="MS Mincho" w:hAnsi="Calibri" w:cs="Times New Roman"/>
          <w:b/>
        </w:rPr>
        <w:t>Someren</w:t>
      </w:r>
      <w:proofErr w:type="spellEnd"/>
      <w:r w:rsidRPr="006130A8">
        <w:rPr>
          <w:rFonts w:ascii="Calibri" w:eastAsia="MS Mincho" w:hAnsi="Calibri" w:cs="Times New Roman"/>
        </w:rPr>
        <w:t>, General Partner, Amadeus Capital Partners, Ltd</w:t>
      </w:r>
    </w:p>
    <w:p w14:paraId="063C19A0"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Michael Veale, </w:t>
      </w:r>
      <w:r w:rsidRPr="006130A8">
        <w:rPr>
          <w:rFonts w:ascii="Calibri" w:eastAsia="MS Mincho" w:hAnsi="Calibri" w:cs="Times New Roman"/>
        </w:rPr>
        <w:t>PhD student, Department of Science, Technology, Engineering and Public Policy, University College London</w:t>
      </w:r>
    </w:p>
    <w:p w14:paraId="4AAFCAC5"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b/>
        </w:rPr>
        <w:t>Jesus Villasante</w:t>
      </w:r>
      <w:r w:rsidRPr="006130A8">
        <w:rPr>
          <w:rFonts w:ascii="Calibri" w:eastAsia="MS Mincho" w:hAnsi="Calibri" w:cs="Times New Roman"/>
        </w:rPr>
        <w:t>, Head of Unit, CONNECT E3 Next Generation Internet, DG Connect, European Commission</w:t>
      </w:r>
    </w:p>
    <w:p w14:paraId="5502B185" w14:textId="77777777" w:rsidR="006130A8" w:rsidRPr="006130A8" w:rsidRDefault="006130A8" w:rsidP="00406C51">
      <w:pPr>
        <w:numPr>
          <w:ilvl w:val="0"/>
          <w:numId w:val="3"/>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Sandra </w:t>
      </w:r>
      <w:proofErr w:type="spellStart"/>
      <w:r w:rsidRPr="006130A8">
        <w:rPr>
          <w:rFonts w:ascii="Calibri" w:eastAsia="MS Mincho" w:hAnsi="Calibri" w:cs="Times New Roman"/>
          <w:b/>
        </w:rPr>
        <w:t>Wachter</w:t>
      </w:r>
      <w:proofErr w:type="spellEnd"/>
      <w:r w:rsidRPr="006130A8">
        <w:rPr>
          <w:rFonts w:ascii="Calibri" w:eastAsia="MS Mincho" w:hAnsi="Calibri" w:cs="Times New Roman"/>
          <w:b/>
        </w:rPr>
        <w:t xml:space="preserve">, </w:t>
      </w:r>
      <w:r w:rsidRPr="006130A8">
        <w:rPr>
          <w:rFonts w:ascii="Calibri" w:eastAsia="MS Mincho" w:hAnsi="Calibri" w:cs="Times New Roman"/>
        </w:rPr>
        <w:t>Researcher in Data Ethics, Alan Turing Institute</w:t>
      </w:r>
    </w:p>
    <w:p w14:paraId="63611FDE"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Adrian Weller, </w:t>
      </w:r>
      <w:r w:rsidRPr="006130A8">
        <w:rPr>
          <w:rFonts w:ascii="Calibri" w:eastAsia="MS Mincho" w:hAnsi="Calibri" w:cs="Times New Roman"/>
        </w:rPr>
        <w:t>Senior Research Fellow, Department of Engineering, University of Cambridge</w:t>
      </w:r>
    </w:p>
    <w:p w14:paraId="20107EB6" w14:textId="77777777" w:rsidR="006130A8" w:rsidRPr="006130A8" w:rsidRDefault="006130A8" w:rsidP="00406C51">
      <w:pPr>
        <w:numPr>
          <w:ilvl w:val="0"/>
          <w:numId w:val="4"/>
        </w:numPr>
        <w:spacing w:after="0" w:line="276" w:lineRule="auto"/>
        <w:contextualSpacing/>
        <w:rPr>
          <w:rFonts w:ascii="Calibri" w:eastAsia="MS Mincho" w:hAnsi="Calibri" w:cs="Times New Roman"/>
        </w:rPr>
      </w:pPr>
      <w:r w:rsidRPr="006130A8">
        <w:rPr>
          <w:rFonts w:ascii="Calibri" w:eastAsia="MS Mincho" w:hAnsi="Calibri" w:cs="Times New Roman"/>
          <w:b/>
        </w:rPr>
        <w:t xml:space="preserve">Dr Damon </w:t>
      </w:r>
      <w:proofErr w:type="spellStart"/>
      <w:r w:rsidRPr="006130A8">
        <w:rPr>
          <w:rFonts w:ascii="Calibri" w:eastAsia="MS Mincho" w:hAnsi="Calibri" w:cs="Times New Roman"/>
          <w:b/>
        </w:rPr>
        <w:t>Wischik</w:t>
      </w:r>
      <w:proofErr w:type="spellEnd"/>
      <w:r w:rsidRPr="006130A8">
        <w:rPr>
          <w:rFonts w:ascii="Calibri" w:eastAsia="MS Mincho" w:hAnsi="Calibri" w:cs="Times New Roman"/>
        </w:rPr>
        <w:t>, Computer Laboratory, University of Cambridge</w:t>
      </w:r>
    </w:p>
    <w:p w14:paraId="33D9D7A5" w14:textId="77777777" w:rsidR="006130A8" w:rsidRPr="006130A8" w:rsidRDefault="006130A8" w:rsidP="00406C51">
      <w:pPr>
        <w:numPr>
          <w:ilvl w:val="0"/>
          <w:numId w:val="4"/>
        </w:numPr>
        <w:spacing w:after="0" w:line="276" w:lineRule="auto"/>
        <w:contextualSpacing/>
        <w:rPr>
          <w:rFonts w:ascii="Calibri" w:eastAsia="MS Mincho" w:hAnsi="Calibri" w:cs="Times New Roman"/>
          <w:b/>
        </w:rPr>
      </w:pPr>
      <w:r w:rsidRPr="006130A8">
        <w:rPr>
          <w:rFonts w:ascii="Calibri" w:eastAsia="MS Mincho" w:hAnsi="Calibri" w:cs="Times New Roman"/>
          <w:b/>
        </w:rPr>
        <w:t>Dr Steven Wooding (workshop facilitator)</w:t>
      </w:r>
      <w:r w:rsidRPr="006130A8">
        <w:rPr>
          <w:rFonts w:ascii="Calibri" w:eastAsia="MS Mincho" w:hAnsi="Calibri" w:cs="Times New Roman"/>
        </w:rPr>
        <w:t xml:space="preserve">, Lead for Research and Analysis, </w:t>
      </w:r>
      <w:proofErr w:type="spellStart"/>
      <w:r w:rsidRPr="006130A8">
        <w:rPr>
          <w:rFonts w:ascii="Calibri" w:eastAsia="MS Mincho" w:hAnsi="Calibri" w:cs="Times New Roman"/>
        </w:rPr>
        <w:t>CSaP</w:t>
      </w:r>
      <w:proofErr w:type="spellEnd"/>
    </w:p>
    <w:p w14:paraId="4732B260" w14:textId="77777777" w:rsidR="006130A8" w:rsidRPr="006130A8" w:rsidRDefault="006130A8" w:rsidP="00406C51">
      <w:pPr>
        <w:numPr>
          <w:ilvl w:val="0"/>
          <w:numId w:val="4"/>
        </w:numPr>
        <w:spacing w:after="0" w:line="240" w:lineRule="auto"/>
        <w:contextualSpacing/>
        <w:rPr>
          <w:rFonts w:ascii="Cambria" w:eastAsia="MS Mincho" w:hAnsi="Cambria" w:cs="Times New Roman"/>
          <w:sz w:val="24"/>
          <w:szCs w:val="24"/>
        </w:rPr>
      </w:pPr>
      <w:r w:rsidRPr="006130A8">
        <w:rPr>
          <w:rFonts w:ascii="Calibri" w:eastAsia="MS Mincho" w:hAnsi="Calibri" w:cs="Times New Roman"/>
          <w:b/>
        </w:rPr>
        <w:t>Professor Lorna Woods</w:t>
      </w:r>
      <w:r w:rsidRPr="006130A8">
        <w:rPr>
          <w:rFonts w:ascii="Calibri" w:eastAsia="MS Mincho" w:hAnsi="Calibri" w:cs="Times New Roman"/>
        </w:rPr>
        <w:t>, Deputy Director of Research (Impact), School of Law, University of Essex</w:t>
      </w:r>
    </w:p>
    <w:p w14:paraId="7EF1FA1E" w14:textId="77777777" w:rsidR="000B7948" w:rsidRDefault="000B7948"/>
    <w:sectPr w:rsidR="000B79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98108" w14:textId="77777777" w:rsidR="00BF0C0A" w:rsidRDefault="00BF0C0A" w:rsidP="00F17EA0">
      <w:pPr>
        <w:spacing w:after="0" w:line="240" w:lineRule="auto"/>
      </w:pPr>
      <w:r>
        <w:separator/>
      </w:r>
    </w:p>
  </w:endnote>
  <w:endnote w:type="continuationSeparator" w:id="0">
    <w:p w14:paraId="3D75CA4F" w14:textId="77777777" w:rsidR="00BF0C0A" w:rsidRDefault="00BF0C0A" w:rsidP="00F1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DC52" w14:textId="77777777" w:rsidR="00F17EA0" w:rsidRDefault="00F17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5194" w14:textId="77777777" w:rsidR="00F17EA0" w:rsidRDefault="00F17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3A34" w14:textId="77777777" w:rsidR="00F17EA0" w:rsidRDefault="00F1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9C0B" w14:textId="77777777" w:rsidR="00BF0C0A" w:rsidRDefault="00BF0C0A" w:rsidP="00F17EA0">
      <w:pPr>
        <w:spacing w:after="0" w:line="240" w:lineRule="auto"/>
      </w:pPr>
      <w:r>
        <w:separator/>
      </w:r>
    </w:p>
  </w:footnote>
  <w:footnote w:type="continuationSeparator" w:id="0">
    <w:p w14:paraId="0D97AEE8" w14:textId="77777777" w:rsidR="00BF0C0A" w:rsidRDefault="00BF0C0A" w:rsidP="00F17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1960" w14:textId="77777777" w:rsidR="00F17EA0" w:rsidRDefault="00F17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49AD" w14:textId="6699AEA9" w:rsidR="00F17EA0" w:rsidRDefault="00F17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5A75" w14:textId="77777777" w:rsidR="00F17EA0" w:rsidRDefault="00F17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A64"/>
    <w:multiLevelType w:val="hybridMultilevel"/>
    <w:tmpl w:val="F87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1361A"/>
    <w:multiLevelType w:val="hybridMultilevel"/>
    <w:tmpl w:val="937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50E35"/>
    <w:multiLevelType w:val="hybridMultilevel"/>
    <w:tmpl w:val="5D74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A7712"/>
    <w:multiLevelType w:val="hybridMultilevel"/>
    <w:tmpl w:val="919CB1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10A962FF"/>
    <w:multiLevelType w:val="hybridMultilevel"/>
    <w:tmpl w:val="55E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45934"/>
    <w:multiLevelType w:val="hybridMultilevel"/>
    <w:tmpl w:val="EFC27318"/>
    <w:lvl w:ilvl="0" w:tplc="C750D5C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D8765B"/>
    <w:multiLevelType w:val="hybridMultilevel"/>
    <w:tmpl w:val="BB6E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A339A"/>
    <w:multiLevelType w:val="hybridMultilevel"/>
    <w:tmpl w:val="BEF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A340D"/>
    <w:multiLevelType w:val="hybridMultilevel"/>
    <w:tmpl w:val="1174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04E6D"/>
    <w:multiLevelType w:val="hybridMultilevel"/>
    <w:tmpl w:val="BD24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74CF6"/>
    <w:multiLevelType w:val="hybridMultilevel"/>
    <w:tmpl w:val="B4C2FB0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0500F"/>
    <w:multiLevelType w:val="hybridMultilevel"/>
    <w:tmpl w:val="3DEC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F4D78"/>
    <w:multiLevelType w:val="hybridMultilevel"/>
    <w:tmpl w:val="5D2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D1EE7"/>
    <w:multiLevelType w:val="hybridMultilevel"/>
    <w:tmpl w:val="6B9CC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4F4576"/>
    <w:multiLevelType w:val="hybridMultilevel"/>
    <w:tmpl w:val="FA34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F56A2"/>
    <w:multiLevelType w:val="hybridMultilevel"/>
    <w:tmpl w:val="925A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925"/>
    <w:multiLevelType w:val="hybridMultilevel"/>
    <w:tmpl w:val="001E0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1861E7"/>
    <w:multiLevelType w:val="hybridMultilevel"/>
    <w:tmpl w:val="33F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BA0D03"/>
    <w:multiLevelType w:val="hybridMultilevel"/>
    <w:tmpl w:val="C442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941904"/>
    <w:multiLevelType w:val="hybridMultilevel"/>
    <w:tmpl w:val="D0A2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B6A86"/>
    <w:multiLevelType w:val="hybridMultilevel"/>
    <w:tmpl w:val="EA2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465C9D"/>
    <w:multiLevelType w:val="hybridMultilevel"/>
    <w:tmpl w:val="A8703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980F26"/>
    <w:multiLevelType w:val="hybridMultilevel"/>
    <w:tmpl w:val="A4AE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EF7A91"/>
    <w:multiLevelType w:val="hybridMultilevel"/>
    <w:tmpl w:val="B18C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27421"/>
    <w:multiLevelType w:val="hybridMultilevel"/>
    <w:tmpl w:val="16D4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FA40FD"/>
    <w:multiLevelType w:val="hybridMultilevel"/>
    <w:tmpl w:val="F208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21"/>
  </w:num>
  <w:num w:numId="5">
    <w:abstractNumId w:val="24"/>
  </w:num>
  <w:num w:numId="6">
    <w:abstractNumId w:val="8"/>
  </w:num>
  <w:num w:numId="7">
    <w:abstractNumId w:val="11"/>
  </w:num>
  <w:num w:numId="8">
    <w:abstractNumId w:val="18"/>
  </w:num>
  <w:num w:numId="9">
    <w:abstractNumId w:val="22"/>
  </w:num>
  <w:num w:numId="10">
    <w:abstractNumId w:val="2"/>
  </w:num>
  <w:num w:numId="11">
    <w:abstractNumId w:val="3"/>
  </w:num>
  <w:num w:numId="12">
    <w:abstractNumId w:val="14"/>
  </w:num>
  <w:num w:numId="13">
    <w:abstractNumId w:val="12"/>
  </w:num>
  <w:num w:numId="14">
    <w:abstractNumId w:val="9"/>
  </w:num>
  <w:num w:numId="15">
    <w:abstractNumId w:val="17"/>
  </w:num>
  <w:num w:numId="16">
    <w:abstractNumId w:val="6"/>
  </w:num>
  <w:num w:numId="17">
    <w:abstractNumId w:val="7"/>
  </w:num>
  <w:num w:numId="18">
    <w:abstractNumId w:val="1"/>
  </w:num>
  <w:num w:numId="19">
    <w:abstractNumId w:val="4"/>
  </w:num>
  <w:num w:numId="20">
    <w:abstractNumId w:val="15"/>
  </w:num>
  <w:num w:numId="21">
    <w:abstractNumId w:val="25"/>
  </w:num>
  <w:num w:numId="22">
    <w:abstractNumId w:val="10"/>
  </w:num>
  <w:num w:numId="23">
    <w:abstractNumId w:val="23"/>
  </w:num>
  <w:num w:numId="24">
    <w:abstractNumId w:val="20"/>
  </w:num>
  <w:num w:numId="25">
    <w:abstractNumId w:val="19"/>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30A8"/>
    <w:rsid w:val="00044C40"/>
    <w:rsid w:val="000B7948"/>
    <w:rsid w:val="00102AB9"/>
    <w:rsid w:val="001606DC"/>
    <w:rsid w:val="001D45D9"/>
    <w:rsid w:val="00200173"/>
    <w:rsid w:val="0027250F"/>
    <w:rsid w:val="002935DD"/>
    <w:rsid w:val="002C5F21"/>
    <w:rsid w:val="002F74A5"/>
    <w:rsid w:val="00311FEC"/>
    <w:rsid w:val="003A039D"/>
    <w:rsid w:val="003B5D70"/>
    <w:rsid w:val="00400CD8"/>
    <w:rsid w:val="00406C51"/>
    <w:rsid w:val="004C1FCB"/>
    <w:rsid w:val="005427EB"/>
    <w:rsid w:val="005A65B6"/>
    <w:rsid w:val="005D1D6A"/>
    <w:rsid w:val="006130A8"/>
    <w:rsid w:val="00625E6C"/>
    <w:rsid w:val="00672080"/>
    <w:rsid w:val="006E2416"/>
    <w:rsid w:val="006E396D"/>
    <w:rsid w:val="00735A4A"/>
    <w:rsid w:val="00756EA7"/>
    <w:rsid w:val="00757088"/>
    <w:rsid w:val="007F6F51"/>
    <w:rsid w:val="007F73A6"/>
    <w:rsid w:val="00803FBE"/>
    <w:rsid w:val="0085277E"/>
    <w:rsid w:val="008C1876"/>
    <w:rsid w:val="008F6110"/>
    <w:rsid w:val="009B306E"/>
    <w:rsid w:val="009C35E4"/>
    <w:rsid w:val="00A27D05"/>
    <w:rsid w:val="00A35A7F"/>
    <w:rsid w:val="00AA3AE9"/>
    <w:rsid w:val="00B60FAC"/>
    <w:rsid w:val="00B97D84"/>
    <w:rsid w:val="00BE268E"/>
    <w:rsid w:val="00BF0C0A"/>
    <w:rsid w:val="00CD7CE8"/>
    <w:rsid w:val="00D17EC6"/>
    <w:rsid w:val="00D6499B"/>
    <w:rsid w:val="00DD70AE"/>
    <w:rsid w:val="00E429E2"/>
    <w:rsid w:val="00E96488"/>
    <w:rsid w:val="00F17EA0"/>
    <w:rsid w:val="00F865E7"/>
    <w:rsid w:val="00FD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B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A8"/>
    <w:pPr>
      <w:keepNext/>
      <w:keepLines/>
      <w:spacing w:before="240" w:after="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semiHidden/>
    <w:unhideWhenUsed/>
    <w:qFormat/>
    <w:rsid w:val="006130A8"/>
    <w:pPr>
      <w:keepNext/>
      <w:keepLines/>
      <w:spacing w:before="4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6130A8"/>
    <w:pPr>
      <w:keepNext/>
      <w:keepLines/>
      <w:spacing w:before="40" w:after="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130A8"/>
    <w:pPr>
      <w:keepNext/>
      <w:keepLines/>
      <w:spacing w:before="480" w:after="0" w:line="240" w:lineRule="auto"/>
      <w:outlineLvl w:val="0"/>
    </w:pPr>
    <w:rPr>
      <w:rFonts w:ascii="Calibri" w:eastAsia="MS Gothic" w:hAnsi="Calibri" w:cs="Times New Roman"/>
      <w:b/>
      <w:bCs/>
      <w:color w:val="345A8A"/>
      <w:sz w:val="32"/>
      <w:szCs w:val="32"/>
    </w:rPr>
  </w:style>
  <w:style w:type="paragraph" w:customStyle="1" w:styleId="Heading21">
    <w:name w:val="Heading 21"/>
    <w:basedOn w:val="Normal"/>
    <w:next w:val="Normal"/>
    <w:uiPriority w:val="9"/>
    <w:unhideWhenUsed/>
    <w:qFormat/>
    <w:rsid w:val="006130A8"/>
    <w:pPr>
      <w:keepNext/>
      <w:keepLines/>
      <w:spacing w:before="200" w:after="0" w:line="240" w:lineRule="auto"/>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6130A8"/>
    <w:pPr>
      <w:keepNext/>
      <w:keepLines/>
      <w:spacing w:before="200" w:after="0" w:line="240" w:lineRule="auto"/>
      <w:outlineLvl w:val="2"/>
    </w:pPr>
    <w:rPr>
      <w:rFonts w:ascii="Calibri" w:eastAsia="MS Gothic" w:hAnsi="Calibri" w:cs="Times New Roman"/>
      <w:b/>
      <w:bCs/>
      <w:color w:val="4F81BD"/>
      <w:sz w:val="24"/>
      <w:szCs w:val="24"/>
    </w:rPr>
  </w:style>
  <w:style w:type="numbering" w:customStyle="1" w:styleId="NoList1">
    <w:name w:val="No List1"/>
    <w:next w:val="NoList"/>
    <w:uiPriority w:val="99"/>
    <w:semiHidden/>
    <w:unhideWhenUsed/>
    <w:rsid w:val="006130A8"/>
  </w:style>
  <w:style w:type="character" w:customStyle="1" w:styleId="Heading1Char">
    <w:name w:val="Heading 1 Char"/>
    <w:basedOn w:val="DefaultParagraphFont"/>
    <w:link w:val="Heading1"/>
    <w:uiPriority w:val="9"/>
    <w:rsid w:val="006130A8"/>
    <w:rPr>
      <w:rFonts w:ascii="Calibri" w:eastAsia="MS Gothic" w:hAnsi="Calibri" w:cs="Times New Roman"/>
      <w:b/>
      <w:bCs/>
      <w:color w:val="345A8A"/>
      <w:sz w:val="32"/>
      <w:szCs w:val="32"/>
      <w:lang w:val="en-GB"/>
    </w:rPr>
  </w:style>
  <w:style w:type="character" w:customStyle="1" w:styleId="Heading2Char">
    <w:name w:val="Heading 2 Char"/>
    <w:basedOn w:val="DefaultParagraphFont"/>
    <w:link w:val="Heading2"/>
    <w:uiPriority w:val="9"/>
    <w:rsid w:val="006130A8"/>
    <w:rPr>
      <w:rFonts w:ascii="Calibri" w:eastAsia="MS Gothic" w:hAnsi="Calibri" w:cs="Times New Roman"/>
      <w:b/>
      <w:bCs/>
      <w:color w:val="4F81BD"/>
      <w:sz w:val="26"/>
      <w:szCs w:val="26"/>
      <w:lang w:val="en-GB"/>
    </w:rPr>
  </w:style>
  <w:style w:type="character" w:customStyle="1" w:styleId="Heading3Char">
    <w:name w:val="Heading 3 Char"/>
    <w:basedOn w:val="DefaultParagraphFont"/>
    <w:link w:val="Heading3"/>
    <w:uiPriority w:val="9"/>
    <w:rsid w:val="006130A8"/>
    <w:rPr>
      <w:rFonts w:ascii="Calibri" w:eastAsia="MS Gothic" w:hAnsi="Calibri" w:cs="Times New Roman"/>
      <w:b/>
      <w:bCs/>
      <w:color w:val="4F81BD"/>
      <w:lang w:val="en-GB"/>
    </w:rPr>
  </w:style>
  <w:style w:type="paragraph" w:customStyle="1" w:styleId="Subtitle1">
    <w:name w:val="Subtitle1"/>
    <w:basedOn w:val="Normal"/>
    <w:next w:val="Normal"/>
    <w:uiPriority w:val="11"/>
    <w:qFormat/>
    <w:rsid w:val="006130A8"/>
    <w:pPr>
      <w:numPr>
        <w:ilvl w:val="1"/>
      </w:numPr>
      <w:spacing w:after="0" w:line="240" w:lineRule="auto"/>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6130A8"/>
    <w:rPr>
      <w:rFonts w:ascii="Calibri" w:eastAsia="MS Gothic" w:hAnsi="Calibri" w:cs="Times New Roman"/>
      <w:i/>
      <w:iCs/>
      <w:color w:val="4F81BD"/>
      <w:spacing w:val="15"/>
      <w:lang w:val="en-GB"/>
    </w:rPr>
  </w:style>
  <w:style w:type="table" w:customStyle="1" w:styleId="TableGrid1">
    <w:name w:val="Table Grid1"/>
    <w:basedOn w:val="TableNormal"/>
    <w:next w:val="TableGrid"/>
    <w:uiPriority w:val="59"/>
    <w:rsid w:val="006130A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6130A8"/>
    <w:pPr>
      <w:spacing w:after="0" w:line="240" w:lineRule="auto"/>
      <w:ind w:left="720"/>
      <w:contextualSpacing/>
    </w:pPr>
    <w:rPr>
      <w:rFonts w:eastAsia="MS Mincho"/>
      <w:sz w:val="24"/>
      <w:szCs w:val="24"/>
    </w:rPr>
  </w:style>
  <w:style w:type="character" w:styleId="CommentReference">
    <w:name w:val="annotation reference"/>
    <w:basedOn w:val="DefaultParagraphFont"/>
    <w:uiPriority w:val="99"/>
    <w:semiHidden/>
    <w:unhideWhenUsed/>
    <w:rsid w:val="006130A8"/>
    <w:rPr>
      <w:sz w:val="16"/>
      <w:szCs w:val="16"/>
    </w:rPr>
  </w:style>
  <w:style w:type="paragraph" w:customStyle="1" w:styleId="CommentText1">
    <w:name w:val="Comment Text1"/>
    <w:basedOn w:val="Normal"/>
    <w:next w:val="CommentText"/>
    <w:link w:val="CommentTextChar"/>
    <w:uiPriority w:val="99"/>
    <w:semiHidden/>
    <w:unhideWhenUsed/>
    <w:rsid w:val="006130A8"/>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6130A8"/>
    <w:rPr>
      <w:sz w:val="20"/>
      <w:szCs w:val="20"/>
      <w:lang w:val="en-GB"/>
    </w:rPr>
  </w:style>
  <w:style w:type="paragraph" w:customStyle="1" w:styleId="CommentSubject1">
    <w:name w:val="Comment Subject1"/>
    <w:basedOn w:val="CommentText"/>
    <w:next w:val="CommentText"/>
    <w:uiPriority w:val="99"/>
    <w:semiHidden/>
    <w:unhideWhenUsed/>
    <w:rsid w:val="006130A8"/>
    <w:pPr>
      <w:spacing w:after="0"/>
    </w:pPr>
    <w:rPr>
      <w:rFonts w:eastAsia="MS Mincho"/>
      <w:b/>
      <w:bCs/>
    </w:rPr>
  </w:style>
  <w:style w:type="character" w:customStyle="1" w:styleId="CommentSubjectChar">
    <w:name w:val="Comment Subject Char"/>
    <w:basedOn w:val="CommentTextChar"/>
    <w:link w:val="CommentSubject"/>
    <w:uiPriority w:val="99"/>
    <w:semiHidden/>
    <w:rsid w:val="006130A8"/>
    <w:rPr>
      <w:b/>
      <w:bCs/>
      <w:sz w:val="20"/>
      <w:szCs w:val="20"/>
      <w:lang w:val="en-GB"/>
    </w:rPr>
  </w:style>
  <w:style w:type="paragraph" w:customStyle="1" w:styleId="BalloonText1">
    <w:name w:val="Balloon Text1"/>
    <w:basedOn w:val="Normal"/>
    <w:next w:val="BalloonText"/>
    <w:link w:val="BalloonTextChar"/>
    <w:uiPriority w:val="99"/>
    <w:semiHidden/>
    <w:unhideWhenUsed/>
    <w:rsid w:val="0061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130A8"/>
    <w:rPr>
      <w:rFonts w:ascii="Tahoma" w:hAnsi="Tahoma" w:cs="Tahoma"/>
      <w:sz w:val="16"/>
      <w:szCs w:val="16"/>
      <w:lang w:val="en-GB"/>
    </w:rPr>
  </w:style>
  <w:style w:type="paragraph" w:customStyle="1" w:styleId="Header1">
    <w:name w:val="Header1"/>
    <w:basedOn w:val="Normal"/>
    <w:next w:val="Header"/>
    <w:link w:val="HeaderChar"/>
    <w:uiPriority w:val="99"/>
    <w:unhideWhenUsed/>
    <w:rsid w:val="006130A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130A8"/>
    <w:rPr>
      <w:lang w:val="en-GB"/>
    </w:rPr>
  </w:style>
  <w:style w:type="paragraph" w:customStyle="1" w:styleId="Footer1">
    <w:name w:val="Footer1"/>
    <w:basedOn w:val="Normal"/>
    <w:next w:val="Footer"/>
    <w:link w:val="FooterChar"/>
    <w:uiPriority w:val="99"/>
    <w:unhideWhenUsed/>
    <w:rsid w:val="006130A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130A8"/>
    <w:rPr>
      <w:lang w:val="en-GB"/>
    </w:rPr>
  </w:style>
  <w:style w:type="character" w:customStyle="1" w:styleId="Hyperlink1">
    <w:name w:val="Hyperlink1"/>
    <w:basedOn w:val="DefaultParagraphFont"/>
    <w:uiPriority w:val="99"/>
    <w:unhideWhenUsed/>
    <w:rsid w:val="006130A8"/>
    <w:rPr>
      <w:color w:val="0000FF"/>
      <w:u w:val="single"/>
    </w:rPr>
  </w:style>
  <w:style w:type="character" w:customStyle="1" w:styleId="Heading1Char1">
    <w:name w:val="Heading 1 Char1"/>
    <w:basedOn w:val="DefaultParagraphFont"/>
    <w:uiPriority w:val="9"/>
    <w:rsid w:val="006130A8"/>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130A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130A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130A8"/>
    <w:pPr>
      <w:numPr>
        <w:ilvl w:val="1"/>
      </w:numPr>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6130A8"/>
    <w:rPr>
      <w:rFonts w:eastAsiaTheme="minorEastAsia"/>
      <w:color w:val="5A5A5A" w:themeColor="text1" w:themeTint="A5"/>
      <w:spacing w:val="15"/>
    </w:rPr>
  </w:style>
  <w:style w:type="table" w:styleId="TableGrid">
    <w:name w:val="Table Grid"/>
    <w:basedOn w:val="TableNormal"/>
    <w:uiPriority w:val="39"/>
    <w:rsid w:val="006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0A8"/>
    <w:pPr>
      <w:ind w:left="720"/>
      <w:contextualSpacing/>
    </w:pPr>
  </w:style>
  <w:style w:type="paragraph" w:styleId="CommentText">
    <w:name w:val="annotation text"/>
    <w:basedOn w:val="Normal"/>
    <w:link w:val="CommentTextChar1"/>
    <w:uiPriority w:val="99"/>
    <w:semiHidden/>
    <w:unhideWhenUsed/>
    <w:rsid w:val="006130A8"/>
    <w:pPr>
      <w:spacing w:line="240" w:lineRule="auto"/>
    </w:pPr>
    <w:rPr>
      <w:sz w:val="20"/>
      <w:szCs w:val="20"/>
    </w:rPr>
  </w:style>
  <w:style w:type="character" w:customStyle="1" w:styleId="CommentTextChar1">
    <w:name w:val="Comment Text Char1"/>
    <w:basedOn w:val="DefaultParagraphFont"/>
    <w:link w:val="CommentText"/>
    <w:uiPriority w:val="99"/>
    <w:semiHidden/>
    <w:rsid w:val="006130A8"/>
    <w:rPr>
      <w:sz w:val="20"/>
      <w:szCs w:val="20"/>
    </w:rPr>
  </w:style>
  <w:style w:type="paragraph" w:styleId="CommentSubject">
    <w:name w:val="annotation subject"/>
    <w:basedOn w:val="CommentText"/>
    <w:next w:val="CommentText"/>
    <w:link w:val="CommentSubjectChar"/>
    <w:uiPriority w:val="99"/>
    <w:semiHidden/>
    <w:unhideWhenUsed/>
    <w:rsid w:val="006130A8"/>
    <w:rPr>
      <w:b/>
      <w:bCs/>
    </w:rPr>
  </w:style>
  <w:style w:type="character" w:customStyle="1" w:styleId="CommentSubjectChar1">
    <w:name w:val="Comment Subject Char1"/>
    <w:basedOn w:val="CommentTextChar1"/>
    <w:uiPriority w:val="99"/>
    <w:semiHidden/>
    <w:rsid w:val="006130A8"/>
    <w:rPr>
      <w:b/>
      <w:bCs/>
      <w:sz w:val="20"/>
      <w:szCs w:val="20"/>
    </w:rPr>
  </w:style>
  <w:style w:type="paragraph" w:styleId="BalloonText">
    <w:name w:val="Balloon Text"/>
    <w:basedOn w:val="Normal"/>
    <w:link w:val="BalloonTextChar1"/>
    <w:uiPriority w:val="99"/>
    <w:semiHidden/>
    <w:unhideWhenUsed/>
    <w:rsid w:val="006130A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130A8"/>
    <w:rPr>
      <w:rFonts w:ascii="Segoe UI" w:hAnsi="Segoe UI" w:cs="Segoe UI"/>
      <w:sz w:val="18"/>
      <w:szCs w:val="18"/>
    </w:rPr>
  </w:style>
  <w:style w:type="paragraph" w:styleId="Header">
    <w:name w:val="header"/>
    <w:basedOn w:val="Normal"/>
    <w:link w:val="HeaderChar1"/>
    <w:uiPriority w:val="99"/>
    <w:unhideWhenUsed/>
    <w:rsid w:val="006130A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130A8"/>
  </w:style>
  <w:style w:type="paragraph" w:styleId="Footer">
    <w:name w:val="footer"/>
    <w:basedOn w:val="Normal"/>
    <w:link w:val="FooterChar1"/>
    <w:uiPriority w:val="99"/>
    <w:unhideWhenUsed/>
    <w:rsid w:val="006130A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130A8"/>
  </w:style>
  <w:style w:type="character" w:styleId="Hyperlink">
    <w:name w:val="Hyperlink"/>
    <w:basedOn w:val="DefaultParagraphFont"/>
    <w:uiPriority w:val="99"/>
    <w:semiHidden/>
    <w:unhideWhenUsed/>
    <w:rsid w:val="006130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A8"/>
    <w:pPr>
      <w:keepNext/>
      <w:keepLines/>
      <w:spacing w:before="240" w:after="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semiHidden/>
    <w:unhideWhenUsed/>
    <w:qFormat/>
    <w:rsid w:val="006130A8"/>
    <w:pPr>
      <w:keepNext/>
      <w:keepLines/>
      <w:spacing w:before="4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6130A8"/>
    <w:pPr>
      <w:keepNext/>
      <w:keepLines/>
      <w:spacing w:before="40" w:after="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130A8"/>
    <w:pPr>
      <w:keepNext/>
      <w:keepLines/>
      <w:spacing w:before="480" w:after="0" w:line="240" w:lineRule="auto"/>
      <w:outlineLvl w:val="0"/>
    </w:pPr>
    <w:rPr>
      <w:rFonts w:ascii="Calibri" w:eastAsia="MS Gothic" w:hAnsi="Calibri" w:cs="Times New Roman"/>
      <w:b/>
      <w:bCs/>
      <w:color w:val="345A8A"/>
      <w:sz w:val="32"/>
      <w:szCs w:val="32"/>
    </w:rPr>
  </w:style>
  <w:style w:type="paragraph" w:customStyle="1" w:styleId="Heading21">
    <w:name w:val="Heading 21"/>
    <w:basedOn w:val="Normal"/>
    <w:next w:val="Normal"/>
    <w:uiPriority w:val="9"/>
    <w:unhideWhenUsed/>
    <w:qFormat/>
    <w:rsid w:val="006130A8"/>
    <w:pPr>
      <w:keepNext/>
      <w:keepLines/>
      <w:spacing w:before="200" w:after="0" w:line="240" w:lineRule="auto"/>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6130A8"/>
    <w:pPr>
      <w:keepNext/>
      <w:keepLines/>
      <w:spacing w:before="200" w:after="0" w:line="240" w:lineRule="auto"/>
      <w:outlineLvl w:val="2"/>
    </w:pPr>
    <w:rPr>
      <w:rFonts w:ascii="Calibri" w:eastAsia="MS Gothic" w:hAnsi="Calibri" w:cs="Times New Roman"/>
      <w:b/>
      <w:bCs/>
      <w:color w:val="4F81BD"/>
      <w:sz w:val="24"/>
      <w:szCs w:val="24"/>
    </w:rPr>
  </w:style>
  <w:style w:type="numbering" w:customStyle="1" w:styleId="NoList1">
    <w:name w:val="No List1"/>
    <w:next w:val="NoList"/>
    <w:uiPriority w:val="99"/>
    <w:semiHidden/>
    <w:unhideWhenUsed/>
    <w:rsid w:val="006130A8"/>
  </w:style>
  <w:style w:type="character" w:customStyle="1" w:styleId="Heading1Char">
    <w:name w:val="Heading 1 Char"/>
    <w:basedOn w:val="DefaultParagraphFont"/>
    <w:link w:val="Heading1"/>
    <w:uiPriority w:val="9"/>
    <w:rsid w:val="006130A8"/>
    <w:rPr>
      <w:rFonts w:ascii="Calibri" w:eastAsia="MS Gothic" w:hAnsi="Calibri" w:cs="Times New Roman"/>
      <w:b/>
      <w:bCs/>
      <w:color w:val="345A8A"/>
      <w:sz w:val="32"/>
      <w:szCs w:val="32"/>
      <w:lang w:val="en-GB"/>
    </w:rPr>
  </w:style>
  <w:style w:type="character" w:customStyle="1" w:styleId="Heading2Char">
    <w:name w:val="Heading 2 Char"/>
    <w:basedOn w:val="DefaultParagraphFont"/>
    <w:link w:val="Heading2"/>
    <w:uiPriority w:val="9"/>
    <w:rsid w:val="006130A8"/>
    <w:rPr>
      <w:rFonts w:ascii="Calibri" w:eastAsia="MS Gothic" w:hAnsi="Calibri" w:cs="Times New Roman"/>
      <w:b/>
      <w:bCs/>
      <w:color w:val="4F81BD"/>
      <w:sz w:val="26"/>
      <w:szCs w:val="26"/>
      <w:lang w:val="en-GB"/>
    </w:rPr>
  </w:style>
  <w:style w:type="character" w:customStyle="1" w:styleId="Heading3Char">
    <w:name w:val="Heading 3 Char"/>
    <w:basedOn w:val="DefaultParagraphFont"/>
    <w:link w:val="Heading3"/>
    <w:uiPriority w:val="9"/>
    <w:rsid w:val="006130A8"/>
    <w:rPr>
      <w:rFonts w:ascii="Calibri" w:eastAsia="MS Gothic" w:hAnsi="Calibri" w:cs="Times New Roman"/>
      <w:b/>
      <w:bCs/>
      <w:color w:val="4F81BD"/>
      <w:lang w:val="en-GB"/>
    </w:rPr>
  </w:style>
  <w:style w:type="paragraph" w:customStyle="1" w:styleId="Subtitle1">
    <w:name w:val="Subtitle1"/>
    <w:basedOn w:val="Normal"/>
    <w:next w:val="Normal"/>
    <w:uiPriority w:val="11"/>
    <w:qFormat/>
    <w:rsid w:val="006130A8"/>
    <w:pPr>
      <w:numPr>
        <w:ilvl w:val="1"/>
      </w:numPr>
      <w:spacing w:after="0" w:line="240" w:lineRule="auto"/>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6130A8"/>
    <w:rPr>
      <w:rFonts w:ascii="Calibri" w:eastAsia="MS Gothic" w:hAnsi="Calibri" w:cs="Times New Roman"/>
      <w:i/>
      <w:iCs/>
      <w:color w:val="4F81BD"/>
      <w:spacing w:val="15"/>
      <w:lang w:val="en-GB"/>
    </w:rPr>
  </w:style>
  <w:style w:type="table" w:customStyle="1" w:styleId="TableGrid1">
    <w:name w:val="Table Grid1"/>
    <w:basedOn w:val="TableNormal"/>
    <w:next w:val="TableGrid"/>
    <w:uiPriority w:val="59"/>
    <w:rsid w:val="006130A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6130A8"/>
    <w:pPr>
      <w:spacing w:after="0" w:line="240" w:lineRule="auto"/>
      <w:ind w:left="720"/>
      <w:contextualSpacing/>
    </w:pPr>
    <w:rPr>
      <w:rFonts w:eastAsia="MS Mincho"/>
      <w:sz w:val="24"/>
      <w:szCs w:val="24"/>
    </w:rPr>
  </w:style>
  <w:style w:type="character" w:styleId="CommentReference">
    <w:name w:val="annotation reference"/>
    <w:basedOn w:val="DefaultParagraphFont"/>
    <w:uiPriority w:val="99"/>
    <w:semiHidden/>
    <w:unhideWhenUsed/>
    <w:rsid w:val="006130A8"/>
    <w:rPr>
      <w:sz w:val="16"/>
      <w:szCs w:val="16"/>
    </w:rPr>
  </w:style>
  <w:style w:type="paragraph" w:customStyle="1" w:styleId="CommentText1">
    <w:name w:val="Comment Text1"/>
    <w:basedOn w:val="Normal"/>
    <w:next w:val="CommentText"/>
    <w:link w:val="CommentTextChar"/>
    <w:uiPriority w:val="99"/>
    <w:semiHidden/>
    <w:unhideWhenUsed/>
    <w:rsid w:val="006130A8"/>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6130A8"/>
    <w:rPr>
      <w:sz w:val="20"/>
      <w:szCs w:val="20"/>
      <w:lang w:val="en-GB"/>
    </w:rPr>
  </w:style>
  <w:style w:type="paragraph" w:customStyle="1" w:styleId="CommentSubject1">
    <w:name w:val="Comment Subject1"/>
    <w:basedOn w:val="CommentText"/>
    <w:next w:val="CommentText"/>
    <w:uiPriority w:val="99"/>
    <w:semiHidden/>
    <w:unhideWhenUsed/>
    <w:rsid w:val="006130A8"/>
    <w:pPr>
      <w:spacing w:after="0"/>
    </w:pPr>
    <w:rPr>
      <w:rFonts w:eastAsia="MS Mincho"/>
      <w:b/>
      <w:bCs/>
    </w:rPr>
  </w:style>
  <w:style w:type="character" w:customStyle="1" w:styleId="CommentSubjectChar">
    <w:name w:val="Comment Subject Char"/>
    <w:basedOn w:val="CommentTextChar"/>
    <w:link w:val="CommentSubject"/>
    <w:uiPriority w:val="99"/>
    <w:semiHidden/>
    <w:rsid w:val="006130A8"/>
    <w:rPr>
      <w:b/>
      <w:bCs/>
      <w:sz w:val="20"/>
      <w:szCs w:val="20"/>
      <w:lang w:val="en-GB"/>
    </w:rPr>
  </w:style>
  <w:style w:type="paragraph" w:customStyle="1" w:styleId="BalloonText1">
    <w:name w:val="Balloon Text1"/>
    <w:basedOn w:val="Normal"/>
    <w:next w:val="BalloonText"/>
    <w:link w:val="BalloonTextChar"/>
    <w:uiPriority w:val="99"/>
    <w:semiHidden/>
    <w:unhideWhenUsed/>
    <w:rsid w:val="0061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130A8"/>
    <w:rPr>
      <w:rFonts w:ascii="Tahoma" w:hAnsi="Tahoma" w:cs="Tahoma"/>
      <w:sz w:val="16"/>
      <w:szCs w:val="16"/>
      <w:lang w:val="en-GB"/>
    </w:rPr>
  </w:style>
  <w:style w:type="paragraph" w:customStyle="1" w:styleId="Header1">
    <w:name w:val="Header1"/>
    <w:basedOn w:val="Normal"/>
    <w:next w:val="Header"/>
    <w:link w:val="HeaderChar"/>
    <w:uiPriority w:val="99"/>
    <w:unhideWhenUsed/>
    <w:rsid w:val="006130A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130A8"/>
    <w:rPr>
      <w:lang w:val="en-GB"/>
    </w:rPr>
  </w:style>
  <w:style w:type="paragraph" w:customStyle="1" w:styleId="Footer1">
    <w:name w:val="Footer1"/>
    <w:basedOn w:val="Normal"/>
    <w:next w:val="Footer"/>
    <w:link w:val="FooterChar"/>
    <w:uiPriority w:val="99"/>
    <w:unhideWhenUsed/>
    <w:rsid w:val="006130A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130A8"/>
    <w:rPr>
      <w:lang w:val="en-GB"/>
    </w:rPr>
  </w:style>
  <w:style w:type="character" w:customStyle="1" w:styleId="Hyperlink1">
    <w:name w:val="Hyperlink1"/>
    <w:basedOn w:val="DefaultParagraphFont"/>
    <w:uiPriority w:val="99"/>
    <w:unhideWhenUsed/>
    <w:rsid w:val="006130A8"/>
    <w:rPr>
      <w:color w:val="0000FF"/>
      <w:u w:val="single"/>
    </w:rPr>
  </w:style>
  <w:style w:type="character" w:customStyle="1" w:styleId="Heading1Char1">
    <w:name w:val="Heading 1 Char1"/>
    <w:basedOn w:val="DefaultParagraphFont"/>
    <w:uiPriority w:val="9"/>
    <w:rsid w:val="006130A8"/>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130A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130A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130A8"/>
    <w:pPr>
      <w:numPr>
        <w:ilvl w:val="1"/>
      </w:numPr>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6130A8"/>
    <w:rPr>
      <w:rFonts w:eastAsiaTheme="minorEastAsia"/>
      <w:color w:val="5A5A5A" w:themeColor="text1" w:themeTint="A5"/>
      <w:spacing w:val="15"/>
    </w:rPr>
  </w:style>
  <w:style w:type="table" w:styleId="TableGrid">
    <w:name w:val="Table Grid"/>
    <w:basedOn w:val="TableNormal"/>
    <w:uiPriority w:val="39"/>
    <w:rsid w:val="006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0A8"/>
    <w:pPr>
      <w:ind w:left="720"/>
      <w:contextualSpacing/>
    </w:pPr>
  </w:style>
  <w:style w:type="paragraph" w:styleId="CommentText">
    <w:name w:val="annotation text"/>
    <w:basedOn w:val="Normal"/>
    <w:link w:val="CommentTextChar1"/>
    <w:uiPriority w:val="99"/>
    <w:semiHidden/>
    <w:unhideWhenUsed/>
    <w:rsid w:val="006130A8"/>
    <w:pPr>
      <w:spacing w:line="240" w:lineRule="auto"/>
    </w:pPr>
    <w:rPr>
      <w:sz w:val="20"/>
      <w:szCs w:val="20"/>
    </w:rPr>
  </w:style>
  <w:style w:type="character" w:customStyle="1" w:styleId="CommentTextChar1">
    <w:name w:val="Comment Text Char1"/>
    <w:basedOn w:val="DefaultParagraphFont"/>
    <w:link w:val="CommentText"/>
    <w:uiPriority w:val="99"/>
    <w:semiHidden/>
    <w:rsid w:val="006130A8"/>
    <w:rPr>
      <w:sz w:val="20"/>
      <w:szCs w:val="20"/>
    </w:rPr>
  </w:style>
  <w:style w:type="paragraph" w:styleId="CommentSubject">
    <w:name w:val="annotation subject"/>
    <w:basedOn w:val="CommentText"/>
    <w:next w:val="CommentText"/>
    <w:link w:val="CommentSubjectChar"/>
    <w:uiPriority w:val="99"/>
    <w:semiHidden/>
    <w:unhideWhenUsed/>
    <w:rsid w:val="006130A8"/>
    <w:rPr>
      <w:b/>
      <w:bCs/>
    </w:rPr>
  </w:style>
  <w:style w:type="character" w:customStyle="1" w:styleId="CommentSubjectChar1">
    <w:name w:val="Comment Subject Char1"/>
    <w:basedOn w:val="CommentTextChar1"/>
    <w:uiPriority w:val="99"/>
    <w:semiHidden/>
    <w:rsid w:val="006130A8"/>
    <w:rPr>
      <w:b/>
      <w:bCs/>
      <w:sz w:val="20"/>
      <w:szCs w:val="20"/>
    </w:rPr>
  </w:style>
  <w:style w:type="paragraph" w:styleId="BalloonText">
    <w:name w:val="Balloon Text"/>
    <w:basedOn w:val="Normal"/>
    <w:link w:val="BalloonTextChar1"/>
    <w:uiPriority w:val="99"/>
    <w:semiHidden/>
    <w:unhideWhenUsed/>
    <w:rsid w:val="006130A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130A8"/>
    <w:rPr>
      <w:rFonts w:ascii="Segoe UI" w:hAnsi="Segoe UI" w:cs="Segoe UI"/>
      <w:sz w:val="18"/>
      <w:szCs w:val="18"/>
    </w:rPr>
  </w:style>
  <w:style w:type="paragraph" w:styleId="Header">
    <w:name w:val="header"/>
    <w:basedOn w:val="Normal"/>
    <w:link w:val="HeaderChar1"/>
    <w:uiPriority w:val="99"/>
    <w:unhideWhenUsed/>
    <w:rsid w:val="006130A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130A8"/>
  </w:style>
  <w:style w:type="paragraph" w:styleId="Footer">
    <w:name w:val="footer"/>
    <w:basedOn w:val="Normal"/>
    <w:link w:val="FooterChar1"/>
    <w:uiPriority w:val="99"/>
    <w:unhideWhenUsed/>
    <w:rsid w:val="006130A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130A8"/>
  </w:style>
  <w:style w:type="character" w:styleId="Hyperlink">
    <w:name w:val="Hyperlink"/>
    <w:basedOn w:val="DefaultParagraphFont"/>
    <w:uiPriority w:val="99"/>
    <w:semiHidden/>
    <w:unhideWhenUsed/>
    <w:rsid w:val="0061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futurium/en/next-generation-inter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0435-053A-49BC-BB2D-D347F431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Ouchikh</dc:creator>
  <cp:lastModifiedBy>FATELNIG Peter (CNECT)</cp:lastModifiedBy>
  <cp:revision>3</cp:revision>
  <cp:lastPrinted>2017-03-24T09:30:00Z</cp:lastPrinted>
  <dcterms:created xsi:type="dcterms:W3CDTF">2017-03-29T09:50:00Z</dcterms:created>
  <dcterms:modified xsi:type="dcterms:W3CDTF">2017-04-12T14:21:00Z</dcterms:modified>
</cp:coreProperties>
</file>