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6555" w14:textId="77777777" w:rsidR="00F87AB1" w:rsidRPr="00F87AB1" w:rsidRDefault="00F87AB1" w:rsidP="00F87AB1">
      <w:pPr>
        <w:rPr>
          <w:lang w:val="en-US"/>
        </w:rPr>
      </w:pPr>
    </w:p>
    <w:p w14:paraId="779B2E3D" w14:textId="77777777" w:rsidR="007443B8" w:rsidRDefault="007443B8" w:rsidP="00F87AB1">
      <w:pPr>
        <w:pStyle w:val="Kop1"/>
        <w:rPr>
          <w:lang w:val="en-US"/>
        </w:rPr>
      </w:pPr>
    </w:p>
    <w:p w14:paraId="1749DB7D" w14:textId="77777777" w:rsidR="00F87AB1" w:rsidRDefault="009F3C82" w:rsidP="00F87AB1">
      <w:pPr>
        <w:pStyle w:val="Kop1"/>
        <w:rPr>
          <w:lang w:val="en-US"/>
        </w:rPr>
      </w:pPr>
      <w:r>
        <w:rPr>
          <w:lang w:val="en-US"/>
        </w:rPr>
        <w:t>Press article 500words</w:t>
      </w:r>
    </w:p>
    <w:p w14:paraId="077611AC" w14:textId="77777777" w:rsidR="00D27B37" w:rsidRPr="00D27B37" w:rsidRDefault="00D27B37" w:rsidP="00D27B37"/>
    <w:p w14:paraId="57909CFE" w14:textId="487D5E0F" w:rsidR="005469CE" w:rsidRPr="001C7C30" w:rsidRDefault="00455597" w:rsidP="00D27B37">
      <w:pPr>
        <w:pStyle w:val="Kop2"/>
        <w:ind w:right="-709"/>
      </w:pPr>
      <w:r w:rsidRPr="00455597">
        <w:t>Climate-friendly farms</w:t>
      </w:r>
    </w:p>
    <w:p w14:paraId="61E3AE3D" w14:textId="00D5AB84" w:rsidR="00B500D2" w:rsidRDefault="00455597" w:rsidP="00D27B37">
      <w:pPr>
        <w:ind w:right="-709"/>
        <w:rPr>
          <w:rFonts w:eastAsiaTheme="majorEastAsia" w:cstheme="majorBidi"/>
          <w:b/>
          <w:color w:val="7CCCBF"/>
          <w:sz w:val="24"/>
          <w:szCs w:val="24"/>
        </w:rPr>
      </w:pPr>
      <w:r w:rsidRPr="00455597">
        <w:rPr>
          <w:rFonts w:eastAsiaTheme="majorEastAsia" w:cstheme="majorBidi"/>
          <w:b/>
          <w:color w:val="7CCCBF"/>
          <w:sz w:val="24"/>
          <w:szCs w:val="24"/>
        </w:rPr>
        <w:t>A pioneering Swedish organic farm leads the way in fighting climate change</w:t>
      </w:r>
    </w:p>
    <w:p w14:paraId="76A03E90" w14:textId="77777777" w:rsidR="0033111B" w:rsidRDefault="000856FA" w:rsidP="000856FA">
      <w:pPr>
        <w:tabs>
          <w:tab w:val="left" w:pos="1118"/>
        </w:tabs>
        <w:ind w:right="-709"/>
        <w:rPr>
          <w:rFonts w:ascii="Verdana" w:hAnsi="Verdana"/>
          <w:b/>
          <w:sz w:val="24"/>
          <w:szCs w:val="24"/>
        </w:rPr>
      </w:pPr>
      <w:r>
        <w:rPr>
          <w:rFonts w:ascii="Verdana" w:hAnsi="Verdana"/>
          <w:b/>
          <w:sz w:val="24"/>
          <w:szCs w:val="24"/>
        </w:rPr>
        <w:tab/>
      </w:r>
    </w:p>
    <w:p w14:paraId="7C8D036F" w14:textId="183C85B8" w:rsidR="002938AF" w:rsidRPr="002938AF" w:rsidRDefault="00455597" w:rsidP="00C713F4">
      <w:pPr>
        <w:ind w:right="-709"/>
        <w:jc w:val="both"/>
        <w:rPr>
          <w:b/>
        </w:rPr>
      </w:pPr>
      <w:r w:rsidRPr="00455597">
        <w:rPr>
          <w:b/>
        </w:rPr>
        <w:t xml:space="preserve">At </w:t>
      </w:r>
      <w:proofErr w:type="spellStart"/>
      <w:r w:rsidRPr="00455597">
        <w:rPr>
          <w:b/>
        </w:rPr>
        <w:t>Körslätts</w:t>
      </w:r>
      <w:proofErr w:type="spellEnd"/>
      <w:r w:rsidRPr="00455597">
        <w:rPr>
          <w:b/>
        </w:rPr>
        <w:t xml:space="preserve"> farm, an organic chicken farm located in </w:t>
      </w:r>
      <w:proofErr w:type="spellStart"/>
      <w:r w:rsidRPr="00455597">
        <w:rPr>
          <w:b/>
        </w:rPr>
        <w:t>Skåne</w:t>
      </w:r>
      <w:proofErr w:type="spellEnd"/>
      <w:r w:rsidRPr="00455597">
        <w:rPr>
          <w:b/>
        </w:rPr>
        <w:t xml:space="preserve">, Sweden, farmer Magnus Bengtsson is </w:t>
      </w:r>
      <w:r w:rsidR="00C66B7C">
        <w:rPr>
          <w:b/>
        </w:rPr>
        <w:t>committed</w:t>
      </w:r>
      <w:r w:rsidRPr="00455597">
        <w:rPr>
          <w:b/>
        </w:rPr>
        <w:t xml:space="preserve"> to fight</w:t>
      </w:r>
      <w:r w:rsidR="00177B16">
        <w:rPr>
          <w:b/>
        </w:rPr>
        <w:t>ing</w:t>
      </w:r>
      <w:r w:rsidRPr="00455597">
        <w:rPr>
          <w:b/>
        </w:rPr>
        <w:t xml:space="preserve"> climate change. “Managing weed</w:t>
      </w:r>
      <w:r w:rsidR="00177B16">
        <w:rPr>
          <w:b/>
        </w:rPr>
        <w:t>s</w:t>
      </w:r>
      <w:r w:rsidRPr="00455597">
        <w:rPr>
          <w:b/>
        </w:rPr>
        <w:t xml:space="preserve"> and pests with more climate-friendly methods is a challenge, but a rewarding one,” says Bengtsson. “All farming affects nature, so I think I should work with</w:t>
      </w:r>
      <w:r w:rsidR="00177B16">
        <w:rPr>
          <w:b/>
        </w:rPr>
        <w:t xml:space="preserve"> it</w:t>
      </w:r>
      <w:r w:rsidRPr="00455597">
        <w:rPr>
          <w:b/>
        </w:rPr>
        <w:t xml:space="preserve">, rather than against. By working with nature, I help to reduce greenhouse gas emissions, while </w:t>
      </w:r>
      <w:r w:rsidR="0084284E">
        <w:rPr>
          <w:b/>
        </w:rPr>
        <w:t>bringing down</w:t>
      </w:r>
      <w:r w:rsidR="0084284E" w:rsidRPr="00455597">
        <w:rPr>
          <w:b/>
        </w:rPr>
        <w:t xml:space="preserve"> </w:t>
      </w:r>
      <w:r w:rsidRPr="00455597">
        <w:rPr>
          <w:b/>
        </w:rPr>
        <w:t>economic costs at the same time.”</w:t>
      </w:r>
    </w:p>
    <w:p w14:paraId="48C9B388" w14:textId="77777777" w:rsidR="002938AF" w:rsidRPr="002938AF" w:rsidRDefault="002938AF" w:rsidP="00C713F4">
      <w:pPr>
        <w:ind w:right="-709"/>
        <w:jc w:val="both"/>
        <w:rPr>
          <w:b/>
        </w:rPr>
      </w:pPr>
    </w:p>
    <w:p w14:paraId="26CA4C23" w14:textId="06734E19" w:rsidR="00455597" w:rsidRDefault="00455597" w:rsidP="00C713F4">
      <w:pPr>
        <w:ind w:right="-709"/>
        <w:jc w:val="both"/>
      </w:pPr>
      <w:r>
        <w:t xml:space="preserve">Bengtsson has been running </w:t>
      </w:r>
      <w:proofErr w:type="spellStart"/>
      <w:r>
        <w:t>Körslät</w:t>
      </w:r>
      <w:r w:rsidR="0084284E">
        <w:t>t</w:t>
      </w:r>
      <w:r>
        <w:t>s</w:t>
      </w:r>
      <w:proofErr w:type="spellEnd"/>
      <w:r>
        <w:t xml:space="preserve"> farm since 1998. Th</w:t>
      </w:r>
      <w:r w:rsidR="00177B16">
        <w:t>is</w:t>
      </w:r>
      <w:r>
        <w:t xml:space="preserve"> </w:t>
      </w:r>
      <w:r w:rsidR="00177B16">
        <w:t>chicken farm has</w:t>
      </w:r>
      <w:r>
        <w:t xml:space="preserve"> 90 hectares of forest and 130 hectares of fields, where Bengtsson grows crop</w:t>
      </w:r>
      <w:r w:rsidR="00177B16">
        <w:t>s</w:t>
      </w:r>
      <w:r>
        <w:t xml:space="preserve"> mainly </w:t>
      </w:r>
      <w:r w:rsidR="00177B16">
        <w:t xml:space="preserve">to </w:t>
      </w:r>
      <w:r>
        <w:t xml:space="preserve">feed to the chickens. The </w:t>
      </w:r>
      <w:proofErr w:type="spellStart"/>
      <w:r>
        <w:t>Körslätts</w:t>
      </w:r>
      <w:proofErr w:type="spellEnd"/>
      <w:r>
        <w:t xml:space="preserve"> farm is one of twelve organic farms involved in the European project SOLMACC. Co-funded by the EU LIFE programme, th</w:t>
      </w:r>
      <w:r w:rsidR="00177B16">
        <w:t>is</w:t>
      </w:r>
      <w:r>
        <w:t xml:space="preserve"> project aims to show </w:t>
      </w:r>
      <w:r w:rsidR="00177B16">
        <w:t xml:space="preserve">which </w:t>
      </w:r>
      <w:r>
        <w:t xml:space="preserve">farm practices can help fight climate change, while </w:t>
      </w:r>
      <w:r w:rsidR="00687060">
        <w:t xml:space="preserve">keeping </w:t>
      </w:r>
      <w:r>
        <w:t xml:space="preserve">farm operations economically </w:t>
      </w:r>
      <w:r w:rsidR="00177B16">
        <w:t>viable</w:t>
      </w:r>
      <w:r>
        <w:t>. Participating farmers are applying a range of practices, such as optimised tillage and crop rotation, on-farm nutrient recycling and agroforestry.</w:t>
      </w:r>
    </w:p>
    <w:p w14:paraId="39D7A798" w14:textId="77777777" w:rsidR="00455597" w:rsidRDefault="00455597" w:rsidP="00C713F4">
      <w:pPr>
        <w:ind w:right="-709"/>
        <w:jc w:val="both"/>
      </w:pPr>
    </w:p>
    <w:p w14:paraId="214533A2" w14:textId="1087DBBE" w:rsidR="00455597" w:rsidRDefault="00177B16" w:rsidP="00C713F4">
      <w:pPr>
        <w:ind w:right="-709"/>
        <w:jc w:val="both"/>
      </w:pPr>
      <w:r>
        <w:t xml:space="preserve">Bengtsson is </w:t>
      </w:r>
      <w:r w:rsidR="00455597">
        <w:t>trying to find alternative</w:t>
      </w:r>
      <w:r>
        <w:t xml:space="preserve">, </w:t>
      </w:r>
      <w:r w:rsidR="00B23578">
        <w:t xml:space="preserve">more climate-friendly </w:t>
      </w:r>
      <w:r w:rsidR="00455597">
        <w:t xml:space="preserve">solutions to challenges such as weed management. In the SOLMACC project, he has been reducing tillage, </w:t>
      </w:r>
      <w:r>
        <w:t xml:space="preserve">and </w:t>
      </w:r>
      <w:r w:rsidR="00455597">
        <w:t xml:space="preserve">growing cover </w:t>
      </w:r>
      <w:r>
        <w:t>crops</w:t>
      </w:r>
      <w:r w:rsidR="00455597">
        <w:t>. “</w:t>
      </w:r>
      <w:r>
        <w:t xml:space="preserve">As </w:t>
      </w:r>
      <w:r w:rsidR="00455597">
        <w:t xml:space="preserve">an organic farmer, I do not have chemical pesticides in my toolbox. </w:t>
      </w:r>
      <w:r w:rsidR="00140D7E" w:rsidRPr="00140D7E">
        <w:t>This made it harder to decide not to plough, as ploughing helps with weed control</w:t>
      </w:r>
      <w:r w:rsidR="00455597">
        <w:t>,” says Bengtsson. He continues to explain: “</w:t>
      </w:r>
      <w:r w:rsidR="00C841F9">
        <w:t xml:space="preserve">Growing </w:t>
      </w:r>
      <w:r w:rsidR="00455597">
        <w:t xml:space="preserve">a good crop is the best </w:t>
      </w:r>
      <w:r w:rsidR="00C841F9">
        <w:t xml:space="preserve">form of </w:t>
      </w:r>
      <w:r w:rsidR="00455597">
        <w:t>weed</w:t>
      </w:r>
      <w:r w:rsidR="00C841F9">
        <w:t xml:space="preserve"> control as the crop can shade out the weeds</w:t>
      </w:r>
      <w:r w:rsidR="004014BC">
        <w:t>. Also,</w:t>
      </w:r>
      <w:r w:rsidR="00455597">
        <w:t xml:space="preserve"> the less we move the soil, the less we activate the soil’s seed ban</w:t>
      </w:r>
      <w:r w:rsidR="00455597" w:rsidRPr="00532949">
        <w:t>k.”</w:t>
      </w:r>
      <w:r w:rsidR="00455597">
        <w:t xml:space="preserve"> </w:t>
      </w:r>
      <w:r w:rsidR="000274D3">
        <w:t>For the</w:t>
      </w:r>
      <w:r w:rsidR="00455597">
        <w:t xml:space="preserve"> medium heavy clay soil, Bengtsson </w:t>
      </w:r>
      <w:r w:rsidR="00914903">
        <w:t xml:space="preserve">stopped </w:t>
      </w:r>
      <w:r w:rsidR="00455597">
        <w:t xml:space="preserve">ploughing </w:t>
      </w:r>
      <w:r w:rsidR="004014BC">
        <w:t>in the autumn, favouring</w:t>
      </w:r>
      <w:r w:rsidR="00455597">
        <w:t xml:space="preserve"> </w:t>
      </w:r>
      <w:r w:rsidR="007F5CE3">
        <w:t xml:space="preserve">soil </w:t>
      </w:r>
      <w:r w:rsidR="00455597">
        <w:t>cultivation combined with a root cutting tool. He sows radish</w:t>
      </w:r>
      <w:r w:rsidR="00914903">
        <w:t>es</w:t>
      </w:r>
      <w:r w:rsidR="00455597">
        <w:t xml:space="preserve"> to cover the field during the winter, catch nitrogen and let the roots prepare the soil for next spring. In the spring he uses the cultivator a second time, and </w:t>
      </w:r>
      <w:r w:rsidR="000274D3">
        <w:t xml:space="preserve">then </w:t>
      </w:r>
      <w:r w:rsidR="00455597">
        <w:t>sows directly in the soil. “So far I seem to get about the same yields as when I was ploughing”, says Bengtsson. “I think that I save around 100</w:t>
      </w:r>
      <w:r w:rsidR="000274D3">
        <w:t xml:space="preserve">€ </w:t>
      </w:r>
      <w:r w:rsidR="00455597">
        <w:t xml:space="preserve">[of fuel] per hectare not having to plough.” </w:t>
      </w:r>
    </w:p>
    <w:p w14:paraId="76DA9747" w14:textId="77777777" w:rsidR="00455597" w:rsidRDefault="00455597" w:rsidP="00C713F4">
      <w:pPr>
        <w:ind w:right="-709"/>
        <w:jc w:val="both"/>
      </w:pPr>
    </w:p>
    <w:p w14:paraId="3AEA7F4C" w14:textId="32AC339F" w:rsidR="00455597" w:rsidRDefault="00455597" w:rsidP="00C713F4">
      <w:pPr>
        <w:ind w:right="-709"/>
        <w:jc w:val="both"/>
      </w:pPr>
      <w:r>
        <w:t xml:space="preserve">Another method Bengtsson has used in the project is mixing trees and shrubs with arable crops and grazing animals in the same cultivation system. Agroforestry systems have great potential to sequester carbon and can also protect the soil from erosion and increase biodiversity. Bengtsson: “We planted hedgerows and tree strips to help </w:t>
      </w:r>
      <w:r w:rsidR="00027517">
        <w:t xml:space="preserve">capture </w:t>
      </w:r>
      <w:r>
        <w:t xml:space="preserve">carbon. I also use part of the woody biomass for heating, thereby replacing fossil fuel.”  </w:t>
      </w:r>
    </w:p>
    <w:p w14:paraId="51224DDE" w14:textId="77777777" w:rsidR="00455597" w:rsidRDefault="00455597" w:rsidP="00C713F4">
      <w:pPr>
        <w:ind w:right="-709"/>
        <w:jc w:val="both"/>
      </w:pPr>
    </w:p>
    <w:p w14:paraId="3564D9D9" w14:textId="5A24AE73" w:rsidR="0041317E" w:rsidRDefault="00455597" w:rsidP="00C713F4">
      <w:pPr>
        <w:ind w:right="-709"/>
        <w:jc w:val="both"/>
      </w:pPr>
      <w:r>
        <w:t xml:space="preserve">The SOLMACC project will finish in late 2018. Predictions for the </w:t>
      </w:r>
      <w:r w:rsidR="0062673C">
        <w:t xml:space="preserve">demonstrated </w:t>
      </w:r>
      <w:r>
        <w:t xml:space="preserve">practices in the SOLMACC project, like on </w:t>
      </w:r>
      <w:proofErr w:type="spellStart"/>
      <w:r>
        <w:t>Körslätts</w:t>
      </w:r>
      <w:proofErr w:type="spellEnd"/>
      <w:r>
        <w:t xml:space="preserve"> farm, are optimistic: </w:t>
      </w:r>
      <w:r w:rsidR="00703761">
        <w:t>t</w:t>
      </w:r>
      <w:r>
        <w:t>hey will positively impact the fighting of climate change, while being economically viable at the same time. Although Bengtsson cannot yet forecast the results, already now, he finds that there are more useful insects that buzz around the farm. Bengtsson: “Leading to more pollination</w:t>
      </w:r>
      <w:r w:rsidR="00687060" w:rsidRPr="00687060">
        <w:t>,</w:t>
      </w:r>
      <w:r w:rsidRPr="00687060">
        <w:t xml:space="preserve"> this</w:t>
      </w:r>
      <w:r w:rsidR="00687060" w:rsidRPr="00687060">
        <w:t xml:space="preserve"> </w:t>
      </w:r>
      <w:r w:rsidR="002130F0" w:rsidRPr="00687060">
        <w:t>simply feels good</w:t>
      </w:r>
      <w:r w:rsidRPr="00687060">
        <w:t>.”</w:t>
      </w:r>
      <w:r>
        <w:t xml:space="preserve"> </w:t>
      </w:r>
    </w:p>
    <w:p w14:paraId="79063BB0" w14:textId="77777777" w:rsidR="0041317E" w:rsidRDefault="0041317E">
      <w:pPr>
        <w:spacing w:after="-1"/>
      </w:pPr>
      <w:r>
        <w:br w:type="page"/>
      </w:r>
    </w:p>
    <w:p w14:paraId="72532995" w14:textId="77777777" w:rsidR="009F3C82" w:rsidRDefault="009F3C82" w:rsidP="009F3C82">
      <w:pPr>
        <w:pStyle w:val="Kop1"/>
        <w:rPr>
          <w:lang w:val="en-US"/>
        </w:rPr>
      </w:pPr>
      <w:r>
        <w:rPr>
          <w:lang w:val="en-US"/>
        </w:rPr>
        <w:lastRenderedPageBreak/>
        <w:t>Press article 250words</w:t>
      </w:r>
    </w:p>
    <w:p w14:paraId="7B6F2CBD" w14:textId="0CBCB388" w:rsidR="00700972" w:rsidRPr="001C7C30" w:rsidRDefault="00455597" w:rsidP="00700972">
      <w:pPr>
        <w:pStyle w:val="Kop2"/>
      </w:pPr>
      <w:r w:rsidRPr="00455597">
        <w:t>Climate-friendly farms</w:t>
      </w:r>
    </w:p>
    <w:p w14:paraId="7314595A" w14:textId="5D8CE90C" w:rsidR="0033111B" w:rsidRDefault="00455597" w:rsidP="00C713F4">
      <w:pPr>
        <w:ind w:right="-426"/>
        <w:rPr>
          <w:rFonts w:eastAsiaTheme="majorEastAsia" w:cstheme="majorBidi"/>
          <w:b/>
          <w:color w:val="7CCCBF"/>
          <w:sz w:val="24"/>
          <w:szCs w:val="24"/>
        </w:rPr>
      </w:pPr>
      <w:r w:rsidRPr="00455597">
        <w:rPr>
          <w:rFonts w:eastAsiaTheme="majorEastAsia" w:cstheme="majorBidi"/>
          <w:b/>
          <w:color w:val="7CCCBF"/>
          <w:sz w:val="24"/>
          <w:szCs w:val="24"/>
        </w:rPr>
        <w:t>A pioneering Swedish organic farm leads the way in fighting climate change</w:t>
      </w:r>
      <w:r w:rsidR="00474065">
        <w:rPr>
          <w:rFonts w:eastAsiaTheme="majorEastAsia" w:cstheme="majorBidi"/>
          <w:b/>
          <w:color w:val="7CCCBF"/>
          <w:sz w:val="24"/>
          <w:szCs w:val="24"/>
        </w:rPr>
        <w:t xml:space="preserve"> </w:t>
      </w:r>
    </w:p>
    <w:p w14:paraId="6EB4B3EC" w14:textId="77777777" w:rsidR="00700972" w:rsidRDefault="00700972" w:rsidP="00700972">
      <w:pPr>
        <w:rPr>
          <w:rFonts w:ascii="Verdana" w:hAnsi="Verdana"/>
          <w:b/>
          <w:sz w:val="24"/>
          <w:szCs w:val="24"/>
        </w:rPr>
      </w:pPr>
    </w:p>
    <w:p w14:paraId="22C1D71A" w14:textId="77777777" w:rsidR="00D05D87" w:rsidRPr="00D05D87" w:rsidRDefault="00D05D87" w:rsidP="00C713F4">
      <w:pPr>
        <w:jc w:val="both"/>
        <w:rPr>
          <w:b/>
        </w:rPr>
      </w:pPr>
      <w:r w:rsidRPr="00D05D87">
        <w:rPr>
          <w:b/>
        </w:rPr>
        <w:t xml:space="preserve">At </w:t>
      </w:r>
      <w:proofErr w:type="spellStart"/>
      <w:r w:rsidRPr="00D05D87">
        <w:rPr>
          <w:b/>
        </w:rPr>
        <w:t>Körslätts</w:t>
      </w:r>
      <w:proofErr w:type="spellEnd"/>
      <w:r w:rsidRPr="00D05D87">
        <w:rPr>
          <w:b/>
        </w:rPr>
        <w:t xml:space="preserve"> farm, an organic chicken farm located in </w:t>
      </w:r>
      <w:proofErr w:type="spellStart"/>
      <w:r w:rsidRPr="00D05D87">
        <w:rPr>
          <w:b/>
        </w:rPr>
        <w:t>Skåne</w:t>
      </w:r>
      <w:proofErr w:type="spellEnd"/>
      <w:r w:rsidRPr="00D05D87">
        <w:rPr>
          <w:b/>
        </w:rPr>
        <w:t xml:space="preserve">, Sweden, farmer Magnus Bengtsson is committed to fighting climate change. “Managing weeds and pests with more climate-friendly methods is a challenge, but a rewarding one,” says Bengtsson. </w:t>
      </w:r>
    </w:p>
    <w:p w14:paraId="0165D425" w14:textId="77777777" w:rsidR="00D05D87" w:rsidRDefault="00D05D87" w:rsidP="00C713F4">
      <w:pPr>
        <w:jc w:val="both"/>
      </w:pPr>
    </w:p>
    <w:p w14:paraId="3A883ECC" w14:textId="08F54C11" w:rsidR="00D05D87" w:rsidRDefault="00D05D87" w:rsidP="00C713F4">
      <w:pPr>
        <w:jc w:val="both"/>
      </w:pPr>
      <w:r>
        <w:t xml:space="preserve">Bengtsson has been running </w:t>
      </w:r>
      <w:proofErr w:type="spellStart"/>
      <w:r>
        <w:t>Körslätts</w:t>
      </w:r>
      <w:proofErr w:type="spellEnd"/>
      <w:r>
        <w:t xml:space="preserve"> farm since 1998. This chicken farm has 90 hectares of forest and 130 hectares of fields, where Bengtsson grows crops mainly to feed to the chickens. The </w:t>
      </w:r>
      <w:proofErr w:type="spellStart"/>
      <w:r>
        <w:t>Körslätts</w:t>
      </w:r>
      <w:proofErr w:type="spellEnd"/>
      <w:r>
        <w:t xml:space="preserve"> farm is one of twelve organic farms involved in the European project SOLMACC. Co-funded by the EU LIFE programme, this project aims to show which farm practices can help fight climate change, while </w:t>
      </w:r>
      <w:r w:rsidR="001C18A7">
        <w:t xml:space="preserve">keeping </w:t>
      </w:r>
      <w:r>
        <w:t xml:space="preserve">farm operations economically viable. </w:t>
      </w:r>
    </w:p>
    <w:p w14:paraId="17DDEA29" w14:textId="77777777" w:rsidR="00D05D87" w:rsidRDefault="00D05D87" w:rsidP="00C713F4">
      <w:pPr>
        <w:jc w:val="both"/>
      </w:pPr>
    </w:p>
    <w:p w14:paraId="1F5FCBEF" w14:textId="70534390" w:rsidR="009048FB" w:rsidRDefault="00D05D87" w:rsidP="00C713F4">
      <w:pPr>
        <w:jc w:val="both"/>
      </w:pPr>
      <w:r>
        <w:t>In the SOLMACC project, Bengtsson has been reducing tillage, and growing cover crops. “Growing a good crop is the best form of weed control as the crop can shade out the weeds,” explains Bengtsson. “Also, the less we move the soil, the less we activate the soil’s seed bank.” For the medium heavy clay soil, Bengtsson stopped ploughing in the autumn, favouring soil cultivation combined with a root cutting tool. He sows radishes to cover the field during the winter, catch nitrogen and let the roots prepare the soil for next spring. In the spring he uses the cultivator a second time, and then sows directly in the soil. “So far I seem to get about the same yields as when I was ploughing”, says Bengtsson. “I think that I save around 100€ [of fuel] per hectare not having to plough.”</w:t>
      </w:r>
    </w:p>
    <w:p w14:paraId="26D03405" w14:textId="77777777" w:rsidR="008A4D3F" w:rsidRPr="00700972" w:rsidRDefault="008A4D3F" w:rsidP="008A4D3F"/>
    <w:p w14:paraId="1C68769D" w14:textId="77777777" w:rsidR="009F3C82" w:rsidRDefault="009F3C82" w:rsidP="008A4D3F">
      <w:pPr>
        <w:pStyle w:val="Kop1"/>
        <w:rPr>
          <w:lang w:val="en-US"/>
        </w:rPr>
      </w:pPr>
      <w:r>
        <w:rPr>
          <w:lang w:val="en-US"/>
        </w:rPr>
        <w:t>Background information</w:t>
      </w:r>
    </w:p>
    <w:p w14:paraId="4F498238" w14:textId="77777777" w:rsidR="006B138F" w:rsidRDefault="006B138F" w:rsidP="006B138F">
      <w:pPr>
        <w:pStyle w:val="Kop2"/>
        <w:rPr>
          <w:lang w:val="de-DE"/>
        </w:rPr>
      </w:pPr>
      <w:r>
        <w:rPr>
          <w:lang w:val="de-DE"/>
        </w:rPr>
        <w:t>Pictures</w:t>
      </w:r>
    </w:p>
    <w:p w14:paraId="52158F56" w14:textId="59E321DC" w:rsidR="0041317E" w:rsidRDefault="00185372" w:rsidP="0041317E">
      <w:r>
        <w:t>Picture</w:t>
      </w:r>
      <w:r w:rsidR="00C713F4">
        <w:t>s</w:t>
      </w:r>
      <w:r>
        <w:t xml:space="preserve"> below </w:t>
      </w:r>
      <w:r w:rsidR="00C713F4">
        <w:t>are</w:t>
      </w:r>
      <w:r>
        <w:t xml:space="preserve"> free for use</w:t>
      </w:r>
    </w:p>
    <w:p w14:paraId="7996D7E6" w14:textId="3184D437" w:rsidR="00C713F4" w:rsidRDefault="00C713F4" w:rsidP="0041317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13F4" w14:paraId="5C48CE20" w14:textId="77777777" w:rsidTr="00C713F4">
        <w:tc>
          <w:tcPr>
            <w:tcW w:w="4531" w:type="dxa"/>
          </w:tcPr>
          <w:p w14:paraId="0A6E01C4" w14:textId="19E6E4C4" w:rsidR="00C713F4" w:rsidRDefault="00C713F4" w:rsidP="0041317E">
            <w:pPr>
              <w:rPr>
                <w:lang w:val="de-DE"/>
              </w:rPr>
            </w:pPr>
            <w:r>
              <w:rPr>
                <w:noProof/>
                <w:lang w:val="nl-NL" w:eastAsia="nl-NL"/>
              </w:rPr>
              <w:drawing>
                <wp:inline distT="0" distB="0" distL="0" distR="0" wp14:anchorId="49E2FF7B" wp14:editId="5EA8069B">
                  <wp:extent cx="2401412" cy="1800000"/>
                  <wp:effectExtent l="0" t="0" r="0" b="0"/>
                  <wp:docPr id="2" name="Afbeelding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412" cy="1800000"/>
                          </a:xfrm>
                          <a:prstGeom prst="rect">
                            <a:avLst/>
                          </a:prstGeom>
                        </pic:spPr>
                      </pic:pic>
                    </a:graphicData>
                  </a:graphic>
                </wp:inline>
              </w:drawing>
            </w:r>
          </w:p>
        </w:tc>
        <w:tc>
          <w:tcPr>
            <w:tcW w:w="4531" w:type="dxa"/>
          </w:tcPr>
          <w:p w14:paraId="394662CB" w14:textId="69EE317A" w:rsidR="00C713F4" w:rsidRDefault="00C713F4" w:rsidP="0041317E">
            <w:pPr>
              <w:rPr>
                <w:lang w:val="de-DE"/>
              </w:rPr>
            </w:pPr>
            <w:r>
              <w:rPr>
                <w:noProof/>
                <w:lang w:val="nl-NL" w:eastAsia="nl-NL"/>
              </w:rPr>
              <w:drawing>
                <wp:inline distT="0" distB="0" distL="0" distR="0" wp14:anchorId="71ED00C4" wp14:editId="6EC9C6A2">
                  <wp:extent cx="2400000" cy="1800000"/>
                  <wp:effectExtent l="0" t="0" r="635" b="0"/>
                  <wp:docPr id="4" name="Afbeelding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pic:spPr>
                      </pic:pic>
                    </a:graphicData>
                  </a:graphic>
                </wp:inline>
              </w:drawing>
            </w:r>
          </w:p>
        </w:tc>
      </w:tr>
      <w:tr w:rsidR="00C713F4" w14:paraId="6273CA49" w14:textId="77777777" w:rsidTr="00C713F4">
        <w:tc>
          <w:tcPr>
            <w:tcW w:w="4531" w:type="dxa"/>
          </w:tcPr>
          <w:p w14:paraId="22C853CF" w14:textId="77777777" w:rsidR="00C713F4" w:rsidRDefault="00C713F4" w:rsidP="00C713F4">
            <w:pPr>
              <w:pStyle w:val="Bijschrift"/>
            </w:pPr>
            <w:r w:rsidRPr="00455597">
              <w:rPr>
                <w:lang w:val="de-DE"/>
              </w:rPr>
              <w:t>Biodiversity stripes at Körslätt stimulating pollination and avoiding leaching into the creek that runs along the</w:t>
            </w:r>
            <w:r>
              <w:rPr>
                <w:lang w:val="de-DE"/>
              </w:rPr>
              <w:t xml:space="preserve"> SOLMACC </w:t>
            </w:r>
            <w:r w:rsidRPr="00455597">
              <w:rPr>
                <w:lang w:val="de-DE"/>
              </w:rPr>
              <w:t>field</w:t>
            </w:r>
            <w:r>
              <w:rPr>
                <w:lang w:val="de-DE"/>
              </w:rPr>
              <w:t>,</w:t>
            </w:r>
            <w:r w:rsidRPr="00455597">
              <w:rPr>
                <w:lang w:val="de-DE"/>
              </w:rPr>
              <w:t xml:space="preserve"> where spring wheat is growing this year</w:t>
            </w:r>
            <w:r>
              <w:t>.</w:t>
            </w:r>
            <w:r w:rsidRPr="00185372">
              <w:t xml:space="preserve"> </w:t>
            </w:r>
          </w:p>
          <w:p w14:paraId="1297CF87" w14:textId="625CF24D" w:rsidR="00C713F4" w:rsidRDefault="00C713F4" w:rsidP="00C713F4">
            <w:pPr>
              <w:pStyle w:val="Bijschrift"/>
            </w:pPr>
            <w:r w:rsidRPr="0074199D">
              <w:t>Copyright</w:t>
            </w:r>
            <w:r>
              <w:t xml:space="preserve">: </w:t>
            </w:r>
            <w:r w:rsidRPr="00455597">
              <w:t>Niels Andresen</w:t>
            </w:r>
            <w:r>
              <w:t xml:space="preserve"> </w:t>
            </w:r>
          </w:p>
          <w:p w14:paraId="70188D4B" w14:textId="77777777" w:rsidR="00C713F4" w:rsidRDefault="00C713F4" w:rsidP="0041317E">
            <w:pPr>
              <w:rPr>
                <w:lang w:val="de-DE"/>
              </w:rPr>
            </w:pPr>
          </w:p>
        </w:tc>
        <w:tc>
          <w:tcPr>
            <w:tcW w:w="4531" w:type="dxa"/>
          </w:tcPr>
          <w:p w14:paraId="0866B241" w14:textId="77777777" w:rsidR="00C713F4" w:rsidRPr="00C713F4" w:rsidRDefault="00C713F4" w:rsidP="0041317E">
            <w:pPr>
              <w:rPr>
                <w:b/>
                <w:color w:val="61A984" w:themeColor="accent1"/>
                <w:sz w:val="18"/>
                <w:szCs w:val="18"/>
              </w:rPr>
            </w:pPr>
            <w:r w:rsidRPr="00C713F4">
              <w:rPr>
                <w:b/>
                <w:color w:val="61A984" w:themeColor="accent1"/>
                <w:sz w:val="18"/>
                <w:szCs w:val="18"/>
              </w:rPr>
              <w:t xml:space="preserve">Discussions about the role of machinery, when reducing tillage. </w:t>
            </w:r>
          </w:p>
          <w:p w14:paraId="78F1771F" w14:textId="7600666F" w:rsidR="00C713F4" w:rsidRPr="00C713F4" w:rsidRDefault="00C713F4" w:rsidP="0041317E">
            <w:pPr>
              <w:rPr>
                <w:b/>
                <w:color w:val="61A984" w:themeColor="accent1"/>
                <w:sz w:val="18"/>
                <w:szCs w:val="18"/>
                <w:lang w:val="de-DE"/>
              </w:rPr>
            </w:pPr>
            <w:r w:rsidRPr="00C713F4">
              <w:rPr>
                <w:b/>
                <w:color w:val="61A984" w:themeColor="accent1"/>
                <w:sz w:val="18"/>
                <w:szCs w:val="18"/>
              </w:rPr>
              <w:t>Copyright: Niels Andresen</w:t>
            </w:r>
          </w:p>
        </w:tc>
      </w:tr>
    </w:tbl>
    <w:p w14:paraId="4FCE1DEB" w14:textId="77777777" w:rsidR="00C713F4" w:rsidRDefault="00C713F4" w:rsidP="0041317E">
      <w:pPr>
        <w:rPr>
          <w:lang w:val="de-DE"/>
        </w:rPr>
      </w:pPr>
    </w:p>
    <w:p w14:paraId="2028ACC9" w14:textId="2C3DC3EF" w:rsidR="0041317E" w:rsidRDefault="0041317E" w:rsidP="0041317E">
      <w:pPr>
        <w:rPr>
          <w:lang w:val="de-DE"/>
        </w:rPr>
      </w:pPr>
    </w:p>
    <w:p w14:paraId="74571B2C" w14:textId="77777777" w:rsidR="00C96064" w:rsidRDefault="00C96064" w:rsidP="006B138F">
      <w:pPr>
        <w:pStyle w:val="Bijschrift"/>
      </w:pPr>
    </w:p>
    <w:p w14:paraId="4CBA4B17" w14:textId="0CA15804" w:rsidR="00C96064" w:rsidRDefault="00C96064" w:rsidP="006B138F">
      <w:pPr>
        <w:pStyle w:val="Bijschrift"/>
      </w:pPr>
    </w:p>
    <w:p w14:paraId="4F6C830D" w14:textId="77777777" w:rsidR="00C713F4" w:rsidRDefault="00C713F4" w:rsidP="00C713F4">
      <w:pPr>
        <w:pStyle w:val="Kop2"/>
        <w:rPr>
          <w:lang w:val="en-US"/>
        </w:rPr>
      </w:pPr>
      <w:r>
        <w:rPr>
          <w:lang w:val="en-US"/>
        </w:rPr>
        <w:lastRenderedPageBreak/>
        <w:t>Project information</w:t>
      </w:r>
    </w:p>
    <w:p w14:paraId="10EC5CAC" w14:textId="77777777" w:rsidR="00C713F4" w:rsidRPr="00915829" w:rsidRDefault="00C713F4" w:rsidP="00C713F4">
      <w:r>
        <w:rPr>
          <w:lang w:val="en-US"/>
        </w:rPr>
        <w:t xml:space="preserve">SOLMACC, </w:t>
      </w:r>
      <w:r w:rsidRPr="00915829">
        <w:rPr>
          <w:lang w:val="en-US"/>
        </w:rPr>
        <w:t>a LIFE-co-funded project</w:t>
      </w:r>
      <w:r>
        <w:rPr>
          <w:lang w:val="en-US"/>
        </w:rPr>
        <w:t xml:space="preserve">: </w:t>
      </w:r>
      <w:hyperlink r:id="rId15" w:history="1">
        <w:r w:rsidRPr="007171FF">
          <w:rPr>
            <w:rStyle w:val="Hyperlink"/>
          </w:rPr>
          <w:t>http://solmacc.eu/</w:t>
        </w:r>
      </w:hyperlink>
      <w:r>
        <w:rPr>
          <w:b/>
        </w:rPr>
        <w:t xml:space="preserve"> </w:t>
      </w:r>
    </w:p>
    <w:p w14:paraId="56ABE8E2" w14:textId="77777777" w:rsidR="00C713F4" w:rsidRDefault="00C713F4" w:rsidP="00C713F4">
      <w:pPr>
        <w:rPr>
          <w:lang w:val="en-US"/>
        </w:rPr>
      </w:pPr>
      <w:proofErr w:type="spellStart"/>
      <w:r w:rsidRPr="00915829">
        <w:rPr>
          <w:lang w:val="en-US"/>
        </w:rPr>
        <w:t>Körslätts</w:t>
      </w:r>
      <w:proofErr w:type="spellEnd"/>
      <w:r w:rsidRPr="00915829">
        <w:rPr>
          <w:lang w:val="en-US"/>
        </w:rPr>
        <w:t xml:space="preserve"> farm</w:t>
      </w:r>
      <w:r>
        <w:rPr>
          <w:lang w:val="en-US"/>
        </w:rPr>
        <w:t xml:space="preserve">: </w:t>
      </w:r>
      <w:hyperlink r:id="rId16" w:history="1">
        <w:r w:rsidRPr="00BD5A51">
          <w:rPr>
            <w:rStyle w:val="Hyperlink"/>
          </w:rPr>
          <w:t>http://www.korslatt.se/</w:t>
        </w:r>
      </w:hyperlink>
      <w:r>
        <w:t xml:space="preserve"> </w:t>
      </w:r>
      <w:r>
        <w:rPr>
          <w:lang w:val="en-US"/>
        </w:rPr>
        <w:t>(Swedish)</w:t>
      </w:r>
    </w:p>
    <w:p w14:paraId="6E35437F" w14:textId="77777777" w:rsidR="00240D73" w:rsidRDefault="00240D73" w:rsidP="00FE61AD">
      <w:pPr>
        <w:rPr>
          <w:lang w:val="en-US"/>
        </w:rPr>
      </w:pPr>
    </w:p>
    <w:p w14:paraId="0E88BA88" w14:textId="398F9A59" w:rsidR="0041317E" w:rsidRDefault="0041317E" w:rsidP="0041317E">
      <w:pPr>
        <w:pStyle w:val="Kop2"/>
        <w:rPr>
          <w:lang w:val="en"/>
        </w:rPr>
      </w:pPr>
      <w:r>
        <w:rPr>
          <w:lang w:val="en"/>
        </w:rPr>
        <w:t xml:space="preserve">More information on </w:t>
      </w:r>
      <w:r w:rsidR="00242FDA">
        <w:rPr>
          <w:lang w:val="en"/>
        </w:rPr>
        <w:t>organic farming &amp; climate change</w:t>
      </w:r>
    </w:p>
    <w:p w14:paraId="65759D19" w14:textId="77777777" w:rsidR="00C713F4" w:rsidRPr="002E068D" w:rsidRDefault="00125852" w:rsidP="00C713F4">
      <w:pPr>
        <w:pStyle w:val="Lijstalinea"/>
        <w:numPr>
          <w:ilvl w:val="0"/>
          <w:numId w:val="32"/>
        </w:numPr>
        <w:rPr>
          <w:lang w:val="en"/>
        </w:rPr>
      </w:pPr>
      <w:hyperlink r:id="rId17" w:history="1">
        <w:r w:rsidR="00C713F4" w:rsidRPr="002E068D">
          <w:rPr>
            <w:rStyle w:val="Hyperlink"/>
            <w:lang w:val="en"/>
          </w:rPr>
          <w:t xml:space="preserve">EIP-AGRI Focus Group Organic farming - </w:t>
        </w:r>
        <w:proofErr w:type="spellStart"/>
        <w:r w:rsidR="00C713F4" w:rsidRPr="002E068D">
          <w:rPr>
            <w:rStyle w:val="Hyperlink"/>
            <w:lang w:val="en"/>
          </w:rPr>
          <w:t>Optimising</w:t>
        </w:r>
        <w:proofErr w:type="spellEnd"/>
        <w:r w:rsidR="00C713F4" w:rsidRPr="002E068D">
          <w:rPr>
            <w:rStyle w:val="Hyperlink"/>
            <w:lang w:val="en"/>
          </w:rPr>
          <w:t xml:space="preserve"> arable yields</w:t>
        </w:r>
      </w:hyperlink>
    </w:p>
    <w:p w14:paraId="6C18A9C9" w14:textId="77777777" w:rsidR="00C713F4" w:rsidRDefault="00125852" w:rsidP="00C713F4">
      <w:pPr>
        <w:pStyle w:val="Lijstalinea"/>
        <w:numPr>
          <w:ilvl w:val="0"/>
          <w:numId w:val="32"/>
        </w:numPr>
        <w:rPr>
          <w:lang w:val="en"/>
        </w:rPr>
      </w:pPr>
      <w:hyperlink r:id="rId18" w:history="1">
        <w:r w:rsidR="00C713F4" w:rsidRPr="002E068D">
          <w:rPr>
            <w:rStyle w:val="Hyperlink"/>
            <w:lang w:val="en"/>
          </w:rPr>
          <w:t>EIP-AGRI factsheet Organic Farming</w:t>
        </w:r>
      </w:hyperlink>
      <w:r w:rsidR="00C713F4">
        <w:rPr>
          <w:lang w:val="en"/>
        </w:rPr>
        <w:t xml:space="preserve"> (EN – FR – PT)</w:t>
      </w:r>
    </w:p>
    <w:p w14:paraId="09367ED5" w14:textId="239D8360" w:rsidR="00C713F4" w:rsidRDefault="00125852" w:rsidP="00C713F4">
      <w:pPr>
        <w:pStyle w:val="Lijstalinea"/>
        <w:numPr>
          <w:ilvl w:val="0"/>
          <w:numId w:val="32"/>
        </w:numPr>
        <w:rPr>
          <w:lang w:val="en"/>
        </w:rPr>
      </w:pPr>
      <w:hyperlink r:id="rId19" w:history="1">
        <w:r w:rsidR="00C713F4" w:rsidRPr="002E068D">
          <w:rPr>
            <w:rStyle w:val="Hyperlink"/>
            <w:lang w:val="en"/>
          </w:rPr>
          <w:t xml:space="preserve">EIP-AGRI brochure Innovative solutions for organic farmers in the EU - </w:t>
        </w:r>
        <w:proofErr w:type="spellStart"/>
        <w:r w:rsidR="00C713F4" w:rsidRPr="002E068D">
          <w:rPr>
            <w:rStyle w:val="Hyperlink"/>
            <w:lang w:val="en"/>
          </w:rPr>
          <w:t>Optimising</w:t>
        </w:r>
        <w:proofErr w:type="spellEnd"/>
        <w:r w:rsidR="00C713F4" w:rsidRPr="002E068D">
          <w:rPr>
            <w:rStyle w:val="Hyperlink"/>
            <w:lang w:val="en"/>
          </w:rPr>
          <w:t xml:space="preserve"> arable yields</w:t>
        </w:r>
      </w:hyperlink>
      <w:r w:rsidR="00C713F4">
        <w:rPr>
          <w:lang w:val="en"/>
        </w:rPr>
        <w:t xml:space="preserve"> (EN – PO – PT)</w:t>
      </w:r>
    </w:p>
    <w:p w14:paraId="6CC5B5AA" w14:textId="77777777" w:rsidR="00C713F4" w:rsidRDefault="00C713F4" w:rsidP="00C713F4">
      <w:pPr>
        <w:pStyle w:val="Lijstalinea"/>
        <w:rPr>
          <w:lang w:val="en"/>
        </w:rPr>
      </w:pPr>
    </w:p>
    <w:p w14:paraId="0AAC59C5" w14:textId="77777777" w:rsidR="00C713F4" w:rsidRDefault="00125852" w:rsidP="00C713F4">
      <w:pPr>
        <w:pStyle w:val="Lijstalinea"/>
        <w:numPr>
          <w:ilvl w:val="0"/>
          <w:numId w:val="32"/>
        </w:numPr>
        <w:rPr>
          <w:lang w:val="en"/>
        </w:rPr>
      </w:pPr>
      <w:hyperlink r:id="rId20" w:history="1">
        <w:r w:rsidR="00C713F4" w:rsidRPr="00D747E6">
          <w:rPr>
            <w:rStyle w:val="Hyperlink"/>
            <w:lang w:val="en"/>
          </w:rPr>
          <w:t>EIP-AGRI workshop ‘Organic is Operational’</w:t>
        </w:r>
      </w:hyperlink>
    </w:p>
    <w:p w14:paraId="10FC8A60" w14:textId="77777777" w:rsidR="00C713F4" w:rsidRPr="006A3B9D" w:rsidRDefault="00125852" w:rsidP="00C713F4">
      <w:pPr>
        <w:pStyle w:val="Lijstalinea"/>
        <w:numPr>
          <w:ilvl w:val="0"/>
          <w:numId w:val="32"/>
        </w:numPr>
        <w:ind w:right="-426"/>
        <w:rPr>
          <w:rStyle w:val="Hyperlink"/>
          <w:b w:val="0"/>
          <w:color w:val="auto"/>
          <w:u w:val="none"/>
          <w:lang w:val="en"/>
        </w:rPr>
      </w:pPr>
      <w:hyperlink r:id="rId21" w:history="1">
        <w:r w:rsidR="00C713F4" w:rsidRPr="00D747E6">
          <w:rPr>
            <w:rStyle w:val="Hyperlink"/>
            <w:lang w:val="en"/>
          </w:rPr>
          <w:t>Operational Groups represented at the EIP-AGRI workshop ‘Organic is Operational’</w:t>
        </w:r>
      </w:hyperlink>
    </w:p>
    <w:p w14:paraId="43553401" w14:textId="5850BCAE" w:rsidR="00C713F4" w:rsidRPr="00C713F4" w:rsidRDefault="00125852" w:rsidP="00C713F4">
      <w:pPr>
        <w:pStyle w:val="Lijstalinea"/>
        <w:numPr>
          <w:ilvl w:val="0"/>
          <w:numId w:val="32"/>
        </w:numPr>
        <w:rPr>
          <w:rStyle w:val="Hyperlink"/>
          <w:b w:val="0"/>
          <w:color w:val="auto"/>
          <w:u w:val="none"/>
          <w:lang w:val="en"/>
        </w:rPr>
      </w:pPr>
      <w:hyperlink r:id="rId22" w:history="1">
        <w:r w:rsidR="00C713F4" w:rsidRPr="00C713F4">
          <w:rPr>
            <w:rStyle w:val="Hyperlink"/>
            <w:lang w:val="en"/>
          </w:rPr>
          <w:t>EIP-AGRI brochure ‘Organic is Operational’</w:t>
        </w:r>
      </w:hyperlink>
    </w:p>
    <w:p w14:paraId="35554417" w14:textId="77777777" w:rsidR="00C713F4" w:rsidRPr="00C713F4" w:rsidRDefault="00C713F4" w:rsidP="00C713F4">
      <w:pPr>
        <w:rPr>
          <w:highlight w:val="yellow"/>
          <w:lang w:val="en"/>
        </w:rPr>
      </w:pPr>
    </w:p>
    <w:p w14:paraId="3E6126AE" w14:textId="77777777" w:rsidR="00C713F4" w:rsidRPr="00C713F4" w:rsidRDefault="00125852" w:rsidP="00C713F4">
      <w:pPr>
        <w:pStyle w:val="Lijstalinea"/>
        <w:numPr>
          <w:ilvl w:val="0"/>
          <w:numId w:val="32"/>
        </w:numPr>
        <w:ind w:right="-709"/>
        <w:rPr>
          <w:b/>
        </w:rPr>
      </w:pPr>
      <w:hyperlink r:id="rId23" w:history="1">
        <w:r w:rsidR="00C713F4" w:rsidRPr="0097040B">
          <w:rPr>
            <w:rStyle w:val="Hyperlink"/>
          </w:rPr>
          <w:t>EIP-AGRI Focus Group Agroforestry, introducing woody vegetation</w:t>
        </w:r>
      </w:hyperlink>
    </w:p>
    <w:p w14:paraId="3015AD90" w14:textId="29A2086A" w:rsidR="00C713F4" w:rsidRPr="00C713F4" w:rsidRDefault="00125852" w:rsidP="00C713F4">
      <w:pPr>
        <w:pStyle w:val="Lijstalinea"/>
        <w:numPr>
          <w:ilvl w:val="0"/>
          <w:numId w:val="32"/>
        </w:numPr>
        <w:ind w:right="-709"/>
        <w:rPr>
          <w:rStyle w:val="Hyperlink"/>
          <w:color w:val="auto"/>
          <w:u w:val="none"/>
        </w:rPr>
      </w:pPr>
      <w:hyperlink r:id="rId24" w:history="1">
        <w:r w:rsidR="00C713F4" w:rsidRPr="0011105C">
          <w:rPr>
            <w:rStyle w:val="Hyperlink"/>
          </w:rPr>
          <w:t>EIP-AGRI Factsheet Agroforestry</w:t>
        </w:r>
      </w:hyperlink>
    </w:p>
    <w:p w14:paraId="4829A53F" w14:textId="77777777" w:rsidR="00C713F4" w:rsidRPr="0011105C" w:rsidRDefault="00C713F4" w:rsidP="00C713F4">
      <w:pPr>
        <w:pStyle w:val="Lijstalinea"/>
        <w:ind w:right="-709"/>
        <w:rPr>
          <w:b/>
        </w:rPr>
      </w:pPr>
    </w:p>
    <w:p w14:paraId="12146852" w14:textId="0132DEBB" w:rsidR="00242FDA" w:rsidRPr="00C713F4" w:rsidRDefault="00125852" w:rsidP="00C713F4">
      <w:pPr>
        <w:pStyle w:val="Lijstalinea"/>
        <w:numPr>
          <w:ilvl w:val="0"/>
          <w:numId w:val="32"/>
        </w:numPr>
        <w:rPr>
          <w:lang w:val="en"/>
        </w:rPr>
      </w:pPr>
      <w:hyperlink r:id="rId25" w:history="1">
        <w:r w:rsidR="00C713F4" w:rsidRPr="00C713F4">
          <w:rPr>
            <w:rStyle w:val="Hyperlink"/>
            <w:lang w:val="en"/>
          </w:rPr>
          <w:t xml:space="preserve">EIP-AGRI Focus Group: </w:t>
        </w:r>
        <w:r w:rsidR="00242FDA" w:rsidRPr="00C713F4">
          <w:rPr>
            <w:rStyle w:val="Hyperlink"/>
            <w:lang w:val="en"/>
          </w:rPr>
          <w:t>carbon storage in arable farming</w:t>
        </w:r>
      </w:hyperlink>
      <w:r w:rsidR="00242FDA" w:rsidRPr="00C713F4">
        <w:rPr>
          <w:lang w:val="en"/>
        </w:rPr>
        <w:t xml:space="preserve"> </w:t>
      </w:r>
    </w:p>
    <w:p w14:paraId="2E68A203" w14:textId="77777777" w:rsidR="005509F0" w:rsidRPr="005509F0" w:rsidRDefault="005509F0" w:rsidP="00E113E5">
      <w:pPr>
        <w:pStyle w:val="Lijstalinea"/>
        <w:rPr>
          <w:lang w:val="en-US"/>
        </w:rPr>
      </w:pPr>
    </w:p>
    <w:p w14:paraId="13090F6D" w14:textId="77777777" w:rsidR="00242FDA" w:rsidRDefault="0041317E" w:rsidP="00242FDA">
      <w:pPr>
        <w:pStyle w:val="Kop2"/>
      </w:pPr>
      <w:r>
        <w:t xml:space="preserve">EIP-AGRI Inspiration from your country on </w:t>
      </w:r>
      <w:r w:rsidR="00242FDA">
        <w:rPr>
          <w:lang w:val="en"/>
        </w:rPr>
        <w:t>organic farming &amp; climate change</w:t>
      </w:r>
      <w:r w:rsidR="00242FDA">
        <w:t xml:space="preserve"> </w:t>
      </w:r>
    </w:p>
    <w:p w14:paraId="4E7EB0D5" w14:textId="0E70A8D1" w:rsidR="0041317E" w:rsidRDefault="0041317E" w:rsidP="00242FDA">
      <w:r>
        <w:t xml:space="preserve">Here below you find a list of topics that have been covered in one of the EIP-AGRI events and / or EIP-AGRI publications. </w:t>
      </w:r>
    </w:p>
    <w:p w14:paraId="6D52CC4B" w14:textId="24FA9194" w:rsidR="0041317E" w:rsidRDefault="0041317E" w:rsidP="0041317E"/>
    <w:tbl>
      <w:tblPr>
        <w:tblStyle w:val="Onopgemaaktetabel11"/>
        <w:tblW w:w="9890" w:type="dxa"/>
        <w:tblLook w:val="04A0" w:firstRow="1" w:lastRow="0" w:firstColumn="1" w:lastColumn="0" w:noHBand="0" w:noVBand="1"/>
      </w:tblPr>
      <w:tblGrid>
        <w:gridCol w:w="1951"/>
        <w:gridCol w:w="4820"/>
        <w:gridCol w:w="3119"/>
      </w:tblGrid>
      <w:tr w:rsidR="009E5F41" w:rsidRPr="009E5F41" w14:paraId="4DECCEB5" w14:textId="77777777" w:rsidTr="00B836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Pr>
          <w:p w14:paraId="2D27315E" w14:textId="0E26A958" w:rsidR="009E5F41" w:rsidRPr="009E5F41" w:rsidRDefault="009E5F41" w:rsidP="007E3376">
            <w:pPr>
              <w:rPr>
                <w:b w:val="0"/>
              </w:rPr>
            </w:pPr>
            <w:r w:rsidRPr="009E5F41">
              <w:rPr>
                <w:b w:val="0"/>
              </w:rPr>
              <w:t>Austria</w:t>
            </w:r>
          </w:p>
        </w:tc>
        <w:tc>
          <w:tcPr>
            <w:tcW w:w="4820" w:type="dxa"/>
          </w:tcPr>
          <w:p w14:paraId="539DA42F" w14:textId="674CC359" w:rsidR="009E5F41" w:rsidRDefault="00125852" w:rsidP="009E5F41">
            <w:pPr>
              <w:cnfStyle w:val="100000000000" w:firstRow="1" w:lastRow="0" w:firstColumn="0" w:lastColumn="0" w:oddVBand="0" w:evenVBand="0" w:oddHBand="0" w:evenHBand="0" w:firstRowFirstColumn="0" w:firstRowLastColumn="0" w:lastRowFirstColumn="0" w:lastRowLastColumn="0"/>
              <w:rPr>
                <w:b w:val="0"/>
              </w:rPr>
            </w:pPr>
            <w:hyperlink r:id="rId26" w:history="1">
              <w:r w:rsidR="009E5F41" w:rsidRPr="009E5F41">
                <w:rPr>
                  <w:rStyle w:val="Hyperlink"/>
                  <w:b/>
                  <w:bCs w:val="0"/>
                </w:rPr>
                <w:t>Improving soil quality for a better yield</w:t>
              </w:r>
            </w:hyperlink>
          </w:p>
        </w:tc>
        <w:tc>
          <w:tcPr>
            <w:tcW w:w="3119" w:type="dxa"/>
          </w:tcPr>
          <w:p w14:paraId="61B09263" w14:textId="5D183196" w:rsidR="009E5F41" w:rsidRPr="009E5F41" w:rsidRDefault="009E5F41" w:rsidP="007E3376">
            <w:pPr>
              <w:cnfStyle w:val="100000000000" w:firstRow="1" w:lastRow="0" w:firstColumn="0" w:lastColumn="0" w:oddVBand="0" w:evenVBand="0" w:oddHBand="0" w:evenHBand="0" w:firstRowFirstColumn="0" w:firstRowLastColumn="0" w:lastRowFirstColumn="0" w:lastRowLastColumn="0"/>
              <w:rPr>
                <w:b w:val="0"/>
              </w:rPr>
            </w:pPr>
            <w:r>
              <w:rPr>
                <w:b w:val="0"/>
              </w:rPr>
              <w:t>Brochure organic is operational -p4</w:t>
            </w:r>
          </w:p>
        </w:tc>
      </w:tr>
      <w:tr w:rsidR="009E5F41" w:rsidRPr="009E5F41" w14:paraId="4CC89F88"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Pr>
          <w:p w14:paraId="6156955F" w14:textId="77777777" w:rsidR="009E5F41" w:rsidRPr="009E5F41" w:rsidRDefault="009E5F41" w:rsidP="007E3376">
            <w:pPr>
              <w:rPr>
                <w:rFonts w:eastAsia="Times New Roman" w:cs="Tahoma"/>
                <w:b w:val="0"/>
                <w:lang w:eastAsia="nl-BE"/>
              </w:rPr>
            </w:pPr>
            <w:r w:rsidRPr="009E5F41">
              <w:rPr>
                <w:b w:val="0"/>
              </w:rPr>
              <w:t>EU</w:t>
            </w:r>
          </w:p>
        </w:tc>
        <w:tc>
          <w:tcPr>
            <w:tcW w:w="4820" w:type="dxa"/>
          </w:tcPr>
          <w:p w14:paraId="51AD49DB" w14:textId="59B05BDC" w:rsidR="009E5F41" w:rsidRPr="009E5F41" w:rsidRDefault="00125852" w:rsidP="007E3376">
            <w:pPr>
              <w:cnfStyle w:val="000000100000" w:firstRow="0" w:lastRow="0" w:firstColumn="0" w:lastColumn="0" w:oddVBand="0" w:evenVBand="0" w:oddHBand="1" w:evenHBand="0" w:firstRowFirstColumn="0" w:firstRowLastColumn="0" w:lastRowFirstColumn="0" w:lastRowLastColumn="0"/>
            </w:pPr>
            <w:hyperlink r:id="rId27" w:history="1">
              <w:proofErr w:type="spellStart"/>
              <w:r w:rsidR="009E5F41" w:rsidRPr="009E5F41">
                <w:rPr>
                  <w:rStyle w:val="Hyperlink"/>
                </w:rPr>
                <w:t>Agforward</w:t>
              </w:r>
              <w:proofErr w:type="spellEnd"/>
              <w:r w:rsidR="009E5F41" w:rsidRPr="009E5F41">
                <w:rPr>
                  <w:rStyle w:val="Hyperlink"/>
                </w:rPr>
                <w:t>, Agroforestry for Europe</w:t>
              </w:r>
            </w:hyperlink>
            <w:r w:rsidR="009E5F41" w:rsidRPr="009E5F41">
              <w:t xml:space="preserve"> </w:t>
            </w:r>
          </w:p>
        </w:tc>
        <w:tc>
          <w:tcPr>
            <w:tcW w:w="3119" w:type="dxa"/>
          </w:tcPr>
          <w:p w14:paraId="7FF7496C" w14:textId="07C6E201" w:rsidR="009E5F41" w:rsidRPr="009E5F41" w:rsidRDefault="009E5F41"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eastAsia="nl-BE"/>
              </w:rPr>
            </w:pPr>
            <w:r w:rsidRPr="009E5F41">
              <w:t>Video channel</w:t>
            </w:r>
          </w:p>
        </w:tc>
      </w:tr>
      <w:tr w:rsidR="00C713F4" w:rsidRPr="002364D0" w14:paraId="7522CBCF"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tcPr>
          <w:p w14:paraId="5658ECEC" w14:textId="77777777" w:rsidR="00C713F4" w:rsidRPr="002364D0" w:rsidRDefault="00C713F4" w:rsidP="007E3376">
            <w:pPr>
              <w:rPr>
                <w:rFonts w:eastAsia="Times New Roman" w:cs="Tahoma"/>
                <w:b w:val="0"/>
                <w:lang w:val="en-US" w:eastAsia="nl-BE"/>
              </w:rPr>
            </w:pPr>
            <w:r w:rsidRPr="002364D0">
              <w:rPr>
                <w:rFonts w:eastAsia="Times New Roman" w:cs="Tahoma"/>
                <w:b w:val="0"/>
                <w:lang w:val="en-US" w:eastAsia="nl-BE"/>
              </w:rPr>
              <w:t>EU</w:t>
            </w:r>
            <w:r>
              <w:rPr>
                <w:rFonts w:eastAsia="Times New Roman" w:cs="Tahoma"/>
                <w:b w:val="0"/>
                <w:lang w:val="en-US" w:eastAsia="nl-BE"/>
              </w:rPr>
              <w:t>, Germany</w:t>
            </w:r>
          </w:p>
        </w:tc>
        <w:tc>
          <w:tcPr>
            <w:tcW w:w="4820" w:type="dxa"/>
          </w:tcPr>
          <w:p w14:paraId="2C8607A8" w14:textId="77777777" w:rsidR="00C713F4" w:rsidRPr="00572A1E" w:rsidRDefault="00125852" w:rsidP="007E3376">
            <w:pPr>
              <w:cnfStyle w:val="000000000000" w:firstRow="0" w:lastRow="0" w:firstColumn="0" w:lastColumn="0" w:oddVBand="0" w:evenVBand="0" w:oddHBand="0" w:evenHBand="0" w:firstRowFirstColumn="0" w:firstRowLastColumn="0" w:lastRowFirstColumn="0" w:lastRowLastColumn="0"/>
              <w:rPr>
                <w:rFonts w:eastAsia="Times New Roman" w:cs="Tahoma"/>
                <w:b/>
                <w:lang w:val="en-US" w:eastAsia="nl-BE"/>
              </w:rPr>
            </w:pPr>
            <w:hyperlink r:id="rId28" w:history="1">
              <w:r w:rsidR="00C713F4" w:rsidRPr="00572A1E">
                <w:rPr>
                  <w:rStyle w:val="Hyperlink"/>
                  <w:rFonts w:eastAsia="Times New Roman" w:cs="Tahoma"/>
                  <w:lang w:val="en-US" w:eastAsia="nl-BE"/>
                </w:rPr>
                <w:t>Complying with environmental regulations when spraying crops</w:t>
              </w:r>
            </w:hyperlink>
          </w:p>
        </w:tc>
        <w:tc>
          <w:tcPr>
            <w:tcW w:w="3119" w:type="dxa"/>
            <w:noWrap/>
          </w:tcPr>
          <w:p w14:paraId="2CE07D6B" w14:textId="77777777" w:rsidR="00C713F4" w:rsidRPr="009E5F41" w:rsidRDefault="00C713F4"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nl-BE" w:eastAsia="nl-BE"/>
              </w:rPr>
            </w:pPr>
            <w:r w:rsidRPr="009E5F41">
              <w:rPr>
                <w:rFonts w:eastAsia="Times New Roman" w:cs="Tahoma"/>
                <w:lang w:val="nl-BE" w:eastAsia="nl-BE"/>
              </w:rPr>
              <w:t>Inspirational idea</w:t>
            </w:r>
          </w:p>
          <w:p w14:paraId="3B382CFD" w14:textId="77777777" w:rsidR="00C713F4" w:rsidRPr="009E5F41" w:rsidRDefault="00C713F4"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nl-BE" w:eastAsia="nl-BE"/>
              </w:rPr>
            </w:pPr>
          </w:p>
        </w:tc>
      </w:tr>
      <w:tr w:rsidR="00C713F4" w:rsidRPr="00BD2CCC" w14:paraId="2E46F6C0"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52F1C599" w14:textId="77777777" w:rsidR="00C713F4" w:rsidRPr="00BD2CCC" w:rsidRDefault="00C713F4" w:rsidP="007E3376">
            <w:pPr>
              <w:rPr>
                <w:rFonts w:eastAsia="Times New Roman" w:cs="Tahoma"/>
                <w:b w:val="0"/>
                <w:lang w:val="nl-BE" w:eastAsia="nl-BE"/>
              </w:rPr>
            </w:pPr>
            <w:r w:rsidRPr="00572A1E">
              <w:rPr>
                <w:rFonts w:eastAsia="Times New Roman" w:cs="Tahoma"/>
                <w:b w:val="0"/>
                <w:lang w:val="nl-BE" w:eastAsia="nl-BE"/>
              </w:rPr>
              <w:t>EU, Denmark, Latvia, Sweden, UK</w:t>
            </w:r>
          </w:p>
        </w:tc>
        <w:tc>
          <w:tcPr>
            <w:tcW w:w="4820" w:type="dxa"/>
            <w:hideMark/>
          </w:tcPr>
          <w:p w14:paraId="20367319" w14:textId="77777777" w:rsidR="00C713F4" w:rsidRPr="00BD2CCC" w:rsidRDefault="00125852" w:rsidP="007E3376">
            <w:pPr>
              <w:cnfStyle w:val="000000100000" w:firstRow="0" w:lastRow="0" w:firstColumn="0" w:lastColumn="0" w:oddVBand="0" w:evenVBand="0" w:oddHBand="1" w:evenHBand="0" w:firstRowFirstColumn="0" w:firstRowLastColumn="0" w:lastRowFirstColumn="0" w:lastRowLastColumn="0"/>
              <w:rPr>
                <w:rStyle w:val="Hyperlink"/>
                <w:lang w:val="nl-BE" w:eastAsia="nl-BE"/>
              </w:rPr>
            </w:pPr>
            <w:hyperlink r:id="rId29" w:history="1">
              <w:r w:rsidR="00C713F4" w:rsidRPr="00BD2CCC">
                <w:rPr>
                  <w:rStyle w:val="Hyperlink"/>
                  <w:lang w:val="en-US" w:eastAsia="nl-BE"/>
                </w:rPr>
                <w:t>Perfumes for pests</w:t>
              </w:r>
            </w:hyperlink>
          </w:p>
        </w:tc>
        <w:tc>
          <w:tcPr>
            <w:tcW w:w="3119" w:type="dxa"/>
            <w:hideMark/>
          </w:tcPr>
          <w:p w14:paraId="63EA4ADD" w14:textId="77777777" w:rsidR="00C713F4" w:rsidRPr="009E5F41" w:rsidRDefault="00C713F4"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val="nl-BE" w:eastAsia="nl-BE"/>
              </w:rPr>
            </w:pPr>
            <w:r w:rsidRPr="009E5F41">
              <w:rPr>
                <w:rFonts w:eastAsia="Times New Roman" w:cs="Tahoma"/>
                <w:lang w:eastAsia="nl-BE"/>
              </w:rPr>
              <w:t>Inspirational idea</w:t>
            </w:r>
          </w:p>
        </w:tc>
      </w:tr>
      <w:tr w:rsidR="00C713F4" w:rsidRPr="002364D0" w14:paraId="21F381A7"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tcPr>
          <w:p w14:paraId="7374DDE4" w14:textId="77777777" w:rsidR="00C713F4" w:rsidRPr="002364D0" w:rsidRDefault="00C713F4" w:rsidP="007E3376">
            <w:pPr>
              <w:rPr>
                <w:rFonts w:eastAsia="Times New Roman" w:cs="Tahoma"/>
                <w:b w:val="0"/>
                <w:lang w:val="en-US" w:eastAsia="nl-BE"/>
              </w:rPr>
            </w:pPr>
            <w:r>
              <w:rPr>
                <w:rFonts w:eastAsia="Times New Roman" w:cs="Tahoma"/>
                <w:b w:val="0"/>
                <w:lang w:val="en-US" w:eastAsia="nl-BE"/>
              </w:rPr>
              <w:t>EU, France</w:t>
            </w:r>
          </w:p>
        </w:tc>
        <w:tc>
          <w:tcPr>
            <w:tcW w:w="4820" w:type="dxa"/>
          </w:tcPr>
          <w:p w14:paraId="6571723B" w14:textId="77777777" w:rsidR="00C713F4" w:rsidRPr="002364D0" w:rsidRDefault="00125852"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en-US" w:eastAsia="nl-BE"/>
              </w:rPr>
            </w:pPr>
            <w:hyperlink r:id="rId30" w:history="1">
              <w:r w:rsidR="00C713F4" w:rsidRPr="00572A1E">
                <w:rPr>
                  <w:rStyle w:val="Hyperlink"/>
                  <w:rFonts w:eastAsia="Times New Roman" w:cs="Tahoma"/>
                  <w:lang w:val="en-US" w:eastAsia="nl-BE"/>
                </w:rPr>
                <w:t>Dealing with pests from the air</w:t>
              </w:r>
            </w:hyperlink>
          </w:p>
        </w:tc>
        <w:tc>
          <w:tcPr>
            <w:tcW w:w="3119" w:type="dxa"/>
            <w:noWrap/>
          </w:tcPr>
          <w:p w14:paraId="4C382BC2" w14:textId="77777777" w:rsidR="00C713F4" w:rsidRPr="009E5F41" w:rsidRDefault="00C713F4"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en-US" w:eastAsia="nl-BE"/>
              </w:rPr>
            </w:pPr>
            <w:r w:rsidRPr="009E5F41">
              <w:rPr>
                <w:rFonts w:eastAsia="Times New Roman" w:cs="Tahoma"/>
                <w:lang w:eastAsia="nl-BE"/>
              </w:rPr>
              <w:t>Inspirational idea</w:t>
            </w:r>
          </w:p>
        </w:tc>
      </w:tr>
      <w:tr w:rsidR="00C713F4" w:rsidRPr="00BD2CCC" w14:paraId="28CA1C3A"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15C1A4C9"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EU</w:t>
            </w:r>
          </w:p>
        </w:tc>
        <w:tc>
          <w:tcPr>
            <w:tcW w:w="4820" w:type="dxa"/>
            <w:hideMark/>
          </w:tcPr>
          <w:p w14:paraId="40DB6094" w14:textId="77777777" w:rsidR="00C713F4" w:rsidRPr="00BD2CCC" w:rsidRDefault="00125852" w:rsidP="007E3376">
            <w:pPr>
              <w:cnfStyle w:val="000000100000" w:firstRow="0" w:lastRow="0" w:firstColumn="0" w:lastColumn="0" w:oddVBand="0" w:evenVBand="0" w:oddHBand="1" w:evenHBand="0" w:firstRowFirstColumn="0" w:firstRowLastColumn="0" w:lastRowFirstColumn="0" w:lastRowLastColumn="0"/>
              <w:rPr>
                <w:rStyle w:val="Hyperlink"/>
                <w:lang w:val="en-US" w:eastAsia="nl-BE"/>
              </w:rPr>
            </w:pPr>
            <w:hyperlink r:id="rId31" w:history="1">
              <w:r w:rsidR="00C713F4" w:rsidRPr="00BD2CCC">
                <w:rPr>
                  <w:rStyle w:val="Hyperlink"/>
                  <w:lang w:eastAsia="nl-BE"/>
                </w:rPr>
                <w:t>Cloud technology to safeguard integrity of the organic sector</w:t>
              </w:r>
            </w:hyperlink>
          </w:p>
        </w:tc>
        <w:tc>
          <w:tcPr>
            <w:tcW w:w="3119" w:type="dxa"/>
            <w:hideMark/>
          </w:tcPr>
          <w:p w14:paraId="3B14D207" w14:textId="77777777" w:rsidR="00C713F4" w:rsidRPr="009E5F41" w:rsidRDefault="00C713F4"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val="nl-BE" w:eastAsia="nl-BE"/>
              </w:rPr>
            </w:pPr>
            <w:r w:rsidRPr="009E5F41">
              <w:rPr>
                <w:rFonts w:eastAsia="Times New Roman" w:cs="Tahoma"/>
                <w:lang w:eastAsia="nl-BE"/>
              </w:rPr>
              <w:t>Inspirational idea</w:t>
            </w:r>
          </w:p>
        </w:tc>
      </w:tr>
      <w:tr w:rsidR="00C713F4" w:rsidRPr="00BD2CCC" w14:paraId="3D1AEE72"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6CA9B40F"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EU</w:t>
            </w:r>
            <w:r>
              <w:rPr>
                <w:rFonts w:eastAsia="Times New Roman" w:cs="Tahoma"/>
                <w:b w:val="0"/>
                <w:lang w:eastAsia="nl-BE"/>
              </w:rPr>
              <w:t>, Austria</w:t>
            </w:r>
          </w:p>
        </w:tc>
        <w:tc>
          <w:tcPr>
            <w:tcW w:w="4820" w:type="dxa"/>
            <w:hideMark/>
          </w:tcPr>
          <w:p w14:paraId="456D9F3B" w14:textId="77777777" w:rsidR="00C713F4" w:rsidRPr="00BD2CCC" w:rsidRDefault="00125852" w:rsidP="007E3376">
            <w:pPr>
              <w:cnfStyle w:val="000000000000" w:firstRow="0" w:lastRow="0" w:firstColumn="0" w:lastColumn="0" w:oddVBand="0" w:evenVBand="0" w:oddHBand="0" w:evenHBand="0" w:firstRowFirstColumn="0" w:firstRowLastColumn="0" w:lastRowFirstColumn="0" w:lastRowLastColumn="0"/>
              <w:rPr>
                <w:rStyle w:val="Hyperlink"/>
                <w:lang w:val="en-US" w:eastAsia="nl-BE"/>
              </w:rPr>
            </w:pPr>
            <w:hyperlink r:id="rId32" w:history="1">
              <w:r w:rsidR="00C713F4" w:rsidRPr="00BD2CCC">
                <w:rPr>
                  <w:rStyle w:val="Hyperlink"/>
                  <w:lang w:eastAsia="nl-BE"/>
                </w:rPr>
                <w:t xml:space="preserve">Winter harvest- supporting the development of organic winter growing </w:t>
              </w:r>
            </w:hyperlink>
          </w:p>
        </w:tc>
        <w:tc>
          <w:tcPr>
            <w:tcW w:w="3119" w:type="dxa"/>
            <w:hideMark/>
          </w:tcPr>
          <w:p w14:paraId="198276F9" w14:textId="77777777" w:rsidR="00C713F4" w:rsidRPr="009E5F41" w:rsidRDefault="00C713F4"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nl-BE" w:eastAsia="nl-BE"/>
              </w:rPr>
            </w:pPr>
            <w:r w:rsidRPr="009E5F41">
              <w:rPr>
                <w:rFonts w:eastAsia="Times New Roman" w:cs="Tahoma"/>
                <w:lang w:eastAsia="nl-BE"/>
              </w:rPr>
              <w:t>Inspirational idea</w:t>
            </w:r>
          </w:p>
        </w:tc>
      </w:tr>
      <w:tr w:rsidR="00C713F4" w:rsidRPr="00BD2CCC" w14:paraId="6C456BF8"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275248A5" w14:textId="77777777" w:rsidR="00C713F4" w:rsidRPr="00BD2CCC" w:rsidRDefault="00C713F4" w:rsidP="007E3376">
            <w:pPr>
              <w:rPr>
                <w:rFonts w:eastAsia="Times New Roman" w:cs="Tahoma"/>
                <w:b w:val="0"/>
                <w:lang w:val="nl-BE" w:eastAsia="nl-BE"/>
              </w:rPr>
            </w:pPr>
            <w:r w:rsidRPr="00BD2CCC">
              <w:rPr>
                <w:rFonts w:eastAsia="Times New Roman" w:cs="Tahoma"/>
                <w:b w:val="0"/>
                <w:lang w:val="en-US" w:eastAsia="nl-BE"/>
              </w:rPr>
              <w:t>Croatia</w:t>
            </w:r>
          </w:p>
        </w:tc>
        <w:tc>
          <w:tcPr>
            <w:tcW w:w="4820" w:type="dxa"/>
            <w:hideMark/>
          </w:tcPr>
          <w:p w14:paraId="1AB9A262" w14:textId="77777777" w:rsidR="00C713F4" w:rsidRPr="00BD2CCC" w:rsidRDefault="00125852" w:rsidP="007E3376">
            <w:pPr>
              <w:cnfStyle w:val="000000100000" w:firstRow="0" w:lastRow="0" w:firstColumn="0" w:lastColumn="0" w:oddVBand="0" w:evenVBand="0" w:oddHBand="1" w:evenHBand="0" w:firstRowFirstColumn="0" w:firstRowLastColumn="0" w:lastRowFirstColumn="0" w:lastRowLastColumn="0"/>
              <w:rPr>
                <w:rStyle w:val="Hyperlink"/>
                <w:lang w:val="en-US" w:eastAsia="nl-BE"/>
              </w:rPr>
            </w:pPr>
            <w:hyperlink r:id="rId33" w:history="1">
              <w:r w:rsidR="00C713F4" w:rsidRPr="00BD2CCC">
                <w:rPr>
                  <w:rStyle w:val="Hyperlink"/>
                  <w:lang w:val="en-US" w:eastAsia="nl-BE"/>
                </w:rPr>
                <w:t>Protecting plants against insects, naturally!</w:t>
              </w:r>
            </w:hyperlink>
          </w:p>
        </w:tc>
        <w:tc>
          <w:tcPr>
            <w:tcW w:w="3119" w:type="dxa"/>
            <w:hideMark/>
          </w:tcPr>
          <w:p w14:paraId="5E97452B" w14:textId="77777777" w:rsidR="00C713F4" w:rsidRPr="009E5F41" w:rsidRDefault="00C713F4"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val="nl-BE" w:eastAsia="nl-BE"/>
              </w:rPr>
            </w:pPr>
            <w:r w:rsidRPr="009E5F41">
              <w:rPr>
                <w:rFonts w:eastAsia="Times New Roman" w:cs="Tahoma"/>
                <w:lang w:eastAsia="nl-BE"/>
              </w:rPr>
              <w:t>Inspirational idea</w:t>
            </w:r>
          </w:p>
        </w:tc>
      </w:tr>
      <w:tr w:rsidR="00C713F4" w:rsidRPr="00BD2CCC" w14:paraId="113CD450"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3E4BF1C5"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Finland</w:t>
            </w:r>
          </w:p>
        </w:tc>
        <w:tc>
          <w:tcPr>
            <w:tcW w:w="4820" w:type="dxa"/>
            <w:hideMark/>
          </w:tcPr>
          <w:p w14:paraId="0286E2F8" w14:textId="77777777" w:rsidR="00C713F4" w:rsidRPr="00372ABF" w:rsidRDefault="00125852" w:rsidP="007E3376">
            <w:pPr>
              <w:cnfStyle w:val="000000000000" w:firstRow="0" w:lastRow="0" w:firstColumn="0" w:lastColumn="0" w:oddVBand="0" w:evenVBand="0" w:oddHBand="0" w:evenHBand="0" w:firstRowFirstColumn="0" w:firstRowLastColumn="0" w:lastRowFirstColumn="0" w:lastRowLastColumn="0"/>
              <w:rPr>
                <w:rFonts w:eastAsia="Times New Roman" w:cs="Tahoma"/>
                <w:u w:val="single"/>
                <w:lang w:eastAsia="nl-BE"/>
              </w:rPr>
            </w:pPr>
            <w:hyperlink r:id="rId34" w:history="1">
              <w:r w:rsidR="00C713F4" w:rsidRPr="00BD2CCC">
                <w:rPr>
                  <w:rStyle w:val="Hyperlink"/>
                  <w:lang w:eastAsia="nl-BE"/>
                </w:rPr>
                <w:t>Waste not, want not</w:t>
              </w:r>
              <w:r w:rsidR="00C713F4" w:rsidRPr="00BD2CCC">
                <w:rPr>
                  <w:rFonts w:eastAsia="Times New Roman" w:cs="Tahoma"/>
                  <w:lang w:eastAsia="nl-BE"/>
                </w:rPr>
                <w:t xml:space="preserve"> (EN – PO – PT)</w:t>
              </w:r>
            </w:hyperlink>
          </w:p>
        </w:tc>
        <w:tc>
          <w:tcPr>
            <w:tcW w:w="3119" w:type="dxa"/>
            <w:hideMark/>
          </w:tcPr>
          <w:p w14:paraId="0BBDF3C0" w14:textId="77777777" w:rsidR="00C713F4" w:rsidRPr="009E5F41" w:rsidRDefault="00C713F4"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nl-BE" w:eastAsia="nl-BE"/>
              </w:rPr>
            </w:pPr>
            <w:r w:rsidRPr="009E5F41">
              <w:rPr>
                <w:rFonts w:eastAsia="Times New Roman" w:cs="Tahoma"/>
                <w:lang w:eastAsia="nl-BE"/>
              </w:rPr>
              <w:t>Brochure organic farming – p8</w:t>
            </w:r>
          </w:p>
        </w:tc>
      </w:tr>
      <w:tr w:rsidR="009E5F41" w:rsidRPr="00BD2CCC" w14:paraId="4B7D4B32"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Pr>
          <w:p w14:paraId="13E4A4EA" w14:textId="7100E10D" w:rsidR="009E5F41" w:rsidRPr="009E5F41" w:rsidRDefault="009E5F41" w:rsidP="009E5F41">
            <w:pPr>
              <w:rPr>
                <w:rFonts w:eastAsia="Times New Roman" w:cs="Tahoma"/>
                <w:b w:val="0"/>
                <w:lang w:eastAsia="nl-BE"/>
              </w:rPr>
            </w:pPr>
            <w:r>
              <w:rPr>
                <w:b w:val="0"/>
              </w:rPr>
              <w:t>Finland</w:t>
            </w:r>
          </w:p>
        </w:tc>
        <w:tc>
          <w:tcPr>
            <w:tcW w:w="4820" w:type="dxa"/>
          </w:tcPr>
          <w:p w14:paraId="459769A4" w14:textId="613178A1" w:rsidR="009E5F41" w:rsidRDefault="00125852" w:rsidP="009E5F41">
            <w:pPr>
              <w:cnfStyle w:val="000000100000" w:firstRow="0" w:lastRow="0" w:firstColumn="0" w:lastColumn="0" w:oddVBand="0" w:evenVBand="0" w:oddHBand="1" w:evenHBand="0" w:firstRowFirstColumn="0" w:firstRowLastColumn="0" w:lastRowFirstColumn="0" w:lastRowLastColumn="0"/>
            </w:pPr>
            <w:hyperlink r:id="rId35" w:history="1">
              <w:r w:rsidR="009E5F41" w:rsidRPr="009E5F41">
                <w:rPr>
                  <w:rStyle w:val="Hyperlink"/>
                </w:rPr>
                <w:t>Improving forestry value chains in Finland</w:t>
              </w:r>
            </w:hyperlink>
          </w:p>
        </w:tc>
        <w:tc>
          <w:tcPr>
            <w:tcW w:w="3119" w:type="dxa"/>
          </w:tcPr>
          <w:p w14:paraId="5CBCA11A" w14:textId="407311F0" w:rsidR="009E5F41" w:rsidRPr="009E5F41" w:rsidRDefault="009E5F41" w:rsidP="009E5F41">
            <w:pPr>
              <w:cnfStyle w:val="000000100000" w:firstRow="0" w:lastRow="0" w:firstColumn="0" w:lastColumn="0" w:oddVBand="0" w:evenVBand="0" w:oddHBand="1" w:evenHBand="0" w:firstRowFirstColumn="0" w:firstRowLastColumn="0" w:lastRowFirstColumn="0" w:lastRowLastColumn="0"/>
              <w:rPr>
                <w:rFonts w:eastAsia="Times New Roman" w:cs="Tahoma"/>
                <w:lang w:eastAsia="nl-BE"/>
              </w:rPr>
            </w:pPr>
            <w:r w:rsidRPr="009E5F41">
              <w:t>Inspirational idea</w:t>
            </w:r>
          </w:p>
        </w:tc>
      </w:tr>
      <w:tr w:rsidR="009E5F41" w:rsidRPr="00BD2CCC" w14:paraId="03D5EF49"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tcPr>
          <w:p w14:paraId="2216E288" w14:textId="77777777" w:rsidR="009E5F41" w:rsidRPr="009E5F41" w:rsidRDefault="009E5F41" w:rsidP="007E3376">
            <w:pPr>
              <w:rPr>
                <w:rFonts w:eastAsia="Times New Roman" w:cs="Tahoma"/>
                <w:b w:val="0"/>
                <w:lang w:eastAsia="nl-BE"/>
              </w:rPr>
            </w:pPr>
            <w:r w:rsidRPr="009E5F41">
              <w:rPr>
                <w:b w:val="0"/>
              </w:rPr>
              <w:t>France</w:t>
            </w:r>
          </w:p>
        </w:tc>
        <w:tc>
          <w:tcPr>
            <w:tcW w:w="4820" w:type="dxa"/>
          </w:tcPr>
          <w:p w14:paraId="62FD400A" w14:textId="77777777" w:rsidR="009E5F41" w:rsidRDefault="00125852" w:rsidP="007E3376">
            <w:pPr>
              <w:cnfStyle w:val="000000000000" w:firstRow="0" w:lastRow="0" w:firstColumn="0" w:lastColumn="0" w:oddVBand="0" w:evenVBand="0" w:oddHBand="0" w:evenHBand="0" w:firstRowFirstColumn="0" w:firstRowLastColumn="0" w:lastRowFirstColumn="0" w:lastRowLastColumn="0"/>
            </w:pPr>
            <w:hyperlink r:id="rId36" w:history="1">
              <w:r w:rsidR="009E5F41" w:rsidRPr="009E5F41">
                <w:rPr>
                  <w:rStyle w:val="Hyperlink"/>
                </w:rPr>
                <w:t>From great soil comes great food – a farmers’ story</w:t>
              </w:r>
            </w:hyperlink>
          </w:p>
        </w:tc>
        <w:tc>
          <w:tcPr>
            <w:tcW w:w="3119" w:type="dxa"/>
          </w:tcPr>
          <w:p w14:paraId="288EA829" w14:textId="77777777" w:rsidR="009E5F41" w:rsidRPr="009E5F41" w:rsidRDefault="009E5F41"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eastAsia="nl-BE"/>
              </w:rPr>
            </w:pPr>
            <w:r w:rsidRPr="009E5F41">
              <w:t>Inspirational idea</w:t>
            </w:r>
          </w:p>
        </w:tc>
      </w:tr>
      <w:tr w:rsidR="009E5F41" w:rsidRPr="00BD2CCC" w14:paraId="5ACAEC56"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65A9B713"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France</w:t>
            </w:r>
          </w:p>
        </w:tc>
        <w:tc>
          <w:tcPr>
            <w:tcW w:w="4820" w:type="dxa"/>
            <w:hideMark/>
          </w:tcPr>
          <w:p w14:paraId="3AE1436F" w14:textId="77777777" w:rsidR="00C713F4" w:rsidRPr="00BD2CCC" w:rsidRDefault="00125852" w:rsidP="007E3376">
            <w:pPr>
              <w:cnfStyle w:val="000000100000" w:firstRow="0" w:lastRow="0" w:firstColumn="0" w:lastColumn="0" w:oddVBand="0" w:evenVBand="0" w:oddHBand="1" w:evenHBand="0" w:firstRowFirstColumn="0" w:firstRowLastColumn="0" w:lastRowFirstColumn="0" w:lastRowLastColumn="0"/>
              <w:rPr>
                <w:rFonts w:eastAsia="Times New Roman" w:cs="Tahoma"/>
                <w:u w:val="single"/>
                <w:lang w:val="en-US" w:eastAsia="nl-BE"/>
              </w:rPr>
            </w:pPr>
            <w:hyperlink r:id="rId37" w:history="1">
              <w:r w:rsidR="00C713F4" w:rsidRPr="00BD2CCC">
                <w:rPr>
                  <w:rStyle w:val="Hyperlink"/>
                  <w:lang w:eastAsia="nl-BE"/>
                </w:rPr>
                <w:t>Evolving with the grain</w:t>
              </w:r>
              <w:r w:rsidR="00C713F4" w:rsidRPr="00BD2CCC">
                <w:rPr>
                  <w:rFonts w:eastAsia="Times New Roman" w:cs="Tahoma"/>
                  <w:lang w:eastAsia="nl-BE"/>
                </w:rPr>
                <w:t xml:space="preserve"> (EN – PO – PT)</w:t>
              </w:r>
            </w:hyperlink>
          </w:p>
        </w:tc>
        <w:tc>
          <w:tcPr>
            <w:tcW w:w="3119" w:type="dxa"/>
            <w:hideMark/>
          </w:tcPr>
          <w:p w14:paraId="6EE4CE4A" w14:textId="77777777" w:rsidR="00C713F4" w:rsidRPr="00BD2CCC" w:rsidRDefault="00C713F4"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val="nl-BE" w:eastAsia="nl-BE"/>
              </w:rPr>
            </w:pPr>
            <w:r w:rsidRPr="00BD2CCC">
              <w:rPr>
                <w:rFonts w:eastAsia="Times New Roman" w:cs="Tahoma"/>
                <w:lang w:eastAsia="nl-BE"/>
              </w:rPr>
              <w:t>Brochure organic farming – p9</w:t>
            </w:r>
          </w:p>
        </w:tc>
      </w:tr>
      <w:tr w:rsidR="009E5F41" w:rsidRPr="009E5F41" w14:paraId="6C8F9DB4"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tcPr>
          <w:p w14:paraId="269B8973" w14:textId="2DFF9936" w:rsidR="009E5F41" w:rsidRPr="009E5F41" w:rsidRDefault="009E5F41" w:rsidP="007E3376">
            <w:pPr>
              <w:rPr>
                <w:rFonts w:eastAsia="Times New Roman" w:cs="Tahoma"/>
                <w:b w:val="0"/>
                <w:lang w:eastAsia="nl-BE"/>
              </w:rPr>
            </w:pPr>
            <w:r w:rsidRPr="009E5F41">
              <w:rPr>
                <w:rFonts w:eastAsia="Times New Roman" w:cs="Tahoma"/>
                <w:b w:val="0"/>
                <w:lang w:eastAsia="nl-BE"/>
              </w:rPr>
              <w:t>France</w:t>
            </w:r>
          </w:p>
        </w:tc>
        <w:tc>
          <w:tcPr>
            <w:tcW w:w="4820" w:type="dxa"/>
          </w:tcPr>
          <w:p w14:paraId="37F4B514" w14:textId="6763CD68" w:rsidR="009E5F41" w:rsidRPr="009E5F41" w:rsidRDefault="00125852" w:rsidP="009E5F41">
            <w:pPr>
              <w:cnfStyle w:val="000000000000" w:firstRow="0" w:lastRow="0" w:firstColumn="0" w:lastColumn="0" w:oddVBand="0" w:evenVBand="0" w:oddHBand="0" w:evenHBand="0" w:firstRowFirstColumn="0" w:firstRowLastColumn="0" w:lastRowFirstColumn="0" w:lastRowLastColumn="0"/>
              <w:rPr>
                <w:b/>
              </w:rPr>
            </w:pPr>
            <w:hyperlink r:id="rId38" w:history="1">
              <w:r w:rsidR="009E5F41" w:rsidRPr="009E5F41">
                <w:rPr>
                  <w:rStyle w:val="Hyperlink"/>
                  <w:b w:val="0"/>
                </w:rPr>
                <w:t>Decision support to manage fungal diseases of shallots</w:t>
              </w:r>
            </w:hyperlink>
          </w:p>
        </w:tc>
        <w:tc>
          <w:tcPr>
            <w:tcW w:w="3119" w:type="dxa"/>
          </w:tcPr>
          <w:p w14:paraId="41D391DD" w14:textId="177D1188" w:rsidR="009E5F41" w:rsidRPr="009E5F41" w:rsidRDefault="009E5F41"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eastAsia="nl-BE"/>
              </w:rPr>
            </w:pPr>
            <w:r w:rsidRPr="009E5F41">
              <w:t>Brochure organic is operational -p6</w:t>
            </w:r>
          </w:p>
        </w:tc>
      </w:tr>
      <w:tr w:rsidR="009E5F41" w:rsidRPr="009E5F41" w14:paraId="71DB2CDC"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Pr>
          <w:p w14:paraId="73D7B1E2" w14:textId="133F9F06" w:rsidR="009E5F41" w:rsidRPr="009E5F41" w:rsidRDefault="009E5F41" w:rsidP="007E3376">
            <w:pPr>
              <w:rPr>
                <w:rFonts w:eastAsia="Times New Roman" w:cs="Tahoma"/>
                <w:b w:val="0"/>
                <w:lang w:eastAsia="nl-BE"/>
              </w:rPr>
            </w:pPr>
            <w:r w:rsidRPr="009E5F41">
              <w:rPr>
                <w:rFonts w:eastAsia="Times New Roman" w:cs="Tahoma"/>
                <w:b w:val="0"/>
                <w:lang w:eastAsia="nl-BE"/>
              </w:rPr>
              <w:t>France</w:t>
            </w:r>
          </w:p>
        </w:tc>
        <w:tc>
          <w:tcPr>
            <w:tcW w:w="4820" w:type="dxa"/>
          </w:tcPr>
          <w:p w14:paraId="34D02F80" w14:textId="088290C5" w:rsidR="009E5F41" w:rsidRPr="009E5F41" w:rsidRDefault="00125852" w:rsidP="009E5F41">
            <w:pPr>
              <w:cnfStyle w:val="000000100000" w:firstRow="0" w:lastRow="0" w:firstColumn="0" w:lastColumn="0" w:oddVBand="0" w:evenVBand="0" w:oddHBand="1" w:evenHBand="0" w:firstRowFirstColumn="0" w:firstRowLastColumn="0" w:lastRowFirstColumn="0" w:lastRowLastColumn="0"/>
            </w:pPr>
            <w:hyperlink r:id="rId39" w:history="1">
              <w:r w:rsidR="009E5F41" w:rsidRPr="009E5F41">
                <w:rPr>
                  <w:rStyle w:val="Hyperlink"/>
                </w:rPr>
                <w:t>Solutions for protein self-sufficiency</w:t>
              </w:r>
            </w:hyperlink>
          </w:p>
        </w:tc>
        <w:tc>
          <w:tcPr>
            <w:tcW w:w="3119" w:type="dxa"/>
          </w:tcPr>
          <w:p w14:paraId="31BB19D7" w14:textId="43EE6F71" w:rsidR="009E5F41" w:rsidRPr="009E5F41" w:rsidRDefault="009E5F41"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eastAsia="nl-BE"/>
              </w:rPr>
            </w:pPr>
            <w:r w:rsidRPr="009E5F41">
              <w:t>Brochure organic is operational -p5</w:t>
            </w:r>
          </w:p>
        </w:tc>
      </w:tr>
      <w:tr w:rsidR="009E5F41" w:rsidRPr="00BD2CCC" w14:paraId="3469F993"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5EEEB48C"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Germany</w:t>
            </w:r>
          </w:p>
        </w:tc>
        <w:tc>
          <w:tcPr>
            <w:tcW w:w="4820" w:type="dxa"/>
            <w:hideMark/>
          </w:tcPr>
          <w:p w14:paraId="06913AA6" w14:textId="77777777" w:rsidR="00C713F4" w:rsidRPr="00BD2CCC" w:rsidRDefault="00125852" w:rsidP="007E3376">
            <w:pPr>
              <w:cnfStyle w:val="000000000000" w:firstRow="0" w:lastRow="0" w:firstColumn="0" w:lastColumn="0" w:oddVBand="0" w:evenVBand="0" w:oddHBand="0" w:evenHBand="0" w:firstRowFirstColumn="0" w:firstRowLastColumn="0" w:lastRowFirstColumn="0" w:lastRowLastColumn="0"/>
              <w:rPr>
                <w:rFonts w:eastAsia="Times New Roman" w:cs="Tahoma"/>
                <w:u w:val="single"/>
                <w:lang w:val="en-US" w:eastAsia="nl-BE"/>
              </w:rPr>
            </w:pPr>
            <w:hyperlink r:id="rId40" w:history="1">
              <w:r w:rsidR="00C713F4" w:rsidRPr="00BD2CCC">
                <w:rPr>
                  <w:rStyle w:val="Hyperlink"/>
                  <w:lang w:eastAsia="nl-BE"/>
                </w:rPr>
                <w:t>A problem shared is a problem… solved</w:t>
              </w:r>
              <w:r w:rsidR="00C713F4" w:rsidRPr="00BD2CCC">
                <w:rPr>
                  <w:rFonts w:eastAsia="Times New Roman" w:cs="Tahoma"/>
                  <w:lang w:eastAsia="nl-BE"/>
                </w:rPr>
                <w:t xml:space="preserve"> (EN – PO – PT)</w:t>
              </w:r>
            </w:hyperlink>
          </w:p>
        </w:tc>
        <w:tc>
          <w:tcPr>
            <w:tcW w:w="3119" w:type="dxa"/>
            <w:hideMark/>
          </w:tcPr>
          <w:p w14:paraId="0C83B957" w14:textId="77777777" w:rsidR="00C713F4" w:rsidRPr="00BD2CCC" w:rsidRDefault="00C713F4"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nl-BE" w:eastAsia="nl-BE"/>
              </w:rPr>
            </w:pPr>
            <w:r w:rsidRPr="00BD2CCC">
              <w:rPr>
                <w:rFonts w:eastAsia="Times New Roman" w:cs="Tahoma"/>
                <w:lang w:eastAsia="nl-BE"/>
              </w:rPr>
              <w:t>Brochure organic farming – p11</w:t>
            </w:r>
          </w:p>
        </w:tc>
      </w:tr>
      <w:tr w:rsidR="009E5F41" w:rsidRPr="009E5F41" w14:paraId="55847C2A"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Pr>
          <w:p w14:paraId="3CABB46E" w14:textId="2358BCA6" w:rsidR="009E5F41" w:rsidRPr="009E5F41" w:rsidRDefault="009E5F41" w:rsidP="007E3376">
            <w:pPr>
              <w:rPr>
                <w:rFonts w:eastAsia="Times New Roman" w:cs="Tahoma"/>
                <w:b w:val="0"/>
                <w:lang w:eastAsia="nl-BE"/>
              </w:rPr>
            </w:pPr>
            <w:r w:rsidRPr="009E5F41">
              <w:rPr>
                <w:rFonts w:eastAsia="Times New Roman" w:cs="Tahoma"/>
                <w:b w:val="0"/>
                <w:lang w:eastAsia="nl-BE"/>
              </w:rPr>
              <w:t>Germany</w:t>
            </w:r>
          </w:p>
        </w:tc>
        <w:tc>
          <w:tcPr>
            <w:tcW w:w="4820" w:type="dxa"/>
          </w:tcPr>
          <w:p w14:paraId="2235C32B" w14:textId="443976BE" w:rsidR="009E5F41" w:rsidRPr="009E5F41" w:rsidRDefault="00125852" w:rsidP="009E5F41">
            <w:pPr>
              <w:cnfStyle w:val="000000100000" w:firstRow="0" w:lastRow="0" w:firstColumn="0" w:lastColumn="0" w:oddVBand="0" w:evenVBand="0" w:oddHBand="1" w:evenHBand="0" w:firstRowFirstColumn="0" w:firstRowLastColumn="0" w:lastRowFirstColumn="0" w:lastRowLastColumn="0"/>
            </w:pPr>
            <w:hyperlink r:id="rId41" w:history="1">
              <w:r w:rsidR="009E5F41" w:rsidRPr="009E5F41">
                <w:rPr>
                  <w:rStyle w:val="Hyperlink"/>
                </w:rPr>
                <w:t>Catch cropping for</w:t>
              </w:r>
              <w:r w:rsidR="009E5F41">
                <w:rPr>
                  <w:rStyle w:val="Hyperlink"/>
                </w:rPr>
                <w:t xml:space="preserve"> </w:t>
              </w:r>
              <w:r w:rsidR="009E5F41" w:rsidRPr="009E5F41">
                <w:rPr>
                  <w:rStyle w:val="Hyperlink"/>
                </w:rPr>
                <w:t>improved soil fertility</w:t>
              </w:r>
            </w:hyperlink>
          </w:p>
        </w:tc>
        <w:tc>
          <w:tcPr>
            <w:tcW w:w="3119" w:type="dxa"/>
          </w:tcPr>
          <w:p w14:paraId="038D0EFC" w14:textId="697CCEF0" w:rsidR="009E5F41" w:rsidRPr="009E5F41" w:rsidRDefault="009E5F41"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eastAsia="nl-BE"/>
              </w:rPr>
            </w:pPr>
            <w:r w:rsidRPr="009E5F41">
              <w:t>Brochure organic is operational -p4</w:t>
            </w:r>
          </w:p>
        </w:tc>
      </w:tr>
      <w:tr w:rsidR="009E5F41" w:rsidRPr="009E5F41" w14:paraId="50714FC2"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tcPr>
          <w:p w14:paraId="33698F83" w14:textId="6309ED39" w:rsidR="009E5F41" w:rsidRPr="009E5F41" w:rsidRDefault="009E5F41" w:rsidP="007E3376">
            <w:pPr>
              <w:rPr>
                <w:rFonts w:eastAsia="Times New Roman" w:cs="Tahoma"/>
                <w:b w:val="0"/>
                <w:lang w:eastAsia="nl-BE"/>
              </w:rPr>
            </w:pPr>
            <w:r w:rsidRPr="009E5F41">
              <w:rPr>
                <w:rFonts w:eastAsia="Times New Roman" w:cs="Tahoma"/>
                <w:b w:val="0"/>
                <w:lang w:eastAsia="nl-BE"/>
              </w:rPr>
              <w:lastRenderedPageBreak/>
              <w:t>Italy</w:t>
            </w:r>
          </w:p>
        </w:tc>
        <w:tc>
          <w:tcPr>
            <w:tcW w:w="4820" w:type="dxa"/>
          </w:tcPr>
          <w:p w14:paraId="73B35566" w14:textId="43841359" w:rsidR="009E5F41" w:rsidRPr="009E5F41" w:rsidRDefault="00125852" w:rsidP="009E5F41">
            <w:pPr>
              <w:cnfStyle w:val="000000000000" w:firstRow="0" w:lastRow="0" w:firstColumn="0" w:lastColumn="0" w:oddVBand="0" w:evenVBand="0" w:oddHBand="0" w:evenHBand="0" w:firstRowFirstColumn="0" w:firstRowLastColumn="0" w:lastRowFirstColumn="0" w:lastRowLastColumn="0"/>
            </w:pPr>
            <w:hyperlink r:id="rId42" w:history="1">
              <w:r w:rsidR="009E5F41" w:rsidRPr="009E5F41">
                <w:rPr>
                  <w:rStyle w:val="Hyperlink"/>
                </w:rPr>
                <w:t>Producing organic spirulina using converted wastewater</w:t>
              </w:r>
            </w:hyperlink>
          </w:p>
        </w:tc>
        <w:tc>
          <w:tcPr>
            <w:tcW w:w="3119" w:type="dxa"/>
          </w:tcPr>
          <w:p w14:paraId="41E02ED4" w14:textId="3342C200" w:rsidR="009E5F41" w:rsidRPr="009E5F41" w:rsidRDefault="009E5F41" w:rsidP="007E3376">
            <w:pPr>
              <w:cnfStyle w:val="000000000000" w:firstRow="0" w:lastRow="0" w:firstColumn="0" w:lastColumn="0" w:oddVBand="0" w:evenVBand="0" w:oddHBand="0" w:evenHBand="0" w:firstRowFirstColumn="0" w:firstRowLastColumn="0" w:lastRowFirstColumn="0" w:lastRowLastColumn="0"/>
            </w:pPr>
            <w:r w:rsidRPr="009E5F41">
              <w:t>Brochure organic is operational -p6</w:t>
            </w:r>
          </w:p>
        </w:tc>
      </w:tr>
      <w:tr w:rsidR="009E5F41" w:rsidRPr="00BD2CCC" w14:paraId="672D85BD"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6098545E"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Netherlands</w:t>
            </w:r>
          </w:p>
        </w:tc>
        <w:tc>
          <w:tcPr>
            <w:tcW w:w="4820" w:type="dxa"/>
            <w:hideMark/>
          </w:tcPr>
          <w:p w14:paraId="4EE97D6E" w14:textId="77777777" w:rsidR="00C713F4" w:rsidRPr="00BD2CCC" w:rsidRDefault="00125852" w:rsidP="007E3376">
            <w:pPr>
              <w:cnfStyle w:val="000000100000" w:firstRow="0" w:lastRow="0" w:firstColumn="0" w:lastColumn="0" w:oddVBand="0" w:evenVBand="0" w:oddHBand="1" w:evenHBand="0" w:firstRowFirstColumn="0" w:firstRowLastColumn="0" w:lastRowFirstColumn="0" w:lastRowLastColumn="0"/>
              <w:rPr>
                <w:rFonts w:eastAsia="Times New Roman" w:cs="Tahoma"/>
                <w:u w:val="single"/>
                <w:lang w:val="en-US" w:eastAsia="nl-BE"/>
              </w:rPr>
            </w:pPr>
            <w:hyperlink r:id="rId43" w:history="1">
              <w:r w:rsidR="00C713F4" w:rsidRPr="00BD2CCC">
                <w:rPr>
                  <w:rStyle w:val="Hyperlink"/>
                  <w:lang w:eastAsia="nl-BE"/>
                </w:rPr>
                <w:t>The right combination</w:t>
              </w:r>
              <w:r w:rsidR="00C713F4" w:rsidRPr="00BD2CCC">
                <w:rPr>
                  <w:rFonts w:eastAsia="Times New Roman" w:cs="Tahoma"/>
                  <w:lang w:eastAsia="nl-BE"/>
                </w:rPr>
                <w:t xml:space="preserve"> (EN – PO – PT)</w:t>
              </w:r>
            </w:hyperlink>
          </w:p>
        </w:tc>
        <w:tc>
          <w:tcPr>
            <w:tcW w:w="3119" w:type="dxa"/>
            <w:hideMark/>
          </w:tcPr>
          <w:p w14:paraId="6E7DB249" w14:textId="77777777" w:rsidR="00C713F4" w:rsidRPr="00BD2CCC" w:rsidRDefault="00C713F4"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val="nl-BE" w:eastAsia="nl-BE"/>
              </w:rPr>
            </w:pPr>
            <w:r w:rsidRPr="00BD2CCC">
              <w:rPr>
                <w:rFonts w:eastAsia="Times New Roman" w:cs="Tahoma"/>
                <w:lang w:eastAsia="nl-BE"/>
              </w:rPr>
              <w:t>Brochure organic farming – p10</w:t>
            </w:r>
          </w:p>
        </w:tc>
      </w:tr>
      <w:tr w:rsidR="009E5F41" w:rsidRPr="00BD2CCC" w14:paraId="49CED0C5"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59BC97B6"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Slovenia</w:t>
            </w:r>
          </w:p>
        </w:tc>
        <w:tc>
          <w:tcPr>
            <w:tcW w:w="4820" w:type="dxa"/>
            <w:hideMark/>
          </w:tcPr>
          <w:p w14:paraId="3315043C" w14:textId="77777777" w:rsidR="00C713F4" w:rsidRPr="00BD2CCC" w:rsidRDefault="00125852" w:rsidP="007E3376">
            <w:pPr>
              <w:cnfStyle w:val="000000000000" w:firstRow="0" w:lastRow="0" w:firstColumn="0" w:lastColumn="0" w:oddVBand="0" w:evenVBand="0" w:oddHBand="0" w:evenHBand="0" w:firstRowFirstColumn="0" w:firstRowLastColumn="0" w:lastRowFirstColumn="0" w:lastRowLastColumn="0"/>
              <w:rPr>
                <w:rFonts w:eastAsia="Times New Roman" w:cs="Tahoma"/>
                <w:u w:val="single"/>
                <w:lang w:val="en-US" w:eastAsia="nl-BE"/>
              </w:rPr>
            </w:pPr>
            <w:hyperlink r:id="rId44" w:history="1">
              <w:r w:rsidR="00C713F4" w:rsidRPr="00BD2CCC">
                <w:rPr>
                  <w:rStyle w:val="Hyperlink"/>
                  <w:lang w:eastAsia="nl-BE"/>
                </w:rPr>
                <w:t>An app to find out where our food comes from</w:t>
              </w:r>
              <w:r w:rsidR="00C713F4" w:rsidRPr="00BD2CCC">
                <w:rPr>
                  <w:rFonts w:eastAsia="Times New Roman" w:cs="Tahoma"/>
                  <w:u w:val="single"/>
                  <w:lang w:eastAsia="nl-BE"/>
                </w:rPr>
                <w:t xml:space="preserve"> </w:t>
              </w:r>
              <w:r w:rsidR="00C713F4" w:rsidRPr="00BD2CCC">
                <w:rPr>
                  <w:rFonts w:eastAsia="Times New Roman" w:cs="Tahoma"/>
                  <w:lang w:eastAsia="nl-BE"/>
                </w:rPr>
                <w:t>(EN – BU -CZ)</w:t>
              </w:r>
            </w:hyperlink>
          </w:p>
        </w:tc>
        <w:tc>
          <w:tcPr>
            <w:tcW w:w="3119" w:type="dxa"/>
            <w:hideMark/>
          </w:tcPr>
          <w:p w14:paraId="485040B2" w14:textId="77777777" w:rsidR="00C713F4" w:rsidRPr="00BD2CCC" w:rsidRDefault="00C713F4"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nl-BE" w:eastAsia="nl-BE"/>
              </w:rPr>
            </w:pPr>
            <w:r w:rsidRPr="00BD2CCC">
              <w:rPr>
                <w:rFonts w:eastAsia="Times New Roman" w:cs="Tahoma"/>
                <w:lang w:eastAsia="nl-BE"/>
              </w:rPr>
              <w:t>Inspirational idea</w:t>
            </w:r>
          </w:p>
        </w:tc>
      </w:tr>
      <w:tr w:rsidR="009E5F41" w:rsidRPr="00BD2CCC" w14:paraId="48B58691"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1E2BE2D2"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Spain</w:t>
            </w:r>
          </w:p>
        </w:tc>
        <w:tc>
          <w:tcPr>
            <w:tcW w:w="4820" w:type="dxa"/>
            <w:hideMark/>
          </w:tcPr>
          <w:p w14:paraId="14A9502F" w14:textId="77777777" w:rsidR="00C713F4" w:rsidRPr="00BD2CCC" w:rsidRDefault="00125852" w:rsidP="007E3376">
            <w:pPr>
              <w:cnfStyle w:val="000000100000" w:firstRow="0" w:lastRow="0" w:firstColumn="0" w:lastColumn="0" w:oddVBand="0" w:evenVBand="0" w:oddHBand="1" w:evenHBand="0" w:firstRowFirstColumn="0" w:firstRowLastColumn="0" w:lastRowFirstColumn="0" w:lastRowLastColumn="0"/>
              <w:rPr>
                <w:rStyle w:val="Hyperlink"/>
                <w:lang w:val="en-US" w:eastAsia="nl-BE"/>
              </w:rPr>
            </w:pPr>
            <w:hyperlink r:id="rId45" w:history="1">
              <w:r w:rsidR="00C713F4" w:rsidRPr="00BD2CCC">
                <w:rPr>
                  <w:rStyle w:val="Hyperlink"/>
                  <w:lang w:eastAsia="nl-BE"/>
                </w:rPr>
                <w:t>Local food networks inspiring people to take up organic farming</w:t>
              </w:r>
            </w:hyperlink>
          </w:p>
        </w:tc>
        <w:tc>
          <w:tcPr>
            <w:tcW w:w="3119" w:type="dxa"/>
            <w:hideMark/>
          </w:tcPr>
          <w:p w14:paraId="3E75CFE6" w14:textId="77777777" w:rsidR="00C713F4" w:rsidRPr="00BD2CCC" w:rsidRDefault="00C713F4"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val="nl-BE" w:eastAsia="nl-BE"/>
              </w:rPr>
            </w:pPr>
            <w:r w:rsidRPr="00BD2CCC">
              <w:rPr>
                <w:rFonts w:eastAsia="Times New Roman" w:cs="Tahoma"/>
                <w:lang w:eastAsia="nl-BE"/>
              </w:rPr>
              <w:t>Inspirational idea</w:t>
            </w:r>
          </w:p>
        </w:tc>
      </w:tr>
      <w:tr w:rsidR="009E5F41" w:rsidRPr="00BD2CCC" w14:paraId="7C282D98"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76F8449C"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Spain</w:t>
            </w:r>
          </w:p>
        </w:tc>
        <w:tc>
          <w:tcPr>
            <w:tcW w:w="4820" w:type="dxa"/>
            <w:hideMark/>
          </w:tcPr>
          <w:p w14:paraId="2D6D1001" w14:textId="77777777" w:rsidR="00C713F4" w:rsidRPr="00BD2CCC" w:rsidRDefault="00125852" w:rsidP="007E3376">
            <w:pPr>
              <w:cnfStyle w:val="000000000000" w:firstRow="0" w:lastRow="0" w:firstColumn="0" w:lastColumn="0" w:oddVBand="0" w:evenVBand="0" w:oddHBand="0" w:evenHBand="0" w:firstRowFirstColumn="0" w:firstRowLastColumn="0" w:lastRowFirstColumn="0" w:lastRowLastColumn="0"/>
              <w:rPr>
                <w:rStyle w:val="Hyperlink"/>
                <w:lang w:val="en-US" w:eastAsia="nl-BE"/>
              </w:rPr>
            </w:pPr>
            <w:hyperlink r:id="rId46" w:history="1">
              <w:r w:rsidR="00C713F4" w:rsidRPr="00BD2CCC">
                <w:rPr>
                  <w:rStyle w:val="Hyperlink"/>
                  <w:lang w:eastAsia="nl-BE"/>
                </w:rPr>
                <w:t>Finding new in the old, reviving former links between forest and agricultural land</w:t>
              </w:r>
            </w:hyperlink>
          </w:p>
        </w:tc>
        <w:tc>
          <w:tcPr>
            <w:tcW w:w="3119" w:type="dxa"/>
            <w:hideMark/>
          </w:tcPr>
          <w:p w14:paraId="4C0BCF9A" w14:textId="77777777" w:rsidR="00C713F4" w:rsidRPr="00BD2CCC" w:rsidRDefault="00C713F4"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nl-BE" w:eastAsia="nl-BE"/>
              </w:rPr>
            </w:pPr>
            <w:r w:rsidRPr="00BD2CCC">
              <w:rPr>
                <w:rFonts w:eastAsia="Times New Roman" w:cs="Tahoma"/>
                <w:lang w:eastAsia="nl-BE"/>
              </w:rPr>
              <w:t>Inspirational idea</w:t>
            </w:r>
          </w:p>
        </w:tc>
      </w:tr>
      <w:tr w:rsidR="009E5F41" w:rsidRPr="00BD2CCC" w14:paraId="539E37C9" w14:textId="77777777" w:rsidTr="00B836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2C6A1A94"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Spain</w:t>
            </w:r>
          </w:p>
        </w:tc>
        <w:tc>
          <w:tcPr>
            <w:tcW w:w="4820" w:type="dxa"/>
            <w:hideMark/>
          </w:tcPr>
          <w:p w14:paraId="7D8A6B11" w14:textId="77777777" w:rsidR="00C713F4" w:rsidRPr="00BD2CCC" w:rsidRDefault="00125852" w:rsidP="007E3376">
            <w:pPr>
              <w:cnfStyle w:val="000000100000" w:firstRow="0" w:lastRow="0" w:firstColumn="0" w:lastColumn="0" w:oddVBand="0" w:evenVBand="0" w:oddHBand="1" w:evenHBand="0" w:firstRowFirstColumn="0" w:firstRowLastColumn="0" w:lastRowFirstColumn="0" w:lastRowLastColumn="0"/>
              <w:rPr>
                <w:rStyle w:val="Hyperlink"/>
                <w:lang w:val="en-US" w:eastAsia="nl-BE"/>
              </w:rPr>
            </w:pPr>
            <w:hyperlink r:id="rId47" w:history="1">
              <w:r w:rsidR="00C713F4" w:rsidRPr="00BD2CCC">
                <w:rPr>
                  <w:rStyle w:val="Hyperlink"/>
                  <w:lang w:eastAsia="nl-BE"/>
                </w:rPr>
                <w:t>Local food networks inspiring people to take up organic farming</w:t>
              </w:r>
            </w:hyperlink>
          </w:p>
        </w:tc>
        <w:tc>
          <w:tcPr>
            <w:tcW w:w="3119" w:type="dxa"/>
            <w:hideMark/>
          </w:tcPr>
          <w:p w14:paraId="423A5A12" w14:textId="77777777" w:rsidR="00C713F4" w:rsidRPr="00BD2CCC" w:rsidRDefault="00C713F4" w:rsidP="007E3376">
            <w:pPr>
              <w:cnfStyle w:val="000000100000" w:firstRow="0" w:lastRow="0" w:firstColumn="0" w:lastColumn="0" w:oddVBand="0" w:evenVBand="0" w:oddHBand="1" w:evenHBand="0" w:firstRowFirstColumn="0" w:firstRowLastColumn="0" w:lastRowFirstColumn="0" w:lastRowLastColumn="0"/>
              <w:rPr>
                <w:rFonts w:eastAsia="Times New Roman" w:cs="Tahoma"/>
                <w:lang w:val="nl-BE" w:eastAsia="nl-BE"/>
              </w:rPr>
            </w:pPr>
            <w:r w:rsidRPr="00BD2CCC">
              <w:rPr>
                <w:rFonts w:eastAsia="Times New Roman" w:cs="Tahoma"/>
                <w:lang w:eastAsia="nl-BE"/>
              </w:rPr>
              <w:t>Inspirational idea</w:t>
            </w:r>
          </w:p>
        </w:tc>
      </w:tr>
      <w:tr w:rsidR="009E5F41" w:rsidRPr="00BD2CCC" w14:paraId="5CF71A49" w14:textId="77777777" w:rsidTr="00B836A6">
        <w:trPr>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77CEEC4A" w14:textId="77777777" w:rsidR="00C713F4" w:rsidRPr="00BD2CCC" w:rsidRDefault="00C713F4" w:rsidP="007E3376">
            <w:pPr>
              <w:rPr>
                <w:rFonts w:eastAsia="Times New Roman" w:cs="Tahoma"/>
                <w:b w:val="0"/>
                <w:lang w:val="nl-BE" w:eastAsia="nl-BE"/>
              </w:rPr>
            </w:pPr>
            <w:r w:rsidRPr="00BD2CCC">
              <w:rPr>
                <w:rFonts w:eastAsia="Times New Roman" w:cs="Tahoma"/>
                <w:b w:val="0"/>
                <w:lang w:eastAsia="nl-BE"/>
              </w:rPr>
              <w:t>Spain</w:t>
            </w:r>
          </w:p>
        </w:tc>
        <w:tc>
          <w:tcPr>
            <w:tcW w:w="4820" w:type="dxa"/>
            <w:hideMark/>
          </w:tcPr>
          <w:p w14:paraId="584BBDA8" w14:textId="77777777" w:rsidR="00C713F4" w:rsidRPr="00BD2CCC" w:rsidRDefault="00125852" w:rsidP="007E3376">
            <w:pPr>
              <w:cnfStyle w:val="000000000000" w:firstRow="0" w:lastRow="0" w:firstColumn="0" w:lastColumn="0" w:oddVBand="0" w:evenVBand="0" w:oddHBand="0" w:evenHBand="0" w:firstRowFirstColumn="0" w:firstRowLastColumn="0" w:lastRowFirstColumn="0" w:lastRowLastColumn="0"/>
              <w:rPr>
                <w:rFonts w:eastAsia="Times New Roman" w:cs="Tahoma"/>
                <w:u w:val="single"/>
                <w:lang w:val="nl-BE" w:eastAsia="nl-BE"/>
              </w:rPr>
            </w:pPr>
            <w:hyperlink r:id="rId48" w:history="1">
              <w:r w:rsidR="00C713F4" w:rsidRPr="00BD2CCC">
                <w:rPr>
                  <w:rStyle w:val="Hyperlink"/>
                  <w:lang w:eastAsia="nl-BE"/>
                </w:rPr>
                <w:t>Strength in numbers</w:t>
              </w:r>
              <w:r w:rsidR="00C713F4" w:rsidRPr="00BD2CCC">
                <w:rPr>
                  <w:rFonts w:eastAsia="Times New Roman" w:cs="Tahoma"/>
                  <w:lang w:eastAsia="nl-BE"/>
                </w:rPr>
                <w:t xml:space="preserve"> (EN – PO – PT)</w:t>
              </w:r>
            </w:hyperlink>
          </w:p>
        </w:tc>
        <w:tc>
          <w:tcPr>
            <w:tcW w:w="3119" w:type="dxa"/>
            <w:hideMark/>
          </w:tcPr>
          <w:p w14:paraId="6CB7A9B9" w14:textId="77777777" w:rsidR="00C713F4" w:rsidRPr="00BD2CCC" w:rsidRDefault="00C713F4" w:rsidP="007E3376">
            <w:pPr>
              <w:cnfStyle w:val="000000000000" w:firstRow="0" w:lastRow="0" w:firstColumn="0" w:lastColumn="0" w:oddVBand="0" w:evenVBand="0" w:oddHBand="0" w:evenHBand="0" w:firstRowFirstColumn="0" w:firstRowLastColumn="0" w:lastRowFirstColumn="0" w:lastRowLastColumn="0"/>
              <w:rPr>
                <w:rFonts w:eastAsia="Times New Roman" w:cs="Tahoma"/>
                <w:lang w:val="nl-BE" w:eastAsia="nl-BE"/>
              </w:rPr>
            </w:pPr>
            <w:r w:rsidRPr="00BD2CCC">
              <w:rPr>
                <w:rFonts w:eastAsia="Times New Roman" w:cs="Tahoma"/>
                <w:lang w:eastAsia="nl-BE"/>
              </w:rPr>
              <w:t>Brochure organic farming – p10</w:t>
            </w:r>
          </w:p>
        </w:tc>
      </w:tr>
    </w:tbl>
    <w:p w14:paraId="3BAFB2A8" w14:textId="77777777" w:rsidR="00C713F4" w:rsidRDefault="00C713F4" w:rsidP="0041317E"/>
    <w:p w14:paraId="350E9451" w14:textId="77777777" w:rsidR="0041317E" w:rsidRPr="00B267C2" w:rsidRDefault="0041317E" w:rsidP="0041317E">
      <w:pPr>
        <w:pStyle w:val="Kop2"/>
      </w:pPr>
      <w:r w:rsidRPr="00B267C2">
        <w:t>EIP-AGRI</w:t>
      </w:r>
    </w:p>
    <w:p w14:paraId="0B5CC3E4" w14:textId="77777777" w:rsidR="0041317E" w:rsidRDefault="0041317E" w:rsidP="0041317E">
      <w:pPr>
        <w:spacing w:after="120"/>
        <w:jc w:val="both"/>
      </w:pPr>
      <w:r w:rsidRPr="00BA7D59">
        <w:t>The European Innovation Partnership 'Agricultural Productivity and Sustainability' (EIP-AGRI) is one of five EIPs which have been launched by the European Commission in a bid to promote rapid</w:t>
      </w:r>
      <w:r w:rsidRPr="00574DD8">
        <w:t xml:space="preserve"> modernisation of the sectors concerned</w:t>
      </w:r>
      <w:r>
        <w:t>,</w:t>
      </w:r>
      <w:r w:rsidRPr="00574DD8">
        <w:t xml:space="preserve"> by stepping up innovation efforts. </w:t>
      </w:r>
    </w:p>
    <w:p w14:paraId="00D3BADA" w14:textId="77777777" w:rsidR="0041317E" w:rsidRPr="00574DD8" w:rsidRDefault="0041317E" w:rsidP="0041317E">
      <w:pPr>
        <w:spacing w:after="120"/>
        <w:jc w:val="both"/>
      </w:pPr>
      <w:r w:rsidRPr="00574DD8">
        <w:t>The EIP-AGRI aims to foster innovation in the agricultural and forestry sectors by bringing research and practice closer together – in research and innovation projects as well as via the EIP-AGRI network.</w:t>
      </w:r>
    </w:p>
    <w:p w14:paraId="55B3F970" w14:textId="77777777" w:rsidR="0041317E" w:rsidRDefault="0041317E" w:rsidP="0041317E">
      <w:pPr>
        <w:spacing w:after="120"/>
        <w:jc w:val="both"/>
      </w:pPr>
      <w:r w:rsidRPr="00574DD8">
        <w:t>EIPs aim to streamline, simplify and better coordinate existing instruments and initiatives</w:t>
      </w:r>
      <w:r>
        <w:t>,</w:t>
      </w:r>
      <w:r w:rsidRPr="00574DD8">
        <w:t xml:space="preserve"> and complement them with actions where necessary. Two specific funding sources are particularly important for the EIP-AGRI: the EU Research and Innovation framework, Horizon 2020, as well as the EU Rural Development Policy.</w:t>
      </w:r>
    </w:p>
    <w:p w14:paraId="74751906" w14:textId="77777777" w:rsidR="0041317E" w:rsidRDefault="00125852" w:rsidP="0041317E">
      <w:pPr>
        <w:pStyle w:val="Lijstalinea"/>
        <w:numPr>
          <w:ilvl w:val="0"/>
          <w:numId w:val="19"/>
        </w:numPr>
        <w:spacing w:after="120"/>
        <w:jc w:val="both"/>
      </w:pPr>
      <w:hyperlink r:id="rId49" w:history="1">
        <w:r w:rsidR="0041317E" w:rsidRPr="00BB6040">
          <w:rPr>
            <w:rStyle w:val="Hyperlink"/>
          </w:rPr>
          <w:t>EIP-AGRI Brochure on the EIP-AGRI Network (2015)</w:t>
        </w:r>
      </w:hyperlink>
      <w:r w:rsidR="0041317E">
        <w:t xml:space="preserve"> (EN – FR – GR – HU – IT – PT – RO - SP)</w:t>
      </w:r>
    </w:p>
    <w:p w14:paraId="4B4DF098" w14:textId="4361773C" w:rsidR="0041317E" w:rsidRDefault="00125852" w:rsidP="0041317E">
      <w:pPr>
        <w:pStyle w:val="Lijstalinea"/>
        <w:numPr>
          <w:ilvl w:val="0"/>
          <w:numId w:val="19"/>
        </w:numPr>
        <w:spacing w:after="120"/>
        <w:jc w:val="both"/>
      </w:pPr>
      <w:hyperlink r:id="rId50" w:history="1">
        <w:r w:rsidR="0041317E" w:rsidRPr="005674A9">
          <w:rPr>
            <w:rStyle w:val="Hyperlink"/>
          </w:rPr>
          <w:t>EIP-AGRI Brochure on Funding opportunities under Horizon 2020 - 2018 Calls</w:t>
        </w:r>
      </w:hyperlink>
      <w:r w:rsidR="0041317E">
        <w:t xml:space="preserve"> (EN)</w:t>
      </w:r>
    </w:p>
    <w:p w14:paraId="0D280AB2" w14:textId="77777777" w:rsidR="00B836A6" w:rsidRDefault="00B836A6" w:rsidP="00B836A6">
      <w:pPr>
        <w:pStyle w:val="Lijstalinea"/>
        <w:spacing w:after="120"/>
        <w:jc w:val="both"/>
      </w:pPr>
    </w:p>
    <w:p w14:paraId="0813C2FA" w14:textId="75B9D970" w:rsidR="0041317E" w:rsidRPr="00A840E8" w:rsidRDefault="0041317E" w:rsidP="0041317E">
      <w:pPr>
        <w:pStyle w:val="Kop2"/>
      </w:pPr>
      <w:r w:rsidRPr="00A840E8">
        <w:t>EIP-AGRI Operational Groups</w:t>
      </w:r>
    </w:p>
    <w:p w14:paraId="792B966E" w14:textId="77777777" w:rsidR="0041317E" w:rsidRPr="00A840E8" w:rsidRDefault="0041317E" w:rsidP="0041317E">
      <w:pPr>
        <w:spacing w:after="120"/>
        <w:jc w:val="both"/>
      </w:pPr>
      <w:r w:rsidRPr="00A840E8">
        <w:t xml:space="preserve">EIP-AGRI Operational Groups are groups of people who work together in an innovation project funded by Rural Development Programmes (RDPs). Operational Groups are the EIP-AGRI’s main tool for turning innovative ideas into real solutions for the field. </w:t>
      </w:r>
    </w:p>
    <w:p w14:paraId="18370136" w14:textId="77777777" w:rsidR="0041317E" w:rsidRDefault="0041317E" w:rsidP="0041317E">
      <w:pPr>
        <w:spacing w:after="120"/>
        <w:jc w:val="both"/>
      </w:pPr>
      <w:r w:rsidRPr="00A840E8">
        <w:t>An Operational Group consists of several partners with a common interest in a specific, practical innovation project. The people involved in the Operational Group should bring in different types of practical and, where necessary, scientific expertise. They may include farmers, scientists, agri-business representatives and many others. Every country or region has the possibility to define specific national demands or restrictions on how to put together an Operational Group.</w:t>
      </w:r>
      <w:r>
        <w:t xml:space="preserve"> </w:t>
      </w:r>
    </w:p>
    <w:p w14:paraId="113622DA" w14:textId="77777777" w:rsidR="0041317E" w:rsidRPr="00CE6539" w:rsidRDefault="0041317E" w:rsidP="0041317E">
      <w:pPr>
        <w:pStyle w:val="Lijstalinea"/>
        <w:numPr>
          <w:ilvl w:val="0"/>
          <w:numId w:val="8"/>
        </w:numPr>
        <w:rPr>
          <w:rStyle w:val="Hyperlink"/>
          <w:b w:val="0"/>
          <w:color w:val="auto"/>
          <w:u w:val="none"/>
        </w:rPr>
      </w:pPr>
      <w:r w:rsidRPr="00C41C8E">
        <w:t xml:space="preserve">Visit the </w:t>
      </w:r>
      <w:hyperlink r:id="rId51" w:history="1">
        <w:r w:rsidRPr="00C41C8E">
          <w:rPr>
            <w:rStyle w:val="Hyperlink"/>
          </w:rPr>
          <w:t xml:space="preserve">Operational Groups </w:t>
        </w:r>
        <w:r>
          <w:rPr>
            <w:rStyle w:val="Hyperlink"/>
          </w:rPr>
          <w:t>page</w:t>
        </w:r>
      </w:hyperlink>
      <w:r w:rsidRPr="00C41C8E">
        <w:t xml:space="preserve"> on the </w:t>
      </w:r>
      <w:hyperlink r:id="rId52" w:history="1">
        <w:r w:rsidRPr="00C41C8E">
          <w:rPr>
            <w:rStyle w:val="Hyperlink"/>
          </w:rPr>
          <w:t>EIP-AGRI website</w:t>
        </w:r>
      </w:hyperlink>
    </w:p>
    <w:p w14:paraId="64E3BB71" w14:textId="77777777" w:rsidR="0041317E" w:rsidRPr="00790557" w:rsidRDefault="00125852" w:rsidP="0041317E">
      <w:pPr>
        <w:pStyle w:val="Lijstalinea"/>
        <w:numPr>
          <w:ilvl w:val="0"/>
          <w:numId w:val="8"/>
        </w:numPr>
        <w:jc w:val="both"/>
        <w:rPr>
          <w:b/>
          <w:color w:val="61A984" w:themeColor="hyperlink"/>
          <w:u w:val="single"/>
        </w:rPr>
      </w:pPr>
      <w:hyperlink r:id="rId53" w:history="1">
        <w:r w:rsidR="0041317E" w:rsidRPr="00790557">
          <w:rPr>
            <w:rStyle w:val="Hyperlink"/>
            <w:lang w:val="en-US"/>
          </w:rPr>
          <w:t>EIP-AGRI Brochure on Operational Groups: Turning your idea into innovation (update 2016)</w:t>
        </w:r>
      </w:hyperlink>
      <w:r w:rsidR="0041317E">
        <w:rPr>
          <w:lang w:val="en-US"/>
        </w:rPr>
        <w:t xml:space="preserve"> (EN – CZ – FR - HU – PT – </w:t>
      </w:r>
      <w:r w:rsidR="0041317E" w:rsidRPr="00790557">
        <w:rPr>
          <w:lang w:val="en-US"/>
        </w:rPr>
        <w:t>RO</w:t>
      </w:r>
      <w:r w:rsidR="0041317E">
        <w:rPr>
          <w:lang w:val="en-US"/>
        </w:rPr>
        <w:t xml:space="preserve"> – SK – SP</w:t>
      </w:r>
      <w:r w:rsidR="0041317E" w:rsidRPr="00790557">
        <w:rPr>
          <w:lang w:val="en-US"/>
        </w:rPr>
        <w:t>)</w:t>
      </w:r>
    </w:p>
    <w:p w14:paraId="4078D5E0" w14:textId="77777777" w:rsidR="0041317E" w:rsidRPr="009F3C82" w:rsidRDefault="0041317E" w:rsidP="0041317E"/>
    <w:p w14:paraId="76B1CE75" w14:textId="77777777" w:rsidR="0041317E" w:rsidRDefault="0041317E" w:rsidP="0041317E">
      <w:pPr>
        <w:pStyle w:val="Kop2"/>
      </w:pPr>
      <w:r>
        <w:t>Contact information</w:t>
      </w:r>
    </w:p>
    <w:p w14:paraId="24399179" w14:textId="280EE400" w:rsidR="00B836A6" w:rsidRDefault="00B836A6" w:rsidP="0041317E">
      <w:r>
        <w:t>Ina Van Hoye</w:t>
      </w:r>
    </w:p>
    <w:p w14:paraId="1E4A67C6" w14:textId="07BE2261" w:rsidR="0041317E" w:rsidRDefault="0041317E" w:rsidP="0041317E">
      <w:r>
        <w:t>Communication officer</w:t>
      </w:r>
    </w:p>
    <w:p w14:paraId="277BE7C7" w14:textId="77777777" w:rsidR="0041317E" w:rsidRDefault="0041317E" w:rsidP="0041317E">
      <w:r>
        <w:t>EIP-AGRI Service Point</w:t>
      </w:r>
      <w:bookmarkStart w:id="0" w:name="_GoBack"/>
      <w:bookmarkEnd w:id="0"/>
    </w:p>
    <w:p w14:paraId="577796C2" w14:textId="77777777" w:rsidR="0041317E" w:rsidRDefault="00125852" w:rsidP="0041317E">
      <w:hyperlink r:id="rId54" w:history="1">
        <w:r w:rsidR="0041317E">
          <w:rPr>
            <w:rStyle w:val="Hyperlink"/>
            <w:b w:val="0"/>
          </w:rPr>
          <w:t>ina.vanhoye@eip-agri.eu</w:t>
        </w:r>
      </w:hyperlink>
    </w:p>
    <w:p w14:paraId="121E2E41" w14:textId="128D7F52" w:rsidR="0041317E" w:rsidRPr="00B836A6" w:rsidRDefault="0041317E" w:rsidP="006006F7">
      <w:r>
        <w:t>+32 486 90 77 43</w:t>
      </w:r>
    </w:p>
    <w:sectPr w:rsidR="0041317E" w:rsidRPr="00B836A6" w:rsidSect="00F87AB1">
      <w:headerReference w:type="default" r:id="rId55"/>
      <w:footerReference w:type="default" r:id="rId56"/>
      <w:headerReference w:type="first" r:id="rId57"/>
      <w:footerReference w:type="first" r:id="rId58"/>
      <w:pgSz w:w="11906" w:h="16838"/>
      <w:pgMar w:top="1985" w:right="1417" w:bottom="1417" w:left="1417"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BFCFD" w14:textId="77777777" w:rsidR="00125852" w:rsidRDefault="00125852" w:rsidP="00B85502">
      <w:r>
        <w:separator/>
      </w:r>
    </w:p>
  </w:endnote>
  <w:endnote w:type="continuationSeparator" w:id="0">
    <w:p w14:paraId="62C31253" w14:textId="77777777" w:rsidR="00125852" w:rsidRDefault="00125852" w:rsidP="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810832"/>
      <w:docPartObj>
        <w:docPartGallery w:val="Page Numbers (Bottom of Page)"/>
        <w:docPartUnique/>
      </w:docPartObj>
    </w:sdtPr>
    <w:sdtEndPr>
      <w:rPr>
        <w:color w:val="808285"/>
      </w:rPr>
    </w:sdtEndPr>
    <w:sdtContent>
      <w:p w14:paraId="61A3685A" w14:textId="493FC730" w:rsidR="005509F0" w:rsidRPr="00F87AB1" w:rsidRDefault="005509F0"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B836A6">
          <w:rPr>
            <w:noProof/>
            <w:color w:val="808285"/>
            <w:lang w:val="en-US"/>
          </w:rPr>
          <w:t>4</w:t>
        </w:r>
        <w:r w:rsidRPr="00B5257A">
          <w:rPr>
            <w:color w:val="80828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024687"/>
      <w:docPartObj>
        <w:docPartGallery w:val="Page Numbers (Bottom of Page)"/>
        <w:docPartUnique/>
      </w:docPartObj>
    </w:sdtPr>
    <w:sdtEndPr>
      <w:rPr>
        <w:color w:val="808285"/>
      </w:rPr>
    </w:sdtEndPr>
    <w:sdtContent>
      <w:p w14:paraId="52C16765" w14:textId="657A61B1" w:rsidR="005509F0" w:rsidRPr="00F87AB1" w:rsidRDefault="005509F0"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B836A6">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DED6" w14:textId="77777777" w:rsidR="00125852" w:rsidRDefault="00125852" w:rsidP="00B85502">
      <w:r>
        <w:separator/>
      </w:r>
    </w:p>
  </w:footnote>
  <w:footnote w:type="continuationSeparator" w:id="0">
    <w:p w14:paraId="36902380" w14:textId="77777777" w:rsidR="00125852" w:rsidRDefault="00125852" w:rsidP="00B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9DE7" w14:textId="6323C025" w:rsidR="005509F0" w:rsidRPr="00533CA1" w:rsidRDefault="005509F0" w:rsidP="00F87AB1">
    <w:pPr>
      <w:ind w:right="567"/>
      <w:jc w:val="right"/>
    </w:pPr>
    <w:r w:rsidRPr="00AC12EA">
      <w:rPr>
        <w:rStyle w:val="title-followingpage"/>
        <w:noProof/>
        <w:lang w:val="nl-NL" w:eastAsia="nl-NL"/>
      </w:rPr>
      <w:drawing>
        <wp:anchor distT="0" distB="0" distL="114300" distR="114300" simplePos="0" relativeHeight="251669504" behindDoc="1" locked="0" layoutInCell="1" allowOverlap="1" wp14:anchorId="70E93C50" wp14:editId="3EBBAD04">
          <wp:simplePos x="0" y="0"/>
          <wp:positionH relativeFrom="page">
            <wp:posOffset>8255</wp:posOffset>
          </wp:positionH>
          <wp:positionV relativeFrom="page">
            <wp:align>top</wp:align>
          </wp:positionV>
          <wp:extent cx="7579510" cy="10721340"/>
          <wp:effectExtent l="0" t="0" r="254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007F3AB9" w:rsidRPr="007F3AB9">
      <w:t xml:space="preserve"> </w:t>
    </w:r>
    <w:r w:rsidR="00455597" w:rsidRPr="00455597">
      <w:rPr>
        <w:rStyle w:val="title-followingpage"/>
      </w:rPr>
      <w:t>Climate change: climate-friendly practices</w:t>
    </w:r>
    <w:r w:rsidR="00455597">
      <w:rPr>
        <w:rStyle w:val="title-followingpage"/>
      </w:rPr>
      <w:t xml:space="preserve"> </w:t>
    </w:r>
    <w:r w:rsidR="004D5B31">
      <w:rPr>
        <w:rStyle w:val="datum-vervolgpagina"/>
      </w:rPr>
      <w:t>febr</w:t>
    </w:r>
    <w:r w:rsidR="007F3AB9">
      <w:rPr>
        <w:rStyle w:val="datum-vervolgpagina"/>
      </w:rPr>
      <w:t>uary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C667" w14:textId="77777777" w:rsidR="00242FDA" w:rsidRDefault="005509F0" w:rsidP="00670E86">
    <w:pPr>
      <w:pStyle w:val="Titel"/>
    </w:pPr>
    <w:r>
      <w:rPr>
        <w:noProof/>
        <w:lang w:val="nl-NL" w:eastAsia="nl-NL"/>
      </w:rPr>
      <w:drawing>
        <wp:anchor distT="0" distB="0" distL="114300" distR="114300" simplePos="0" relativeHeight="251660288" behindDoc="1" locked="0" layoutInCell="1" allowOverlap="1" wp14:anchorId="40E95848" wp14:editId="52EC963A">
          <wp:simplePos x="0" y="0"/>
          <wp:positionH relativeFrom="page">
            <wp:align>left</wp:align>
          </wp:positionH>
          <wp:positionV relativeFrom="page">
            <wp:align>center</wp:align>
          </wp:positionV>
          <wp:extent cx="7568175" cy="10705305"/>
          <wp:effectExtent l="0" t="0" r="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r w:rsidRPr="00533CA1">
      <w:t xml:space="preserve">Press article </w:t>
    </w:r>
    <w:r w:rsidR="00242FDA">
      <w:t xml:space="preserve"> - </w:t>
    </w:r>
    <w:r w:rsidR="00455597">
      <w:t xml:space="preserve">Climate change: </w:t>
    </w:r>
  </w:p>
  <w:p w14:paraId="39429D72" w14:textId="37B6B1E7" w:rsidR="005509F0" w:rsidRPr="00533CA1" w:rsidRDefault="00455597" w:rsidP="00670E86">
    <w:pPr>
      <w:pStyle w:val="Titel"/>
    </w:pPr>
    <w:r>
      <w:t>climate-friendly practices</w:t>
    </w:r>
  </w:p>
  <w:p w14:paraId="4B9EF63B" w14:textId="51E4FDEE" w:rsidR="005509F0" w:rsidRPr="00533CA1" w:rsidRDefault="004D5B31" w:rsidP="00995633">
    <w:pPr>
      <w:pStyle w:val="Ondertitel"/>
      <w:rPr>
        <w:caps/>
        <w:spacing w:val="0"/>
        <w:sz w:val="18"/>
      </w:rPr>
    </w:pPr>
    <w:r>
      <w:rPr>
        <w:rStyle w:val="datum-vervolgpagina"/>
      </w:rPr>
      <w:t>febr</w:t>
    </w:r>
    <w:r w:rsidR="000A4C30">
      <w:rPr>
        <w:rStyle w:val="datum-vervolgpagina"/>
      </w:rPr>
      <w:t>uary 2018</w:t>
    </w:r>
  </w:p>
  <w:p w14:paraId="2C590AC7" w14:textId="77777777" w:rsidR="005509F0" w:rsidRPr="00533CA1" w:rsidRDefault="005509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90A"/>
    <w:multiLevelType w:val="hybridMultilevel"/>
    <w:tmpl w:val="D214F4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8F55BF"/>
    <w:multiLevelType w:val="hybridMultilevel"/>
    <w:tmpl w:val="688E6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41329A"/>
    <w:multiLevelType w:val="hybridMultilevel"/>
    <w:tmpl w:val="DF7AE9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EE278F"/>
    <w:multiLevelType w:val="hybridMultilevel"/>
    <w:tmpl w:val="C2DC2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370106"/>
    <w:multiLevelType w:val="hybridMultilevel"/>
    <w:tmpl w:val="F3BE679E"/>
    <w:lvl w:ilvl="0" w:tplc="F3B4DA5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83EED"/>
    <w:multiLevelType w:val="hybridMultilevel"/>
    <w:tmpl w:val="A6102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002E86"/>
    <w:multiLevelType w:val="hybridMultilevel"/>
    <w:tmpl w:val="F76684D4"/>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6DA4113"/>
    <w:multiLevelType w:val="hybridMultilevel"/>
    <w:tmpl w:val="907A2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CC6603"/>
    <w:multiLevelType w:val="hybridMultilevel"/>
    <w:tmpl w:val="7F648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F8712C"/>
    <w:multiLevelType w:val="hybridMultilevel"/>
    <w:tmpl w:val="CF489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4D7226"/>
    <w:multiLevelType w:val="hybridMultilevel"/>
    <w:tmpl w:val="D9D41D10"/>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BD65B1F"/>
    <w:multiLevelType w:val="hybridMultilevel"/>
    <w:tmpl w:val="FF3EA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5F2D77"/>
    <w:multiLevelType w:val="hybridMultilevel"/>
    <w:tmpl w:val="B0424C84"/>
    <w:lvl w:ilvl="0" w:tplc="7006FA2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0764BF7"/>
    <w:multiLevelType w:val="hybridMultilevel"/>
    <w:tmpl w:val="EA787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BA73E0"/>
    <w:multiLevelType w:val="hybridMultilevel"/>
    <w:tmpl w:val="AA1EB348"/>
    <w:lvl w:ilvl="0" w:tplc="CCF6AEA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B1023F"/>
    <w:multiLevelType w:val="hybridMultilevel"/>
    <w:tmpl w:val="BDCE26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9967AE3"/>
    <w:multiLevelType w:val="hybridMultilevel"/>
    <w:tmpl w:val="2FC61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A60B8C"/>
    <w:multiLevelType w:val="hybridMultilevel"/>
    <w:tmpl w:val="604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E562A"/>
    <w:multiLevelType w:val="hybridMultilevel"/>
    <w:tmpl w:val="C2C0E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96480"/>
    <w:multiLevelType w:val="hybridMultilevel"/>
    <w:tmpl w:val="B034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170475"/>
    <w:multiLevelType w:val="hybridMultilevel"/>
    <w:tmpl w:val="3CCA9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01E6380"/>
    <w:multiLevelType w:val="hybridMultilevel"/>
    <w:tmpl w:val="F522CF60"/>
    <w:lvl w:ilvl="0" w:tplc="08130001">
      <w:start w:val="1"/>
      <w:numFmt w:val="bullet"/>
      <w:lvlText w:val=""/>
      <w:lvlJc w:val="left"/>
      <w:pPr>
        <w:ind w:left="720" w:hanging="360"/>
      </w:pPr>
      <w:rPr>
        <w:rFonts w:ascii="Symbol" w:hAnsi="Symbol" w:hint="default"/>
      </w:rPr>
    </w:lvl>
    <w:lvl w:ilvl="1" w:tplc="234C8686">
      <w:numFmt w:val="bullet"/>
      <w:lvlText w:val="•"/>
      <w:lvlJc w:val="left"/>
      <w:pPr>
        <w:ind w:left="1788" w:hanging="708"/>
      </w:pPr>
      <w:rPr>
        <w:rFonts w:ascii="Tahoma" w:eastAsiaTheme="minorHAnsi" w:hAnsi="Tahoma"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BD1F8A"/>
    <w:multiLevelType w:val="hybridMultilevel"/>
    <w:tmpl w:val="00702508"/>
    <w:lvl w:ilvl="0" w:tplc="5C8A9A74">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03611E"/>
    <w:multiLevelType w:val="hybridMultilevel"/>
    <w:tmpl w:val="F0102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1A3D15"/>
    <w:multiLevelType w:val="hybridMultilevel"/>
    <w:tmpl w:val="424A7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9A0345"/>
    <w:multiLevelType w:val="hybridMultilevel"/>
    <w:tmpl w:val="5F469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0BA7A64"/>
    <w:multiLevelType w:val="hybridMultilevel"/>
    <w:tmpl w:val="22884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431F47"/>
    <w:multiLevelType w:val="hybridMultilevel"/>
    <w:tmpl w:val="21A88462"/>
    <w:lvl w:ilvl="0" w:tplc="2E6C5A2A">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77846AB"/>
    <w:multiLevelType w:val="hybridMultilevel"/>
    <w:tmpl w:val="24A88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5F54E9"/>
    <w:multiLevelType w:val="hybridMultilevel"/>
    <w:tmpl w:val="7EE0F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C711A9"/>
    <w:multiLevelType w:val="hybridMultilevel"/>
    <w:tmpl w:val="627CB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3A6E4B"/>
    <w:multiLevelType w:val="hybridMultilevel"/>
    <w:tmpl w:val="46361570"/>
    <w:lvl w:ilvl="0" w:tplc="946453C6">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1AE7F3A"/>
    <w:multiLevelType w:val="hybridMultilevel"/>
    <w:tmpl w:val="75328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11"/>
  </w:num>
  <w:num w:numId="5">
    <w:abstractNumId w:val="9"/>
  </w:num>
  <w:num w:numId="6">
    <w:abstractNumId w:val="19"/>
  </w:num>
  <w:num w:numId="7">
    <w:abstractNumId w:val="13"/>
  </w:num>
  <w:num w:numId="8">
    <w:abstractNumId w:val="15"/>
  </w:num>
  <w:num w:numId="9">
    <w:abstractNumId w:val="10"/>
  </w:num>
  <w:num w:numId="10">
    <w:abstractNumId w:val="22"/>
  </w:num>
  <w:num w:numId="11">
    <w:abstractNumId w:val="12"/>
  </w:num>
  <w:num w:numId="12">
    <w:abstractNumId w:val="6"/>
  </w:num>
  <w:num w:numId="13">
    <w:abstractNumId w:val="1"/>
  </w:num>
  <w:num w:numId="14">
    <w:abstractNumId w:val="27"/>
  </w:num>
  <w:num w:numId="15">
    <w:abstractNumId w:val="23"/>
  </w:num>
  <w:num w:numId="16">
    <w:abstractNumId w:val="4"/>
  </w:num>
  <w:num w:numId="17">
    <w:abstractNumId w:val="14"/>
  </w:num>
  <w:num w:numId="18">
    <w:abstractNumId w:val="25"/>
  </w:num>
  <w:num w:numId="19">
    <w:abstractNumId w:val="2"/>
  </w:num>
  <w:num w:numId="20">
    <w:abstractNumId w:val="18"/>
  </w:num>
  <w:num w:numId="21">
    <w:abstractNumId w:val="8"/>
  </w:num>
  <w:num w:numId="22">
    <w:abstractNumId w:val="16"/>
  </w:num>
  <w:num w:numId="23">
    <w:abstractNumId w:val="3"/>
  </w:num>
  <w:num w:numId="24">
    <w:abstractNumId w:val="28"/>
  </w:num>
  <w:num w:numId="25">
    <w:abstractNumId w:val="32"/>
  </w:num>
  <w:num w:numId="26">
    <w:abstractNumId w:val="30"/>
  </w:num>
  <w:num w:numId="27">
    <w:abstractNumId w:val="21"/>
  </w:num>
  <w:num w:numId="28">
    <w:abstractNumId w:val="7"/>
  </w:num>
  <w:num w:numId="29">
    <w:abstractNumId w:val="24"/>
  </w:num>
  <w:num w:numId="30">
    <w:abstractNumId w:val="26"/>
  </w:num>
  <w:num w:numId="31">
    <w:abstractNumId w:val="31"/>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2015-PRESS-TEMPLATE"/>
  </w:docVars>
  <w:rsids>
    <w:rsidRoot w:val="00FA4070"/>
    <w:rsid w:val="00001400"/>
    <w:rsid w:val="0000377A"/>
    <w:rsid w:val="0000404A"/>
    <w:rsid w:val="00016512"/>
    <w:rsid w:val="00016B2D"/>
    <w:rsid w:val="00017889"/>
    <w:rsid w:val="000212EA"/>
    <w:rsid w:val="00025268"/>
    <w:rsid w:val="000274D3"/>
    <w:rsid w:val="00027517"/>
    <w:rsid w:val="00032AD3"/>
    <w:rsid w:val="0005435C"/>
    <w:rsid w:val="00067202"/>
    <w:rsid w:val="00067321"/>
    <w:rsid w:val="0007544A"/>
    <w:rsid w:val="000774BF"/>
    <w:rsid w:val="00080D01"/>
    <w:rsid w:val="000816F3"/>
    <w:rsid w:val="000856FA"/>
    <w:rsid w:val="000A2902"/>
    <w:rsid w:val="000A4C30"/>
    <w:rsid w:val="000A7D25"/>
    <w:rsid w:val="000B0349"/>
    <w:rsid w:val="000B7385"/>
    <w:rsid w:val="000C0186"/>
    <w:rsid w:val="000C2C3A"/>
    <w:rsid w:val="000C6756"/>
    <w:rsid w:val="000C6C2F"/>
    <w:rsid w:val="000D57B9"/>
    <w:rsid w:val="000D6549"/>
    <w:rsid w:val="000D6CD0"/>
    <w:rsid w:val="000E4D07"/>
    <w:rsid w:val="000E5307"/>
    <w:rsid w:val="000F108B"/>
    <w:rsid w:val="000F1113"/>
    <w:rsid w:val="000F1951"/>
    <w:rsid w:val="000F3690"/>
    <w:rsid w:val="00102097"/>
    <w:rsid w:val="00112D2F"/>
    <w:rsid w:val="0011731D"/>
    <w:rsid w:val="00125852"/>
    <w:rsid w:val="00125DD4"/>
    <w:rsid w:val="0012730E"/>
    <w:rsid w:val="001307A1"/>
    <w:rsid w:val="00131A38"/>
    <w:rsid w:val="001361EB"/>
    <w:rsid w:val="00140D7E"/>
    <w:rsid w:val="00141DBF"/>
    <w:rsid w:val="0014279A"/>
    <w:rsid w:val="00143D7F"/>
    <w:rsid w:val="00151867"/>
    <w:rsid w:val="001638EF"/>
    <w:rsid w:val="00166EC3"/>
    <w:rsid w:val="00176C73"/>
    <w:rsid w:val="00177B16"/>
    <w:rsid w:val="00182F88"/>
    <w:rsid w:val="00183932"/>
    <w:rsid w:val="00184E44"/>
    <w:rsid w:val="00185372"/>
    <w:rsid w:val="00186A1A"/>
    <w:rsid w:val="00187BE1"/>
    <w:rsid w:val="00190AA1"/>
    <w:rsid w:val="00190BFD"/>
    <w:rsid w:val="00193763"/>
    <w:rsid w:val="001A0C6A"/>
    <w:rsid w:val="001A15F7"/>
    <w:rsid w:val="001A2F68"/>
    <w:rsid w:val="001A36E9"/>
    <w:rsid w:val="001A60FE"/>
    <w:rsid w:val="001B2584"/>
    <w:rsid w:val="001B622C"/>
    <w:rsid w:val="001B649E"/>
    <w:rsid w:val="001B6FBC"/>
    <w:rsid w:val="001B7382"/>
    <w:rsid w:val="001B7E9A"/>
    <w:rsid w:val="001C18A7"/>
    <w:rsid w:val="001C269A"/>
    <w:rsid w:val="001C28B7"/>
    <w:rsid w:val="001C724F"/>
    <w:rsid w:val="001E2A4F"/>
    <w:rsid w:val="001E2DC3"/>
    <w:rsid w:val="001E45E4"/>
    <w:rsid w:val="001E5BC4"/>
    <w:rsid w:val="001E77C2"/>
    <w:rsid w:val="001F3686"/>
    <w:rsid w:val="0020266C"/>
    <w:rsid w:val="0020713D"/>
    <w:rsid w:val="002105A7"/>
    <w:rsid w:val="002130F0"/>
    <w:rsid w:val="002154E7"/>
    <w:rsid w:val="00216AD6"/>
    <w:rsid w:val="00221B00"/>
    <w:rsid w:val="00223E66"/>
    <w:rsid w:val="002301F5"/>
    <w:rsid w:val="00240D73"/>
    <w:rsid w:val="00241DFB"/>
    <w:rsid w:val="00241EC7"/>
    <w:rsid w:val="00242FDA"/>
    <w:rsid w:val="00244F42"/>
    <w:rsid w:val="00250440"/>
    <w:rsid w:val="002642B6"/>
    <w:rsid w:val="00270051"/>
    <w:rsid w:val="00272418"/>
    <w:rsid w:val="00282724"/>
    <w:rsid w:val="002829C4"/>
    <w:rsid w:val="002875A7"/>
    <w:rsid w:val="00290DF0"/>
    <w:rsid w:val="002938AF"/>
    <w:rsid w:val="00296A4F"/>
    <w:rsid w:val="002A4AA4"/>
    <w:rsid w:val="002B06EE"/>
    <w:rsid w:val="002B3EF7"/>
    <w:rsid w:val="002B6836"/>
    <w:rsid w:val="002C00AB"/>
    <w:rsid w:val="002C5970"/>
    <w:rsid w:val="002D5322"/>
    <w:rsid w:val="002E0A18"/>
    <w:rsid w:val="002E18EC"/>
    <w:rsid w:val="002E2F39"/>
    <w:rsid w:val="002E77E1"/>
    <w:rsid w:val="002F01EC"/>
    <w:rsid w:val="002F6F27"/>
    <w:rsid w:val="002F6F33"/>
    <w:rsid w:val="002F7AC2"/>
    <w:rsid w:val="00312BE8"/>
    <w:rsid w:val="003150DD"/>
    <w:rsid w:val="00317BED"/>
    <w:rsid w:val="003210B9"/>
    <w:rsid w:val="00321615"/>
    <w:rsid w:val="00330BB2"/>
    <w:rsid w:val="0033111B"/>
    <w:rsid w:val="0033521D"/>
    <w:rsid w:val="00335E09"/>
    <w:rsid w:val="00337E7B"/>
    <w:rsid w:val="0034027A"/>
    <w:rsid w:val="0034076D"/>
    <w:rsid w:val="00342D6A"/>
    <w:rsid w:val="0035322A"/>
    <w:rsid w:val="00353DCB"/>
    <w:rsid w:val="00362EB5"/>
    <w:rsid w:val="00363080"/>
    <w:rsid w:val="00364EAE"/>
    <w:rsid w:val="00365AA4"/>
    <w:rsid w:val="00367781"/>
    <w:rsid w:val="003752C7"/>
    <w:rsid w:val="00381126"/>
    <w:rsid w:val="00382918"/>
    <w:rsid w:val="00387564"/>
    <w:rsid w:val="00395A8F"/>
    <w:rsid w:val="00395D0E"/>
    <w:rsid w:val="003A7539"/>
    <w:rsid w:val="003B08B4"/>
    <w:rsid w:val="003B4F87"/>
    <w:rsid w:val="003B6DED"/>
    <w:rsid w:val="003C47CF"/>
    <w:rsid w:val="003C7ED8"/>
    <w:rsid w:val="003D143B"/>
    <w:rsid w:val="003D22C9"/>
    <w:rsid w:val="003D6677"/>
    <w:rsid w:val="003E255A"/>
    <w:rsid w:val="003E2D43"/>
    <w:rsid w:val="003E4784"/>
    <w:rsid w:val="003E7F6E"/>
    <w:rsid w:val="003F08E7"/>
    <w:rsid w:val="00400622"/>
    <w:rsid w:val="0040143A"/>
    <w:rsid w:val="004014BC"/>
    <w:rsid w:val="00401618"/>
    <w:rsid w:val="00406B24"/>
    <w:rsid w:val="00406FEE"/>
    <w:rsid w:val="0041182C"/>
    <w:rsid w:val="00411AB1"/>
    <w:rsid w:val="0041317E"/>
    <w:rsid w:val="00417F95"/>
    <w:rsid w:val="004232CA"/>
    <w:rsid w:val="00426A36"/>
    <w:rsid w:val="0043053F"/>
    <w:rsid w:val="0043126C"/>
    <w:rsid w:val="004410CD"/>
    <w:rsid w:val="00450701"/>
    <w:rsid w:val="004513D4"/>
    <w:rsid w:val="0045157D"/>
    <w:rsid w:val="00452B47"/>
    <w:rsid w:val="00454950"/>
    <w:rsid w:val="00455597"/>
    <w:rsid w:val="004606A9"/>
    <w:rsid w:val="00466C93"/>
    <w:rsid w:val="00474065"/>
    <w:rsid w:val="00474C31"/>
    <w:rsid w:val="0047514E"/>
    <w:rsid w:val="00483B4C"/>
    <w:rsid w:val="0048476E"/>
    <w:rsid w:val="004852DC"/>
    <w:rsid w:val="00490F60"/>
    <w:rsid w:val="00492629"/>
    <w:rsid w:val="004C00E4"/>
    <w:rsid w:val="004D2220"/>
    <w:rsid w:val="004D5945"/>
    <w:rsid w:val="004D5B31"/>
    <w:rsid w:val="004E2BD8"/>
    <w:rsid w:val="004E56BA"/>
    <w:rsid w:val="004F3459"/>
    <w:rsid w:val="004F62A8"/>
    <w:rsid w:val="00511A4A"/>
    <w:rsid w:val="00512421"/>
    <w:rsid w:val="00513ABA"/>
    <w:rsid w:val="00516B1D"/>
    <w:rsid w:val="0052527B"/>
    <w:rsid w:val="00532949"/>
    <w:rsid w:val="00533CA1"/>
    <w:rsid w:val="005432BD"/>
    <w:rsid w:val="00543CDE"/>
    <w:rsid w:val="005469CE"/>
    <w:rsid w:val="005505CB"/>
    <w:rsid w:val="005509F0"/>
    <w:rsid w:val="005557CA"/>
    <w:rsid w:val="005625F0"/>
    <w:rsid w:val="005674A9"/>
    <w:rsid w:val="005746CE"/>
    <w:rsid w:val="00575E86"/>
    <w:rsid w:val="00584C69"/>
    <w:rsid w:val="00591289"/>
    <w:rsid w:val="005946F6"/>
    <w:rsid w:val="005A6FBE"/>
    <w:rsid w:val="005B7DFC"/>
    <w:rsid w:val="005C087C"/>
    <w:rsid w:val="005D1AFC"/>
    <w:rsid w:val="005E093D"/>
    <w:rsid w:val="005E45A9"/>
    <w:rsid w:val="005E74A2"/>
    <w:rsid w:val="005F47D9"/>
    <w:rsid w:val="006006F7"/>
    <w:rsid w:val="00604436"/>
    <w:rsid w:val="00604785"/>
    <w:rsid w:val="00604FA3"/>
    <w:rsid w:val="00612FBD"/>
    <w:rsid w:val="00624588"/>
    <w:rsid w:val="0062673C"/>
    <w:rsid w:val="00631D41"/>
    <w:rsid w:val="006336F2"/>
    <w:rsid w:val="006474A1"/>
    <w:rsid w:val="00647F6B"/>
    <w:rsid w:val="00657425"/>
    <w:rsid w:val="00666200"/>
    <w:rsid w:val="0067035B"/>
    <w:rsid w:val="00670E86"/>
    <w:rsid w:val="006760D2"/>
    <w:rsid w:val="00687060"/>
    <w:rsid w:val="006901D4"/>
    <w:rsid w:val="00695CE5"/>
    <w:rsid w:val="006A1D26"/>
    <w:rsid w:val="006A1DDC"/>
    <w:rsid w:val="006A655E"/>
    <w:rsid w:val="006A6AB8"/>
    <w:rsid w:val="006B138F"/>
    <w:rsid w:val="006B5245"/>
    <w:rsid w:val="006E1AC9"/>
    <w:rsid w:val="006E578B"/>
    <w:rsid w:val="006E623A"/>
    <w:rsid w:val="006F27B3"/>
    <w:rsid w:val="006F4D48"/>
    <w:rsid w:val="00700972"/>
    <w:rsid w:val="00703761"/>
    <w:rsid w:val="00703D71"/>
    <w:rsid w:val="00703E5B"/>
    <w:rsid w:val="00724E6B"/>
    <w:rsid w:val="007254A9"/>
    <w:rsid w:val="00733CC2"/>
    <w:rsid w:val="00733DD8"/>
    <w:rsid w:val="00734B5B"/>
    <w:rsid w:val="00735CA9"/>
    <w:rsid w:val="00736F83"/>
    <w:rsid w:val="0073751A"/>
    <w:rsid w:val="00737670"/>
    <w:rsid w:val="0074199D"/>
    <w:rsid w:val="007443B8"/>
    <w:rsid w:val="00745255"/>
    <w:rsid w:val="007454E3"/>
    <w:rsid w:val="00750399"/>
    <w:rsid w:val="0075107C"/>
    <w:rsid w:val="00751E51"/>
    <w:rsid w:val="0078161C"/>
    <w:rsid w:val="007928A6"/>
    <w:rsid w:val="00795093"/>
    <w:rsid w:val="007A1203"/>
    <w:rsid w:val="007A61A1"/>
    <w:rsid w:val="007C0A28"/>
    <w:rsid w:val="007C3352"/>
    <w:rsid w:val="007C3971"/>
    <w:rsid w:val="007D0564"/>
    <w:rsid w:val="007D1EDA"/>
    <w:rsid w:val="007D6275"/>
    <w:rsid w:val="007E40F2"/>
    <w:rsid w:val="007E5E19"/>
    <w:rsid w:val="007E62D4"/>
    <w:rsid w:val="007F3AB9"/>
    <w:rsid w:val="007F5CE3"/>
    <w:rsid w:val="007F658E"/>
    <w:rsid w:val="008006E9"/>
    <w:rsid w:val="00800772"/>
    <w:rsid w:val="008038A6"/>
    <w:rsid w:val="0080462E"/>
    <w:rsid w:val="00804CAD"/>
    <w:rsid w:val="00813CB9"/>
    <w:rsid w:val="00816FF8"/>
    <w:rsid w:val="00817F8F"/>
    <w:rsid w:val="00821280"/>
    <w:rsid w:val="00824FCD"/>
    <w:rsid w:val="00826F0F"/>
    <w:rsid w:val="0083404C"/>
    <w:rsid w:val="00840373"/>
    <w:rsid w:val="0084284E"/>
    <w:rsid w:val="00842C91"/>
    <w:rsid w:val="00843C25"/>
    <w:rsid w:val="00846746"/>
    <w:rsid w:val="0086681C"/>
    <w:rsid w:val="00876966"/>
    <w:rsid w:val="00876ADB"/>
    <w:rsid w:val="00877079"/>
    <w:rsid w:val="00885E00"/>
    <w:rsid w:val="008865BE"/>
    <w:rsid w:val="008900BB"/>
    <w:rsid w:val="00890612"/>
    <w:rsid w:val="008939F2"/>
    <w:rsid w:val="00896392"/>
    <w:rsid w:val="00896A9E"/>
    <w:rsid w:val="008A095B"/>
    <w:rsid w:val="008A4B69"/>
    <w:rsid w:val="008A4C91"/>
    <w:rsid w:val="008A4D3F"/>
    <w:rsid w:val="008B3414"/>
    <w:rsid w:val="008D61BD"/>
    <w:rsid w:val="008E2C42"/>
    <w:rsid w:val="008E5EDE"/>
    <w:rsid w:val="008F1696"/>
    <w:rsid w:val="008F6DD3"/>
    <w:rsid w:val="009048FB"/>
    <w:rsid w:val="009075EF"/>
    <w:rsid w:val="009103A6"/>
    <w:rsid w:val="00914903"/>
    <w:rsid w:val="00915829"/>
    <w:rsid w:val="00921BD7"/>
    <w:rsid w:val="00921FF4"/>
    <w:rsid w:val="0092570E"/>
    <w:rsid w:val="009314C7"/>
    <w:rsid w:val="00951767"/>
    <w:rsid w:val="0095529E"/>
    <w:rsid w:val="0096012F"/>
    <w:rsid w:val="009626D7"/>
    <w:rsid w:val="00964C5C"/>
    <w:rsid w:val="00967DA1"/>
    <w:rsid w:val="00972C61"/>
    <w:rsid w:val="00976185"/>
    <w:rsid w:val="00977E28"/>
    <w:rsid w:val="00980A52"/>
    <w:rsid w:val="009944A6"/>
    <w:rsid w:val="00995182"/>
    <w:rsid w:val="0099547A"/>
    <w:rsid w:val="00995633"/>
    <w:rsid w:val="009A1782"/>
    <w:rsid w:val="009A2880"/>
    <w:rsid w:val="009A2F6F"/>
    <w:rsid w:val="009A4FAB"/>
    <w:rsid w:val="009A4FFF"/>
    <w:rsid w:val="009A7B11"/>
    <w:rsid w:val="009B34C9"/>
    <w:rsid w:val="009C0875"/>
    <w:rsid w:val="009C2536"/>
    <w:rsid w:val="009C613F"/>
    <w:rsid w:val="009C64AE"/>
    <w:rsid w:val="009C7D82"/>
    <w:rsid w:val="009D4F8A"/>
    <w:rsid w:val="009E00FF"/>
    <w:rsid w:val="009E169F"/>
    <w:rsid w:val="009E55E8"/>
    <w:rsid w:val="009E5F41"/>
    <w:rsid w:val="009F0C90"/>
    <w:rsid w:val="009F1D14"/>
    <w:rsid w:val="009F3C82"/>
    <w:rsid w:val="009F4B1C"/>
    <w:rsid w:val="00A03A2B"/>
    <w:rsid w:val="00A04E2A"/>
    <w:rsid w:val="00A13A6D"/>
    <w:rsid w:val="00A14847"/>
    <w:rsid w:val="00A15C45"/>
    <w:rsid w:val="00A30FCE"/>
    <w:rsid w:val="00A32443"/>
    <w:rsid w:val="00A32C58"/>
    <w:rsid w:val="00A341B6"/>
    <w:rsid w:val="00A36BCD"/>
    <w:rsid w:val="00A40925"/>
    <w:rsid w:val="00A470A8"/>
    <w:rsid w:val="00A52232"/>
    <w:rsid w:val="00A60104"/>
    <w:rsid w:val="00A63116"/>
    <w:rsid w:val="00A70805"/>
    <w:rsid w:val="00A727A9"/>
    <w:rsid w:val="00A840E8"/>
    <w:rsid w:val="00AA1EB3"/>
    <w:rsid w:val="00AB4821"/>
    <w:rsid w:val="00AB6F0F"/>
    <w:rsid w:val="00AC12EA"/>
    <w:rsid w:val="00AC23F3"/>
    <w:rsid w:val="00AD6411"/>
    <w:rsid w:val="00AD7EE9"/>
    <w:rsid w:val="00AF72D8"/>
    <w:rsid w:val="00B00862"/>
    <w:rsid w:val="00B00DFA"/>
    <w:rsid w:val="00B035EB"/>
    <w:rsid w:val="00B04305"/>
    <w:rsid w:val="00B07687"/>
    <w:rsid w:val="00B119D2"/>
    <w:rsid w:val="00B13045"/>
    <w:rsid w:val="00B1455B"/>
    <w:rsid w:val="00B21544"/>
    <w:rsid w:val="00B2354D"/>
    <w:rsid w:val="00B23578"/>
    <w:rsid w:val="00B241CA"/>
    <w:rsid w:val="00B3110F"/>
    <w:rsid w:val="00B3712C"/>
    <w:rsid w:val="00B407FD"/>
    <w:rsid w:val="00B47BC2"/>
    <w:rsid w:val="00B500D2"/>
    <w:rsid w:val="00B50946"/>
    <w:rsid w:val="00B5257A"/>
    <w:rsid w:val="00B80FFC"/>
    <w:rsid w:val="00B836A6"/>
    <w:rsid w:val="00B85502"/>
    <w:rsid w:val="00B94AF6"/>
    <w:rsid w:val="00B953C0"/>
    <w:rsid w:val="00B97980"/>
    <w:rsid w:val="00BA439C"/>
    <w:rsid w:val="00BA77C0"/>
    <w:rsid w:val="00BA7D59"/>
    <w:rsid w:val="00BB0332"/>
    <w:rsid w:val="00BB1AE7"/>
    <w:rsid w:val="00BB3E7F"/>
    <w:rsid w:val="00BB6040"/>
    <w:rsid w:val="00BC0756"/>
    <w:rsid w:val="00BD29EB"/>
    <w:rsid w:val="00BD3D0D"/>
    <w:rsid w:val="00BE054F"/>
    <w:rsid w:val="00BE13E6"/>
    <w:rsid w:val="00BF296A"/>
    <w:rsid w:val="00BF4C56"/>
    <w:rsid w:val="00C002FE"/>
    <w:rsid w:val="00C04F0D"/>
    <w:rsid w:val="00C07494"/>
    <w:rsid w:val="00C173C4"/>
    <w:rsid w:val="00C31186"/>
    <w:rsid w:val="00C338DD"/>
    <w:rsid w:val="00C41833"/>
    <w:rsid w:val="00C41887"/>
    <w:rsid w:val="00C41C8E"/>
    <w:rsid w:val="00C42BEB"/>
    <w:rsid w:val="00C46875"/>
    <w:rsid w:val="00C47387"/>
    <w:rsid w:val="00C50465"/>
    <w:rsid w:val="00C60358"/>
    <w:rsid w:val="00C616BB"/>
    <w:rsid w:val="00C66108"/>
    <w:rsid w:val="00C66B7C"/>
    <w:rsid w:val="00C713F4"/>
    <w:rsid w:val="00C7364C"/>
    <w:rsid w:val="00C75F75"/>
    <w:rsid w:val="00C75FCD"/>
    <w:rsid w:val="00C76E33"/>
    <w:rsid w:val="00C826C8"/>
    <w:rsid w:val="00C841F9"/>
    <w:rsid w:val="00C845AD"/>
    <w:rsid w:val="00C9536D"/>
    <w:rsid w:val="00C96064"/>
    <w:rsid w:val="00C96FFC"/>
    <w:rsid w:val="00C974CB"/>
    <w:rsid w:val="00CA4432"/>
    <w:rsid w:val="00CA51EE"/>
    <w:rsid w:val="00CB31CB"/>
    <w:rsid w:val="00CC0288"/>
    <w:rsid w:val="00CC1A5B"/>
    <w:rsid w:val="00CC2706"/>
    <w:rsid w:val="00CD41BA"/>
    <w:rsid w:val="00CD4EC2"/>
    <w:rsid w:val="00CE6539"/>
    <w:rsid w:val="00CF3094"/>
    <w:rsid w:val="00CF40E3"/>
    <w:rsid w:val="00D05D87"/>
    <w:rsid w:val="00D11FDA"/>
    <w:rsid w:val="00D126ED"/>
    <w:rsid w:val="00D21943"/>
    <w:rsid w:val="00D25251"/>
    <w:rsid w:val="00D27B37"/>
    <w:rsid w:val="00D305EC"/>
    <w:rsid w:val="00D44095"/>
    <w:rsid w:val="00D57C67"/>
    <w:rsid w:val="00D62CAD"/>
    <w:rsid w:val="00D7035B"/>
    <w:rsid w:val="00D81C26"/>
    <w:rsid w:val="00D8202C"/>
    <w:rsid w:val="00D83F50"/>
    <w:rsid w:val="00D955D5"/>
    <w:rsid w:val="00DA09A8"/>
    <w:rsid w:val="00DA3B61"/>
    <w:rsid w:val="00DA6EF2"/>
    <w:rsid w:val="00DB602A"/>
    <w:rsid w:val="00DB627C"/>
    <w:rsid w:val="00DB70E6"/>
    <w:rsid w:val="00DB7580"/>
    <w:rsid w:val="00DC5D92"/>
    <w:rsid w:val="00DD14D9"/>
    <w:rsid w:val="00DD2B2B"/>
    <w:rsid w:val="00DD642F"/>
    <w:rsid w:val="00DD7289"/>
    <w:rsid w:val="00DD7E16"/>
    <w:rsid w:val="00DE04DA"/>
    <w:rsid w:val="00DE056B"/>
    <w:rsid w:val="00DF44B9"/>
    <w:rsid w:val="00DF6A09"/>
    <w:rsid w:val="00E05CB9"/>
    <w:rsid w:val="00E113E5"/>
    <w:rsid w:val="00E136EA"/>
    <w:rsid w:val="00E175EB"/>
    <w:rsid w:val="00E20C86"/>
    <w:rsid w:val="00E2753E"/>
    <w:rsid w:val="00E34044"/>
    <w:rsid w:val="00E50670"/>
    <w:rsid w:val="00E50B99"/>
    <w:rsid w:val="00E54116"/>
    <w:rsid w:val="00E641CD"/>
    <w:rsid w:val="00E70F88"/>
    <w:rsid w:val="00E869BF"/>
    <w:rsid w:val="00E92221"/>
    <w:rsid w:val="00E93F78"/>
    <w:rsid w:val="00EA5440"/>
    <w:rsid w:val="00EA57A1"/>
    <w:rsid w:val="00EB2EFF"/>
    <w:rsid w:val="00EB48E8"/>
    <w:rsid w:val="00EB78E4"/>
    <w:rsid w:val="00EC2DEE"/>
    <w:rsid w:val="00EC44C3"/>
    <w:rsid w:val="00EC5EFE"/>
    <w:rsid w:val="00EC6B89"/>
    <w:rsid w:val="00ED23A2"/>
    <w:rsid w:val="00ED773F"/>
    <w:rsid w:val="00EE2235"/>
    <w:rsid w:val="00EE259C"/>
    <w:rsid w:val="00EF2D62"/>
    <w:rsid w:val="00EF2FD9"/>
    <w:rsid w:val="00F035D6"/>
    <w:rsid w:val="00F11A6E"/>
    <w:rsid w:val="00F23C13"/>
    <w:rsid w:val="00F24777"/>
    <w:rsid w:val="00F3058D"/>
    <w:rsid w:val="00F33510"/>
    <w:rsid w:val="00F34D71"/>
    <w:rsid w:val="00F3614E"/>
    <w:rsid w:val="00F501F9"/>
    <w:rsid w:val="00F52323"/>
    <w:rsid w:val="00F543F3"/>
    <w:rsid w:val="00F65F99"/>
    <w:rsid w:val="00F70DF8"/>
    <w:rsid w:val="00F7300B"/>
    <w:rsid w:val="00F81D5C"/>
    <w:rsid w:val="00F83656"/>
    <w:rsid w:val="00F87AB1"/>
    <w:rsid w:val="00F9637A"/>
    <w:rsid w:val="00FA4070"/>
    <w:rsid w:val="00FB7C92"/>
    <w:rsid w:val="00FC1F49"/>
    <w:rsid w:val="00FD4D34"/>
    <w:rsid w:val="00FE61AD"/>
    <w:rsid w:val="00FF65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97182"/>
  <w15:docId w15:val="{0374B546-E6BD-4601-8579-812258EE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4E6B"/>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paragraph" w:styleId="Kop4">
    <w:name w:val="heading 4"/>
    <w:basedOn w:val="Standaard"/>
    <w:next w:val="Standaard"/>
    <w:link w:val="Kop4Char"/>
    <w:uiPriority w:val="9"/>
    <w:unhideWhenUsed/>
    <w:qFormat/>
    <w:rsid w:val="00FA4070"/>
    <w:pPr>
      <w:keepNext/>
      <w:keepLines/>
      <w:spacing w:before="40"/>
      <w:outlineLvl w:val="3"/>
    </w:pPr>
    <w:rPr>
      <w:rFonts w:asciiTheme="majorHAnsi" w:eastAsiaTheme="majorEastAsia" w:hAnsiTheme="majorHAnsi" w:cstheme="majorBidi"/>
      <w:i/>
      <w:iCs/>
      <w:color w:val="468062"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uiPriority w:val="34"/>
    <w:qFormat/>
    <w:locked/>
    <w:rsid w:val="00AD7EE9"/>
    <w:pPr>
      <w:ind w:left="720"/>
      <w:contextualSpacing/>
    </w:pPr>
  </w:style>
  <w:style w:type="table" w:customStyle="1" w:styleId="Onopgemaaktetabel41">
    <w:name w:val="Onopgemaakte tabel 41"/>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elrasterlicht1">
    <w:name w:val="Tabelraster licht1"/>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Onopgemaaktetabel11">
    <w:name w:val="Onopgemaakte tabel 1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Onopgemaaktetabel31">
    <w:name w:val="Onopgemaakte tabel 31"/>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1licht-Accent11">
    <w:name w:val="Lijsttabel 1 licht - Accent 1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Onopgemaaktetabel51">
    <w:name w:val="Onopgemaakte tabel 51"/>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customStyle="1" w:styleId="Rastertabel5donker-Accent21">
    <w:name w:val="Rastertabel 5 donker - Accent 21"/>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Rastertabel6kleurrijk-Accent21">
    <w:name w:val="Rastertabel 6 kleurrijk - Accent 21"/>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customStyle="1" w:styleId="Rastertabel1licht-Accent11">
    <w:name w:val="Rastertabel 1 licht - Accent 1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customStyle="1" w:styleId="Rastertabel1licht-Accent31">
    <w:name w:val="Rastertabel 1 licht - Accent 31"/>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character" w:customStyle="1" w:styleId="Kop4Char">
    <w:name w:val="Kop 4 Char"/>
    <w:basedOn w:val="Standaardalinea-lettertype"/>
    <w:link w:val="Kop4"/>
    <w:uiPriority w:val="9"/>
    <w:rsid w:val="00FA4070"/>
    <w:rPr>
      <w:rFonts w:asciiTheme="majorHAnsi" w:eastAsiaTheme="majorEastAsia" w:hAnsiTheme="majorHAnsi" w:cstheme="majorBidi"/>
      <w:i/>
      <w:iCs/>
      <w:color w:val="468062" w:themeColor="accent1" w:themeShade="BF"/>
      <w:lang w:val="en-GB"/>
    </w:rPr>
  </w:style>
  <w:style w:type="paragraph" w:customStyle="1" w:styleId="Default">
    <w:name w:val="Default"/>
    <w:rsid w:val="00976185"/>
    <w:pPr>
      <w:autoSpaceDE w:val="0"/>
      <w:autoSpaceDN w:val="0"/>
      <w:adjustRightInd w:val="0"/>
      <w:spacing w:after="0"/>
    </w:pPr>
    <w:rPr>
      <w:rFonts w:cs="Tahoma"/>
      <w:color w:val="000000"/>
      <w:sz w:val="24"/>
      <w:szCs w:val="24"/>
      <w:lang w:val="en-GB"/>
    </w:rPr>
  </w:style>
  <w:style w:type="character" w:styleId="Verwijzingopmerking">
    <w:name w:val="annotation reference"/>
    <w:basedOn w:val="Standaardalinea-lettertype"/>
    <w:uiPriority w:val="99"/>
    <w:semiHidden/>
    <w:unhideWhenUsed/>
    <w:rsid w:val="00A341B6"/>
    <w:rPr>
      <w:sz w:val="16"/>
      <w:szCs w:val="16"/>
    </w:rPr>
  </w:style>
  <w:style w:type="paragraph" w:styleId="Tekstopmerking">
    <w:name w:val="annotation text"/>
    <w:basedOn w:val="Standaard"/>
    <w:link w:val="TekstopmerkingChar"/>
    <w:uiPriority w:val="99"/>
    <w:unhideWhenUsed/>
    <w:rsid w:val="00A341B6"/>
  </w:style>
  <w:style w:type="character" w:customStyle="1" w:styleId="TekstopmerkingChar">
    <w:name w:val="Tekst opmerking Char"/>
    <w:basedOn w:val="Standaardalinea-lettertype"/>
    <w:link w:val="Tekstopmerking"/>
    <w:uiPriority w:val="99"/>
    <w:rsid w:val="00A341B6"/>
    <w:rPr>
      <w:lang w:val="en-GB"/>
    </w:rPr>
  </w:style>
  <w:style w:type="paragraph" w:styleId="Onderwerpvanopmerking">
    <w:name w:val="annotation subject"/>
    <w:basedOn w:val="Tekstopmerking"/>
    <w:next w:val="Tekstopmerking"/>
    <w:link w:val="OnderwerpvanopmerkingChar"/>
    <w:uiPriority w:val="99"/>
    <w:semiHidden/>
    <w:unhideWhenUsed/>
    <w:rsid w:val="00A341B6"/>
    <w:rPr>
      <w:b/>
      <w:bCs/>
    </w:rPr>
  </w:style>
  <w:style w:type="character" w:customStyle="1" w:styleId="OnderwerpvanopmerkingChar">
    <w:name w:val="Onderwerp van opmerking Char"/>
    <w:basedOn w:val="TekstopmerkingChar"/>
    <w:link w:val="Onderwerpvanopmerking"/>
    <w:uiPriority w:val="99"/>
    <w:semiHidden/>
    <w:rsid w:val="00A341B6"/>
    <w:rPr>
      <w:b/>
      <w:bCs/>
      <w:lang w:val="en-GB"/>
    </w:rPr>
  </w:style>
  <w:style w:type="character" w:styleId="Zwaar">
    <w:name w:val="Strong"/>
    <w:basedOn w:val="Standaardalinea-lettertype"/>
    <w:uiPriority w:val="22"/>
    <w:qFormat/>
    <w:locked/>
    <w:rsid w:val="009944A6"/>
    <w:rPr>
      <w:rFonts w:ascii="Calibri" w:hAnsi="Calibri"/>
      <w:b w:val="0"/>
      <w:bCs/>
      <w:sz w:val="22"/>
    </w:rPr>
  </w:style>
  <w:style w:type="character" w:customStyle="1" w:styleId="Onopgelostemelding1">
    <w:name w:val="Onopgeloste melding1"/>
    <w:basedOn w:val="Standaardalinea-lettertype"/>
    <w:uiPriority w:val="99"/>
    <w:semiHidden/>
    <w:unhideWhenUsed/>
    <w:rsid w:val="007D1EDA"/>
    <w:rPr>
      <w:color w:val="808080"/>
      <w:shd w:val="clear" w:color="auto" w:fill="E6E6E6"/>
    </w:rPr>
  </w:style>
  <w:style w:type="character" w:customStyle="1" w:styleId="Vermelding1">
    <w:name w:val="Vermelding1"/>
    <w:basedOn w:val="Standaardalinea-lettertype"/>
    <w:uiPriority w:val="99"/>
    <w:semiHidden/>
    <w:unhideWhenUsed/>
    <w:rsid w:val="00DB627C"/>
    <w:rPr>
      <w:color w:val="2B579A"/>
      <w:shd w:val="clear" w:color="auto" w:fill="E6E6E6"/>
    </w:rPr>
  </w:style>
  <w:style w:type="character" w:customStyle="1" w:styleId="Vermelding2">
    <w:name w:val="Vermelding2"/>
    <w:basedOn w:val="Standaardalinea-lettertype"/>
    <w:uiPriority w:val="99"/>
    <w:semiHidden/>
    <w:unhideWhenUsed/>
    <w:rsid w:val="008B3414"/>
    <w:rPr>
      <w:color w:val="2B579A"/>
      <w:shd w:val="clear" w:color="auto" w:fill="E6E6E6"/>
    </w:rPr>
  </w:style>
  <w:style w:type="character" w:customStyle="1" w:styleId="Vermelding3">
    <w:name w:val="Vermelding3"/>
    <w:basedOn w:val="Standaardalinea-lettertype"/>
    <w:uiPriority w:val="99"/>
    <w:semiHidden/>
    <w:unhideWhenUsed/>
    <w:rsid w:val="001E45E4"/>
    <w:rPr>
      <w:color w:val="2B579A"/>
      <w:shd w:val="clear" w:color="auto" w:fill="E6E6E6"/>
    </w:rPr>
  </w:style>
  <w:style w:type="character" w:customStyle="1" w:styleId="Onopgelostemelding2">
    <w:name w:val="Onopgeloste melding2"/>
    <w:basedOn w:val="Standaardalinea-lettertype"/>
    <w:uiPriority w:val="99"/>
    <w:semiHidden/>
    <w:unhideWhenUsed/>
    <w:rsid w:val="00B00DFA"/>
    <w:rPr>
      <w:color w:val="808080"/>
      <w:shd w:val="clear" w:color="auto" w:fill="E6E6E6"/>
    </w:rPr>
  </w:style>
  <w:style w:type="character" w:customStyle="1" w:styleId="Onopgelostemelding3">
    <w:name w:val="Onopgeloste melding3"/>
    <w:basedOn w:val="Standaardalinea-lettertype"/>
    <w:uiPriority w:val="99"/>
    <w:semiHidden/>
    <w:unhideWhenUsed/>
    <w:rsid w:val="00700972"/>
    <w:rPr>
      <w:color w:val="808080"/>
      <w:shd w:val="clear" w:color="auto" w:fill="E6E6E6"/>
    </w:rPr>
  </w:style>
  <w:style w:type="paragraph" w:styleId="Revisie">
    <w:name w:val="Revision"/>
    <w:hidden/>
    <w:uiPriority w:val="99"/>
    <w:semiHidden/>
    <w:rsid w:val="00DC5D92"/>
    <w:pPr>
      <w:spacing w:after="0"/>
    </w:pPr>
    <w:rPr>
      <w:lang w:val="en-GB"/>
    </w:rPr>
  </w:style>
  <w:style w:type="character" w:customStyle="1" w:styleId="Onopgelostemelding4">
    <w:name w:val="Onopgeloste melding4"/>
    <w:basedOn w:val="Standaardalinea-lettertype"/>
    <w:uiPriority w:val="99"/>
    <w:semiHidden/>
    <w:unhideWhenUsed/>
    <w:rsid w:val="00D27B37"/>
    <w:rPr>
      <w:color w:val="808080"/>
      <w:shd w:val="clear" w:color="auto" w:fill="E6E6E6"/>
    </w:rPr>
  </w:style>
  <w:style w:type="character" w:customStyle="1" w:styleId="UnresolvedMention1">
    <w:name w:val="Unresolved Mention1"/>
    <w:basedOn w:val="Standaardalinea-lettertype"/>
    <w:uiPriority w:val="99"/>
    <w:semiHidden/>
    <w:unhideWhenUsed/>
    <w:rsid w:val="0041317E"/>
    <w:rPr>
      <w:color w:val="808080"/>
      <w:shd w:val="clear" w:color="auto" w:fill="E6E6E6"/>
    </w:rPr>
  </w:style>
  <w:style w:type="character" w:customStyle="1" w:styleId="UnresolvedMention2">
    <w:name w:val="Unresolved Mention2"/>
    <w:basedOn w:val="Standaardalinea-lettertype"/>
    <w:uiPriority w:val="99"/>
    <w:semiHidden/>
    <w:unhideWhenUsed/>
    <w:rsid w:val="00C713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1042">
      <w:bodyDiv w:val="1"/>
      <w:marLeft w:val="0"/>
      <w:marRight w:val="0"/>
      <w:marTop w:val="0"/>
      <w:marBottom w:val="0"/>
      <w:divBdr>
        <w:top w:val="none" w:sz="0" w:space="0" w:color="auto"/>
        <w:left w:val="none" w:sz="0" w:space="0" w:color="auto"/>
        <w:bottom w:val="none" w:sz="0" w:space="0" w:color="auto"/>
        <w:right w:val="none" w:sz="0" w:space="0" w:color="auto"/>
      </w:divBdr>
    </w:div>
    <w:div w:id="319621069">
      <w:bodyDiv w:val="1"/>
      <w:marLeft w:val="0"/>
      <w:marRight w:val="0"/>
      <w:marTop w:val="0"/>
      <w:marBottom w:val="0"/>
      <w:divBdr>
        <w:top w:val="none" w:sz="0" w:space="0" w:color="auto"/>
        <w:left w:val="none" w:sz="0" w:space="0" w:color="auto"/>
        <w:bottom w:val="none" w:sz="0" w:space="0" w:color="auto"/>
        <w:right w:val="none" w:sz="0" w:space="0" w:color="auto"/>
      </w:divBdr>
      <w:divsChild>
        <w:div w:id="198393551">
          <w:marLeft w:val="0"/>
          <w:marRight w:val="0"/>
          <w:marTop w:val="0"/>
          <w:marBottom w:val="375"/>
          <w:divBdr>
            <w:top w:val="none" w:sz="0" w:space="0" w:color="auto"/>
            <w:left w:val="none" w:sz="0" w:space="0" w:color="auto"/>
            <w:bottom w:val="none" w:sz="0" w:space="0" w:color="auto"/>
            <w:right w:val="none" w:sz="0" w:space="0" w:color="auto"/>
          </w:divBdr>
          <w:divsChild>
            <w:div w:id="1069618661">
              <w:marLeft w:val="0"/>
              <w:marRight w:val="0"/>
              <w:marTop w:val="150"/>
              <w:marBottom w:val="0"/>
              <w:divBdr>
                <w:top w:val="none" w:sz="0" w:space="0" w:color="auto"/>
                <w:left w:val="none" w:sz="0" w:space="0" w:color="auto"/>
                <w:bottom w:val="none" w:sz="0" w:space="0" w:color="auto"/>
                <w:right w:val="none" w:sz="0" w:space="0" w:color="auto"/>
              </w:divBdr>
              <w:divsChild>
                <w:div w:id="786198834">
                  <w:marLeft w:val="-225"/>
                  <w:marRight w:val="-225"/>
                  <w:marTop w:val="0"/>
                  <w:marBottom w:val="0"/>
                  <w:divBdr>
                    <w:top w:val="none" w:sz="0" w:space="0" w:color="auto"/>
                    <w:left w:val="none" w:sz="0" w:space="0" w:color="auto"/>
                    <w:bottom w:val="none" w:sz="0" w:space="0" w:color="auto"/>
                    <w:right w:val="none" w:sz="0" w:space="0" w:color="auto"/>
                  </w:divBdr>
                  <w:divsChild>
                    <w:div w:id="791748721">
                      <w:marLeft w:val="0"/>
                      <w:marRight w:val="0"/>
                      <w:marTop w:val="0"/>
                      <w:marBottom w:val="0"/>
                      <w:divBdr>
                        <w:top w:val="none" w:sz="0" w:space="0" w:color="auto"/>
                        <w:left w:val="none" w:sz="0" w:space="0" w:color="auto"/>
                        <w:bottom w:val="none" w:sz="0" w:space="0" w:color="auto"/>
                        <w:right w:val="none" w:sz="0" w:space="0" w:color="auto"/>
                      </w:divBdr>
                      <w:divsChild>
                        <w:div w:id="1611668536">
                          <w:marLeft w:val="-225"/>
                          <w:marRight w:val="-225"/>
                          <w:marTop w:val="0"/>
                          <w:marBottom w:val="0"/>
                          <w:divBdr>
                            <w:top w:val="none" w:sz="0" w:space="0" w:color="auto"/>
                            <w:left w:val="none" w:sz="0" w:space="0" w:color="auto"/>
                            <w:bottom w:val="none" w:sz="0" w:space="0" w:color="auto"/>
                            <w:right w:val="none" w:sz="0" w:space="0" w:color="auto"/>
                          </w:divBdr>
                          <w:divsChild>
                            <w:div w:id="637029387">
                              <w:marLeft w:val="0"/>
                              <w:marRight w:val="0"/>
                              <w:marTop w:val="0"/>
                              <w:marBottom w:val="0"/>
                              <w:divBdr>
                                <w:top w:val="none" w:sz="0" w:space="0" w:color="auto"/>
                                <w:left w:val="none" w:sz="0" w:space="0" w:color="auto"/>
                                <w:bottom w:val="none" w:sz="0" w:space="0" w:color="auto"/>
                                <w:right w:val="none" w:sz="0" w:space="0" w:color="auto"/>
                              </w:divBdr>
                              <w:divsChild>
                                <w:div w:id="759835108">
                                  <w:marLeft w:val="0"/>
                                  <w:marRight w:val="0"/>
                                  <w:marTop w:val="0"/>
                                  <w:marBottom w:val="0"/>
                                  <w:divBdr>
                                    <w:top w:val="none" w:sz="0" w:space="0" w:color="auto"/>
                                    <w:left w:val="none" w:sz="0" w:space="0" w:color="auto"/>
                                    <w:bottom w:val="none" w:sz="0" w:space="0" w:color="auto"/>
                                    <w:right w:val="none" w:sz="0" w:space="0" w:color="auto"/>
                                  </w:divBdr>
                                  <w:divsChild>
                                    <w:div w:id="1351831846">
                                      <w:marLeft w:val="0"/>
                                      <w:marRight w:val="0"/>
                                      <w:marTop w:val="0"/>
                                      <w:marBottom w:val="0"/>
                                      <w:divBdr>
                                        <w:top w:val="none" w:sz="0" w:space="0" w:color="auto"/>
                                        <w:left w:val="none" w:sz="0" w:space="0" w:color="auto"/>
                                        <w:bottom w:val="none" w:sz="0" w:space="0" w:color="auto"/>
                                        <w:right w:val="none" w:sz="0" w:space="0" w:color="auto"/>
                                      </w:divBdr>
                                      <w:divsChild>
                                        <w:div w:id="372268551">
                                          <w:marLeft w:val="0"/>
                                          <w:marRight w:val="0"/>
                                          <w:marTop w:val="0"/>
                                          <w:marBottom w:val="300"/>
                                          <w:divBdr>
                                            <w:top w:val="none" w:sz="0" w:space="0" w:color="auto"/>
                                            <w:left w:val="none" w:sz="0" w:space="0" w:color="auto"/>
                                            <w:bottom w:val="none" w:sz="0" w:space="0" w:color="auto"/>
                                            <w:right w:val="none" w:sz="0" w:space="0" w:color="auto"/>
                                          </w:divBdr>
                                          <w:divsChild>
                                            <w:div w:id="1156338588">
                                              <w:marLeft w:val="0"/>
                                              <w:marRight w:val="0"/>
                                              <w:marTop w:val="0"/>
                                              <w:marBottom w:val="0"/>
                                              <w:divBdr>
                                                <w:top w:val="none" w:sz="0" w:space="0" w:color="auto"/>
                                                <w:left w:val="none" w:sz="0" w:space="0" w:color="auto"/>
                                                <w:bottom w:val="none" w:sz="0" w:space="0" w:color="auto"/>
                                                <w:right w:val="none" w:sz="0" w:space="0" w:color="auto"/>
                                              </w:divBdr>
                                              <w:divsChild>
                                                <w:div w:id="562719103">
                                                  <w:marLeft w:val="0"/>
                                                  <w:marRight w:val="0"/>
                                                  <w:marTop w:val="0"/>
                                                  <w:marBottom w:val="0"/>
                                                  <w:divBdr>
                                                    <w:top w:val="none" w:sz="0" w:space="0" w:color="auto"/>
                                                    <w:left w:val="none" w:sz="0" w:space="0" w:color="auto"/>
                                                    <w:bottom w:val="none" w:sz="0" w:space="0" w:color="auto"/>
                                                    <w:right w:val="none" w:sz="0" w:space="0" w:color="auto"/>
                                                  </w:divBdr>
                                                  <w:divsChild>
                                                    <w:div w:id="327371842">
                                                      <w:marLeft w:val="0"/>
                                                      <w:marRight w:val="0"/>
                                                      <w:marTop w:val="0"/>
                                                      <w:marBottom w:val="0"/>
                                                      <w:divBdr>
                                                        <w:top w:val="none" w:sz="0" w:space="0" w:color="auto"/>
                                                        <w:left w:val="none" w:sz="0" w:space="0" w:color="auto"/>
                                                        <w:bottom w:val="none" w:sz="0" w:space="0" w:color="auto"/>
                                                        <w:right w:val="none" w:sz="0" w:space="0" w:color="auto"/>
                                                      </w:divBdr>
                                                      <w:divsChild>
                                                        <w:div w:id="1261600580">
                                                          <w:marLeft w:val="0"/>
                                                          <w:marRight w:val="0"/>
                                                          <w:marTop w:val="0"/>
                                                          <w:marBottom w:val="0"/>
                                                          <w:divBdr>
                                                            <w:top w:val="none" w:sz="0" w:space="0" w:color="auto"/>
                                                            <w:left w:val="none" w:sz="0" w:space="0" w:color="auto"/>
                                                            <w:bottom w:val="none" w:sz="0" w:space="0" w:color="auto"/>
                                                            <w:right w:val="none" w:sz="0" w:space="0" w:color="auto"/>
                                                          </w:divBdr>
                                                          <w:divsChild>
                                                            <w:div w:id="685982790">
                                                              <w:marLeft w:val="0"/>
                                                              <w:marRight w:val="0"/>
                                                              <w:marTop w:val="0"/>
                                                              <w:marBottom w:val="0"/>
                                                              <w:divBdr>
                                                                <w:top w:val="none" w:sz="0" w:space="0" w:color="auto"/>
                                                                <w:left w:val="none" w:sz="0" w:space="0" w:color="auto"/>
                                                                <w:bottom w:val="none" w:sz="0" w:space="0" w:color="auto"/>
                                                                <w:right w:val="none" w:sz="0" w:space="0" w:color="auto"/>
                                                              </w:divBdr>
                                                              <w:divsChild>
                                                                <w:div w:id="640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793599">
      <w:bodyDiv w:val="1"/>
      <w:marLeft w:val="0"/>
      <w:marRight w:val="0"/>
      <w:marTop w:val="0"/>
      <w:marBottom w:val="0"/>
      <w:divBdr>
        <w:top w:val="none" w:sz="0" w:space="0" w:color="auto"/>
        <w:left w:val="none" w:sz="0" w:space="0" w:color="auto"/>
        <w:bottom w:val="none" w:sz="0" w:space="0" w:color="auto"/>
        <w:right w:val="none" w:sz="0" w:space="0" w:color="auto"/>
      </w:divBdr>
    </w:div>
    <w:div w:id="862018806">
      <w:bodyDiv w:val="1"/>
      <w:marLeft w:val="0"/>
      <w:marRight w:val="0"/>
      <w:marTop w:val="0"/>
      <w:marBottom w:val="0"/>
      <w:divBdr>
        <w:top w:val="none" w:sz="0" w:space="0" w:color="auto"/>
        <w:left w:val="none" w:sz="0" w:space="0" w:color="auto"/>
        <w:bottom w:val="none" w:sz="0" w:space="0" w:color="auto"/>
        <w:right w:val="none" w:sz="0" w:space="0" w:color="auto"/>
      </w:divBdr>
    </w:div>
    <w:div w:id="1037241912">
      <w:bodyDiv w:val="1"/>
      <w:marLeft w:val="0"/>
      <w:marRight w:val="0"/>
      <w:marTop w:val="0"/>
      <w:marBottom w:val="0"/>
      <w:divBdr>
        <w:top w:val="none" w:sz="0" w:space="0" w:color="auto"/>
        <w:left w:val="none" w:sz="0" w:space="0" w:color="auto"/>
        <w:bottom w:val="none" w:sz="0" w:space="0" w:color="auto"/>
        <w:right w:val="none" w:sz="0" w:space="0" w:color="auto"/>
      </w:divBdr>
    </w:div>
    <w:div w:id="1118336811">
      <w:bodyDiv w:val="1"/>
      <w:marLeft w:val="0"/>
      <w:marRight w:val="0"/>
      <w:marTop w:val="0"/>
      <w:marBottom w:val="0"/>
      <w:divBdr>
        <w:top w:val="none" w:sz="0" w:space="0" w:color="auto"/>
        <w:left w:val="none" w:sz="0" w:space="0" w:color="auto"/>
        <w:bottom w:val="none" w:sz="0" w:space="0" w:color="auto"/>
        <w:right w:val="none" w:sz="0" w:space="0" w:color="auto"/>
      </w:divBdr>
    </w:div>
    <w:div w:id="1696687872">
      <w:bodyDiv w:val="1"/>
      <w:marLeft w:val="0"/>
      <w:marRight w:val="0"/>
      <w:marTop w:val="0"/>
      <w:marBottom w:val="0"/>
      <w:divBdr>
        <w:top w:val="none" w:sz="0" w:space="0" w:color="auto"/>
        <w:left w:val="none" w:sz="0" w:space="0" w:color="auto"/>
        <w:bottom w:val="none" w:sz="0" w:space="0" w:color="auto"/>
        <w:right w:val="none" w:sz="0" w:space="0" w:color="auto"/>
      </w:divBdr>
    </w:div>
    <w:div w:id="1713378178">
      <w:bodyDiv w:val="1"/>
      <w:marLeft w:val="0"/>
      <w:marRight w:val="0"/>
      <w:marTop w:val="0"/>
      <w:marBottom w:val="0"/>
      <w:divBdr>
        <w:top w:val="none" w:sz="0" w:space="0" w:color="auto"/>
        <w:left w:val="none" w:sz="0" w:space="0" w:color="auto"/>
        <w:bottom w:val="none" w:sz="0" w:space="0" w:color="auto"/>
        <w:right w:val="none" w:sz="0" w:space="0" w:color="auto"/>
      </w:divBdr>
    </w:div>
    <w:div w:id="1727685866">
      <w:bodyDiv w:val="1"/>
      <w:marLeft w:val="0"/>
      <w:marRight w:val="0"/>
      <w:marTop w:val="0"/>
      <w:marBottom w:val="0"/>
      <w:divBdr>
        <w:top w:val="none" w:sz="0" w:space="0" w:color="auto"/>
        <w:left w:val="none" w:sz="0" w:space="0" w:color="auto"/>
        <w:bottom w:val="none" w:sz="0" w:space="0" w:color="auto"/>
        <w:right w:val="none" w:sz="0" w:space="0" w:color="auto"/>
      </w:divBdr>
    </w:div>
    <w:div w:id="1783958296">
      <w:bodyDiv w:val="1"/>
      <w:marLeft w:val="0"/>
      <w:marRight w:val="0"/>
      <w:marTop w:val="0"/>
      <w:marBottom w:val="0"/>
      <w:divBdr>
        <w:top w:val="none" w:sz="0" w:space="0" w:color="auto"/>
        <w:left w:val="none" w:sz="0" w:space="0" w:color="auto"/>
        <w:bottom w:val="none" w:sz="0" w:space="0" w:color="auto"/>
        <w:right w:val="none" w:sz="0" w:space="0" w:color="auto"/>
      </w:divBdr>
    </w:div>
    <w:div w:id="1939291260">
      <w:bodyDiv w:val="1"/>
      <w:marLeft w:val="0"/>
      <w:marRight w:val="0"/>
      <w:marTop w:val="0"/>
      <w:marBottom w:val="0"/>
      <w:divBdr>
        <w:top w:val="none" w:sz="0" w:space="0" w:color="auto"/>
        <w:left w:val="none" w:sz="0" w:space="0" w:color="auto"/>
        <w:bottom w:val="none" w:sz="0" w:space="0" w:color="auto"/>
        <w:right w:val="none" w:sz="0" w:space="0" w:color="auto"/>
      </w:divBdr>
    </w:div>
    <w:div w:id="195717890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 w:id="21332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llery.mailchimp.com/c40406f3cb81288b4051d5632/images/229610db-d880-4a08-983b-31eeca564c2c.jpg" TargetMode="External"/><Relationship Id="rId18" Type="http://schemas.openxmlformats.org/officeDocument/2006/relationships/hyperlink" Target="https://ec.europa.eu/eip/agriculture/en/publications/eip-agri-factsheet-organic-farming" TargetMode="External"/><Relationship Id="rId26" Type="http://schemas.openxmlformats.org/officeDocument/2006/relationships/hyperlink" Target="https://ec.europa.eu/eip/agriculture/en/publications/eip-agri-brochure-organic-operational" TargetMode="External"/><Relationship Id="rId39" Type="http://schemas.openxmlformats.org/officeDocument/2006/relationships/hyperlink" Target="https://ec.europa.eu/eip/agriculture/en/publications/eip-agri-brochure-organic-operational" TargetMode="External"/><Relationship Id="rId21" Type="http://schemas.openxmlformats.org/officeDocument/2006/relationships/hyperlink" Target="https://ec.europa.eu/eip/agriculture/en/publications/operational-groups-represented-eip-agri-workshop-0" TargetMode="External"/><Relationship Id="rId34" Type="http://schemas.openxmlformats.org/officeDocument/2006/relationships/hyperlink" Target="https://ec.europa.eu/eip/agriculture/en/publications/eip-agri-brochure-innovative-solutions-organic" TargetMode="External"/><Relationship Id="rId42" Type="http://schemas.openxmlformats.org/officeDocument/2006/relationships/hyperlink" Target="https://ec.europa.eu/eip/agriculture/en/publications/eip-agri-brochure-organic-operational" TargetMode="External"/><Relationship Id="rId47" Type="http://schemas.openxmlformats.org/officeDocument/2006/relationships/hyperlink" Target="https://ec.europa.eu/eip/agriculture/en/community/news/inspirational-ideas-local-food-networks-inspiring-people-take-organic-farming" TargetMode="External"/><Relationship Id="rId50" Type="http://schemas.openxmlformats.org/officeDocument/2006/relationships/hyperlink" Target="https://ec.europa.eu/eip/agriculture/en/publications/eip-agri-brochure-funding-opportunities-under-3"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c.europa.eu/eip/agriculture/en/focus-groups/organic-farming-optimising-arable-yields" TargetMode="External"/><Relationship Id="rId25" Type="http://schemas.openxmlformats.org/officeDocument/2006/relationships/hyperlink" Target="https://ec.europa.eu/eip/agriculture/en/focus-groups/moving-source-sink-arable-farming" TargetMode="External"/><Relationship Id="rId33" Type="http://schemas.openxmlformats.org/officeDocument/2006/relationships/hyperlink" Target="https://ec.europa.eu/eip/agriculture/en/community/news/protecting-plants-against-insects-naturally" TargetMode="External"/><Relationship Id="rId38" Type="http://schemas.openxmlformats.org/officeDocument/2006/relationships/hyperlink" Target="https://ec.europa.eu/eip/agriculture/en/publications/eip-agri-brochure-organic-operational" TargetMode="External"/><Relationship Id="rId46" Type="http://schemas.openxmlformats.org/officeDocument/2006/relationships/hyperlink" Target="https://ec.europa.eu/eip/agriculture/en/news/inspirational-idea-finding-new-old-reviving-former-links-between-forest-and-agricultural-land"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orslatt.se/" TargetMode="External"/><Relationship Id="rId20" Type="http://schemas.openxmlformats.org/officeDocument/2006/relationships/hyperlink" Target="https://ec.europa.eu/eip/agriculture/event/eip-agri-workshop-organic-operational" TargetMode="External"/><Relationship Id="rId29" Type="http://schemas.openxmlformats.org/officeDocument/2006/relationships/hyperlink" Target="https://ec.europa.eu/eip/agriculture/en/community/news/inspirational-ideas-perfumes-pests" TargetMode="External"/><Relationship Id="rId41" Type="http://schemas.openxmlformats.org/officeDocument/2006/relationships/hyperlink" Target="https://ec.europa.eu/eip/agriculture/en/publications/eip-agri-brochure-organic-operational" TargetMode="External"/><Relationship Id="rId54" Type="http://schemas.openxmlformats.org/officeDocument/2006/relationships/hyperlink" Target="mailto:ina.vanhoye@eip-agri.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llery.mailchimp.com/c40406f3cb81288b4051d5632/images/b1dcc0df-6b3a-4927-9095-81e133e885f7.jpg" TargetMode="External"/><Relationship Id="rId24" Type="http://schemas.openxmlformats.org/officeDocument/2006/relationships/hyperlink" Target="https://ec.europa.eu/eip/agriculture/en/publications/eip-agri-factsheet-agroforestry" TargetMode="External"/><Relationship Id="rId32" Type="http://schemas.openxmlformats.org/officeDocument/2006/relationships/hyperlink" Target="https://ec.europa.eu/eip/agriculture/en/news/inspirational-ideas-winter-harvest-supporting-development-organic-winter-growing" TargetMode="External"/><Relationship Id="rId37" Type="http://schemas.openxmlformats.org/officeDocument/2006/relationships/hyperlink" Target="https://ec.europa.eu/eip/agriculture/en/publications/eip-agri-brochure-innovative-solutions-organic" TargetMode="External"/><Relationship Id="rId40" Type="http://schemas.openxmlformats.org/officeDocument/2006/relationships/hyperlink" Target="https://ec.europa.eu/eip/agriculture/en/publications/eip-agri-brochure-innovative-solutions-organic" TargetMode="External"/><Relationship Id="rId45" Type="http://schemas.openxmlformats.org/officeDocument/2006/relationships/hyperlink" Target="https://ec.europa.eu/eip/agriculture/en/community/news/inspirational-ideas-local-food-networks-inspiring-people-take-organic-farming" TargetMode="External"/><Relationship Id="rId53" Type="http://schemas.openxmlformats.org/officeDocument/2006/relationships/hyperlink" Target="http://ec.europa.eu/eip/agriculture/en/content/eip-agri-brochure-operational-groups-update-2016"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lmacc.eu/" TargetMode="External"/><Relationship Id="rId23" Type="http://schemas.openxmlformats.org/officeDocument/2006/relationships/hyperlink" Target="https://ec.europa.eu/eip/agriculture/en/focus-groups/agroforestry-introducing-woody-vegetation" TargetMode="External"/><Relationship Id="rId28" Type="http://schemas.openxmlformats.org/officeDocument/2006/relationships/hyperlink" Target="https://ec.europa.eu/eip/agriculture/en/news/inspirational-ideas-complying-environmental-regulations-when-spraying-crops" TargetMode="External"/><Relationship Id="rId36" Type="http://schemas.openxmlformats.org/officeDocument/2006/relationships/hyperlink" Target="https://ec.europa.eu/eip/agriculture/en/news/inspirational-ideas-great-soil-comes-great-food-%E2%80%93-farmers%E2%80%99-story" TargetMode="External"/><Relationship Id="rId49" Type="http://schemas.openxmlformats.org/officeDocument/2006/relationships/hyperlink" Target="https://ec.europa.eu/eip/agriculture/en/publications/eip-agri-brochure-eip-agri-network-2015"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c.europa.eu/eip/agriculture/en/publications/eip-agri-brochure-innovative-solutions-organic" TargetMode="External"/><Relationship Id="rId31" Type="http://schemas.openxmlformats.org/officeDocument/2006/relationships/hyperlink" Target="https://ec.europa.eu/eip/agriculture/en/news/inspirational-ideas-cloud-technology-safeguard-integrity-organic-sector" TargetMode="External"/><Relationship Id="rId44" Type="http://schemas.openxmlformats.org/officeDocument/2006/relationships/hyperlink" Target="https://ec.europa.eu/eip/agriculture/en/news/inspirational-ideas-app-find-out-where-our-food-comes" TargetMode="External"/><Relationship Id="rId52" Type="http://schemas.openxmlformats.org/officeDocument/2006/relationships/hyperlink" Target="http://www.eip-agri.eu"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ec.europa.eu/eip/agriculture/en/publications/eip-agri-brochure-organic-operational" TargetMode="External"/><Relationship Id="rId27" Type="http://schemas.openxmlformats.org/officeDocument/2006/relationships/hyperlink" Target="https://vimeo.com/channels/agforward/217077820" TargetMode="External"/><Relationship Id="rId30" Type="http://schemas.openxmlformats.org/officeDocument/2006/relationships/hyperlink" Target="https://ec.europa.eu/eip/agriculture/en/news/inspirational-ideas-dealing-pests-air" TargetMode="External"/><Relationship Id="rId35" Type="http://schemas.openxmlformats.org/officeDocument/2006/relationships/hyperlink" Target="https://ec.europa.eu/eip/agriculture/en/news/inspirational-ideas-improving-forestry-value-chains-finland" TargetMode="External"/><Relationship Id="rId43" Type="http://schemas.openxmlformats.org/officeDocument/2006/relationships/hyperlink" Target="https://ec.europa.eu/eip/agriculture/en/publications/eip-agri-brochure-innovative-solutions-organic" TargetMode="External"/><Relationship Id="rId48" Type="http://schemas.openxmlformats.org/officeDocument/2006/relationships/hyperlink" Target="https://ec.europa.eu/eip/agriculture/en/publications/eip-agri-brochure-innovative-solutions-organic"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ec.europa.eu/eip/agriculture/en/my-eip-agri/operational-group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soon\Documents\Meisoon\2015-PRESS-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5B57A65EFDC46A1885F127C40D2A8" ma:contentTypeVersion="6" ma:contentTypeDescription="Create a new document." ma:contentTypeScope="" ma:versionID="08c938f8d82836d596e0ca3062683b24">
  <xsd:schema xmlns:xsd="http://www.w3.org/2001/XMLSchema" xmlns:xs="http://www.w3.org/2001/XMLSchema" xmlns:p="http://schemas.microsoft.com/office/2006/metadata/properties" xmlns:ns2="8c52d351-d15f-4493-86ba-3f1425805ad1" targetNamespace="http://schemas.microsoft.com/office/2006/metadata/properties" ma:root="true" ma:fieldsID="8eadd6dae8d2e366c3412742b718f09d" ns2:_="">
    <xsd:import namespace="8c52d351-d15f-4493-86ba-3f1425805a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BE16-59B7-4DCD-BD3F-07FAE770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EF86C-9E14-4183-825C-51A83D67D46C}">
  <ds:schemaRefs>
    <ds:schemaRef ds:uri="http://schemas.microsoft.com/sharepoint/v3/contenttype/forms"/>
  </ds:schemaRefs>
</ds:datastoreItem>
</file>

<file path=customXml/itemProps4.xml><?xml version="1.0" encoding="utf-8"?>
<ds:datastoreItem xmlns:ds="http://schemas.openxmlformats.org/officeDocument/2006/customXml" ds:itemID="{36E3E654-8F4E-46EE-B227-E4107C2C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2015-PRESS-template</Template>
  <TotalTime>0</TotalTime>
  <Pages>4</Pages>
  <Words>2054</Words>
  <Characters>12244</Characters>
  <Application>Microsoft Office Word</Application>
  <DocSecurity>0</DocSecurity>
  <Lines>240</Lines>
  <Paragraphs>111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Meisoon Nasralla</dc:creator>
  <cp:lastModifiedBy>Ina Van Hoye</cp:lastModifiedBy>
  <cp:revision>2</cp:revision>
  <cp:lastPrinted>2016-12-13T16:28:00Z</cp:lastPrinted>
  <dcterms:created xsi:type="dcterms:W3CDTF">2018-02-22T11:08:00Z</dcterms:created>
  <dcterms:modified xsi:type="dcterms:W3CDTF">2018-02-22T11:08:00Z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0x010100F185B57A65EFDC46A1885F127C40D2A8</vt:lpwstr>
  </property>
</Properties>
</file>