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4" w:rsidRPr="00650BC8" w:rsidRDefault="00650BC8" w:rsidP="00650BC8">
      <w:pPr>
        <w:pStyle w:val="Title"/>
        <w:rPr>
          <w:rFonts w:ascii="Verdana" w:eastAsia="Verdana" w:hAnsi="Verdana" w:cstheme="minorBidi"/>
          <w:b/>
          <w:bCs/>
          <w:sz w:val="20"/>
          <w:szCs w:val="20"/>
          <w:lang w:val="de-DE"/>
        </w:rPr>
      </w:pPr>
      <w:r w:rsidRPr="00650BC8">
        <w:rPr>
          <w:lang w:val="de-DE"/>
        </w:rPr>
        <w:t>Europäische</w:t>
      </w:r>
      <w:r w:rsidRPr="00650BC8">
        <w:rPr>
          <w:spacing w:val="-17"/>
          <w:lang w:val="de-DE"/>
        </w:rPr>
        <w:t xml:space="preserve"> </w:t>
      </w:r>
      <w:r w:rsidRPr="00650BC8">
        <w:rPr>
          <w:lang w:val="de-DE"/>
        </w:rPr>
        <w:t>Kommission</w:t>
      </w:r>
      <w:r w:rsidRPr="00650BC8">
        <w:rPr>
          <w:spacing w:val="-17"/>
          <w:lang w:val="de-DE"/>
        </w:rPr>
        <w:t xml:space="preserve"> </w:t>
      </w:r>
      <w:r w:rsidRPr="00650BC8">
        <w:rPr>
          <w:lang w:val="de-DE"/>
        </w:rPr>
        <w:t>-</w:t>
      </w:r>
      <w:r w:rsidRPr="00650BC8">
        <w:rPr>
          <w:spacing w:val="-17"/>
          <w:lang w:val="de-DE"/>
        </w:rPr>
        <w:t xml:space="preserve"> </w:t>
      </w:r>
      <w:r w:rsidRPr="00650BC8">
        <w:rPr>
          <w:lang w:val="de-DE"/>
        </w:rPr>
        <w:t>Pressemitteilung</w:t>
      </w:r>
    </w:p>
    <w:p w:rsidR="000A6084" w:rsidRPr="00650BC8" w:rsidRDefault="00650BC8" w:rsidP="00650BC8">
      <w:pPr>
        <w:pStyle w:val="Heading1"/>
        <w:rPr>
          <w:rFonts w:cs="Verdana"/>
          <w:szCs w:val="24"/>
        </w:rPr>
      </w:pPr>
      <w:bookmarkStart w:id="0" w:name="Einleitung_einer_Konsultation_über_eine_"/>
      <w:bookmarkEnd w:id="0"/>
      <w:r w:rsidRPr="00650BC8">
        <w:t>Einleitung</w:t>
      </w:r>
      <w:r w:rsidRPr="00650BC8">
        <w:rPr>
          <w:spacing w:val="-12"/>
        </w:rPr>
        <w:t xml:space="preserve"> </w:t>
      </w:r>
      <w:r w:rsidRPr="00650BC8">
        <w:t>einer</w:t>
      </w:r>
      <w:r w:rsidRPr="00650BC8">
        <w:rPr>
          <w:spacing w:val="-12"/>
        </w:rPr>
        <w:t xml:space="preserve"> </w:t>
      </w:r>
      <w:r w:rsidRPr="00650BC8">
        <w:t>Konsultation</w:t>
      </w:r>
      <w:r w:rsidRPr="00650BC8">
        <w:rPr>
          <w:spacing w:val="-12"/>
        </w:rPr>
        <w:t xml:space="preserve"> </w:t>
      </w:r>
      <w:r w:rsidRPr="00650BC8">
        <w:t>über</w:t>
      </w:r>
      <w:r w:rsidRPr="00650BC8">
        <w:rPr>
          <w:spacing w:val="-12"/>
        </w:rPr>
        <w:t xml:space="preserve"> </w:t>
      </w:r>
      <w:r w:rsidRPr="00650BC8">
        <w:t>eine</w:t>
      </w:r>
      <w:r w:rsidRPr="00650BC8">
        <w:rPr>
          <w:spacing w:val="-12"/>
        </w:rPr>
        <w:t xml:space="preserve"> </w:t>
      </w:r>
      <w:r w:rsidRPr="00650BC8">
        <w:t>europäische</w:t>
      </w:r>
      <w:r w:rsidRPr="00650BC8">
        <w:rPr>
          <w:spacing w:val="-12"/>
        </w:rPr>
        <w:t xml:space="preserve"> </w:t>
      </w:r>
      <w:r w:rsidRPr="00650BC8">
        <w:t>Säule</w:t>
      </w:r>
      <w:r w:rsidRPr="00650BC8">
        <w:rPr>
          <w:spacing w:val="-12"/>
        </w:rPr>
        <w:t xml:space="preserve"> </w:t>
      </w:r>
      <w:r w:rsidRPr="00650BC8">
        <w:t>sozialer</w:t>
      </w:r>
      <w:r w:rsidRPr="00650BC8">
        <w:rPr>
          <w:spacing w:val="-11"/>
        </w:rPr>
        <w:t xml:space="preserve"> </w:t>
      </w:r>
      <w:r w:rsidRPr="00650BC8">
        <w:t>Rechte</w:t>
      </w:r>
    </w:p>
    <w:p w:rsidR="000A6084" w:rsidRPr="00650BC8" w:rsidRDefault="000A6084">
      <w:pPr>
        <w:spacing w:before="10"/>
        <w:rPr>
          <w:rFonts w:ascii="Verdana" w:eastAsia="Verdana" w:hAnsi="Verdana" w:cs="Verdana"/>
          <w:b/>
          <w:bCs/>
          <w:sz w:val="18"/>
          <w:szCs w:val="18"/>
          <w:lang w:val="de-DE"/>
        </w:rPr>
      </w:pPr>
    </w:p>
    <w:p w:rsidR="000A6084" w:rsidRPr="00650BC8" w:rsidRDefault="00650BC8">
      <w:pPr>
        <w:pStyle w:val="BodyText"/>
        <w:spacing w:before="0"/>
      </w:pPr>
      <w:r w:rsidRPr="00650BC8">
        <w:t>Straßburg,</w:t>
      </w:r>
      <w:r w:rsidRPr="00650BC8">
        <w:rPr>
          <w:spacing w:val="-9"/>
        </w:rPr>
        <w:t xml:space="preserve"> </w:t>
      </w:r>
      <w:r w:rsidRPr="00650BC8">
        <w:t>8.</w:t>
      </w:r>
      <w:r w:rsidRPr="00650BC8">
        <w:rPr>
          <w:spacing w:val="-9"/>
        </w:rPr>
        <w:t xml:space="preserve"> </w:t>
      </w:r>
      <w:r w:rsidRPr="00650BC8">
        <w:t>März</w:t>
      </w:r>
      <w:r w:rsidRPr="00650BC8">
        <w:rPr>
          <w:spacing w:val="-8"/>
        </w:rPr>
        <w:t xml:space="preserve"> </w:t>
      </w:r>
      <w:r w:rsidRPr="00650BC8">
        <w:t>2016</w:t>
      </w:r>
    </w:p>
    <w:p w:rsidR="000A6084" w:rsidRPr="00650BC8" w:rsidRDefault="000A6084">
      <w:pPr>
        <w:spacing w:before="2"/>
        <w:rPr>
          <w:rFonts w:ascii="Verdana" w:eastAsia="Verdana" w:hAnsi="Verdana" w:cs="Verdana"/>
          <w:sz w:val="14"/>
          <w:szCs w:val="14"/>
          <w:lang w:val="de-DE"/>
        </w:rPr>
      </w:pPr>
    </w:p>
    <w:p w:rsidR="000A6084" w:rsidRPr="00650BC8" w:rsidRDefault="00650BC8" w:rsidP="00650BC8">
      <w:pPr>
        <w:pStyle w:val="Heading1"/>
      </w:pPr>
      <w:r w:rsidRPr="00650BC8">
        <w:t>Die</w:t>
      </w:r>
      <w:r w:rsidRPr="00650BC8">
        <w:t xml:space="preserve"> </w:t>
      </w:r>
      <w:r w:rsidRPr="00650BC8">
        <w:t>Europäische</w:t>
      </w:r>
      <w:r w:rsidRPr="00650BC8">
        <w:t xml:space="preserve"> </w:t>
      </w:r>
      <w:r w:rsidRPr="00650BC8">
        <w:t>Kommission</w:t>
      </w:r>
      <w:r w:rsidRPr="00650BC8">
        <w:t xml:space="preserve"> </w:t>
      </w:r>
      <w:r w:rsidRPr="00650BC8">
        <w:t>legt</w:t>
      </w:r>
      <w:r w:rsidRPr="00650BC8">
        <w:t xml:space="preserve"> </w:t>
      </w:r>
      <w:r w:rsidRPr="00650BC8">
        <w:t>heute</w:t>
      </w:r>
      <w:r w:rsidRPr="00650BC8">
        <w:t xml:space="preserve"> </w:t>
      </w:r>
      <w:r w:rsidRPr="00650BC8">
        <w:t>einen</w:t>
      </w:r>
      <w:r w:rsidRPr="00650BC8">
        <w:t xml:space="preserve"> </w:t>
      </w:r>
      <w:r w:rsidRPr="00650BC8">
        <w:t>ersten,</w:t>
      </w:r>
      <w:r w:rsidRPr="00650BC8">
        <w:t xml:space="preserve"> </w:t>
      </w:r>
      <w:r w:rsidRPr="00650BC8">
        <w:t>konkreten</w:t>
      </w:r>
      <w:r w:rsidRPr="00650BC8">
        <w:t xml:space="preserve"> </w:t>
      </w:r>
      <w:r w:rsidRPr="00650BC8">
        <w:t>Entwurf</w:t>
      </w:r>
      <w:r w:rsidRPr="00650BC8">
        <w:t xml:space="preserve"> </w:t>
      </w:r>
      <w:r w:rsidRPr="00650BC8">
        <w:t>zur</w:t>
      </w:r>
      <w:r w:rsidRPr="00650BC8">
        <w:t xml:space="preserve"> </w:t>
      </w:r>
      <w:r w:rsidRPr="00650BC8">
        <w:t>europäischen</w:t>
      </w:r>
      <w:r w:rsidRPr="00650BC8">
        <w:t xml:space="preserve"> </w:t>
      </w:r>
      <w:r w:rsidRPr="00650BC8">
        <w:t>Säule</w:t>
      </w:r>
      <w:r w:rsidRPr="00650BC8">
        <w:t xml:space="preserve"> </w:t>
      </w:r>
      <w:r w:rsidRPr="00650BC8">
        <w:t>sozialer</w:t>
      </w:r>
      <w:r w:rsidRPr="00650BC8">
        <w:t xml:space="preserve"> </w:t>
      </w:r>
      <w:r w:rsidRPr="00650BC8">
        <w:t>Rechte</w:t>
      </w:r>
      <w:r w:rsidRPr="00650BC8">
        <w:t xml:space="preserve"> </w:t>
      </w:r>
      <w:r w:rsidRPr="00650BC8">
        <w:t>vor,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Präsident</w:t>
      </w:r>
      <w:r w:rsidRPr="00650BC8">
        <w:t xml:space="preserve"> </w:t>
      </w:r>
      <w:r w:rsidRPr="00650BC8">
        <w:t>Juncker</w:t>
      </w:r>
      <w:r w:rsidRPr="00650BC8">
        <w:t xml:space="preserve"> </w:t>
      </w:r>
      <w:r w:rsidRPr="00650BC8">
        <w:t>im</w:t>
      </w:r>
      <w:r w:rsidRPr="00650BC8">
        <w:t xml:space="preserve"> </w:t>
      </w:r>
      <w:r w:rsidRPr="00650BC8">
        <w:t>September</w:t>
      </w:r>
      <w:r w:rsidRPr="00650BC8">
        <w:t xml:space="preserve"> </w:t>
      </w:r>
      <w:r w:rsidRPr="00650BC8">
        <w:t>letzten</w:t>
      </w:r>
      <w:r w:rsidRPr="00650BC8">
        <w:t xml:space="preserve"> </w:t>
      </w:r>
      <w:r w:rsidRPr="00650BC8">
        <w:t>Jahres</w:t>
      </w:r>
      <w:r w:rsidRPr="00650BC8">
        <w:t xml:space="preserve"> </w:t>
      </w:r>
      <w:r w:rsidRPr="00650BC8">
        <w:t>angekündigt</w:t>
      </w:r>
      <w:r w:rsidRPr="00650BC8">
        <w:t xml:space="preserve"> </w:t>
      </w:r>
      <w:r w:rsidRPr="00650BC8">
        <w:t>hatte,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startet</w:t>
      </w:r>
      <w:r w:rsidRPr="00650BC8">
        <w:t xml:space="preserve"> </w:t>
      </w:r>
      <w:r w:rsidRPr="00650BC8">
        <w:t>eine</w:t>
      </w:r>
      <w:r w:rsidRPr="00650BC8">
        <w:t xml:space="preserve"> </w:t>
      </w:r>
      <w:r w:rsidRPr="00650BC8">
        <w:t>breite</w:t>
      </w:r>
      <w:r w:rsidRPr="00650BC8">
        <w:t xml:space="preserve"> </w:t>
      </w:r>
      <w:r w:rsidRPr="00650BC8">
        <w:t>öffentliche</w:t>
      </w:r>
      <w:r w:rsidRPr="00650BC8">
        <w:t xml:space="preserve"> </w:t>
      </w:r>
      <w:r w:rsidRPr="00650BC8">
        <w:t>Konsultation.</w:t>
      </w:r>
    </w:p>
    <w:p w:rsidR="000A6084" w:rsidRPr="00650BC8" w:rsidRDefault="000A6084">
      <w:pPr>
        <w:spacing w:before="2"/>
        <w:rPr>
          <w:rFonts w:ascii="Verdana" w:eastAsia="Verdana" w:hAnsi="Verdana" w:cs="Verdana"/>
          <w:b/>
          <w:bCs/>
          <w:sz w:val="12"/>
          <w:szCs w:val="12"/>
          <w:lang w:val="de-DE"/>
        </w:rPr>
      </w:pPr>
    </w:p>
    <w:p w:rsidR="000A6084" w:rsidRPr="00650BC8" w:rsidRDefault="00650BC8" w:rsidP="00650BC8">
      <w:pPr>
        <w:pStyle w:val="BodyText"/>
      </w:pPr>
      <w:r w:rsidRPr="00650BC8">
        <w:t>Die</w:t>
      </w:r>
      <w:r w:rsidRPr="00650BC8">
        <w:rPr>
          <w:spacing w:val="-9"/>
        </w:rPr>
        <w:t xml:space="preserve"> </w:t>
      </w:r>
      <w:r w:rsidRPr="00650BC8">
        <w:t>Europäische</w:t>
      </w:r>
      <w:r w:rsidRPr="00650BC8">
        <w:rPr>
          <w:spacing w:val="-8"/>
        </w:rPr>
        <w:t xml:space="preserve"> </w:t>
      </w:r>
      <w:r w:rsidRPr="00650BC8">
        <w:t>Kommission</w:t>
      </w:r>
      <w:r w:rsidRPr="00650BC8">
        <w:rPr>
          <w:spacing w:val="-8"/>
        </w:rPr>
        <w:t xml:space="preserve"> </w:t>
      </w:r>
      <w:r w:rsidRPr="00650BC8">
        <w:t>legt</w:t>
      </w:r>
      <w:r w:rsidRPr="00650BC8">
        <w:rPr>
          <w:spacing w:val="-8"/>
        </w:rPr>
        <w:t xml:space="preserve"> </w:t>
      </w:r>
      <w:r w:rsidRPr="00650BC8">
        <w:t>heute</w:t>
      </w:r>
      <w:r w:rsidRPr="00650BC8">
        <w:rPr>
          <w:spacing w:val="-9"/>
        </w:rPr>
        <w:t xml:space="preserve"> </w:t>
      </w:r>
      <w:r w:rsidRPr="00650BC8">
        <w:t>einen</w:t>
      </w:r>
      <w:r w:rsidRPr="00650BC8">
        <w:rPr>
          <w:spacing w:val="-8"/>
        </w:rPr>
        <w:t xml:space="preserve"> </w:t>
      </w:r>
      <w:r w:rsidRPr="00650BC8">
        <w:t>ersten,</w:t>
      </w:r>
      <w:r w:rsidRPr="00650BC8">
        <w:rPr>
          <w:spacing w:val="-8"/>
        </w:rPr>
        <w:t xml:space="preserve"> </w:t>
      </w:r>
      <w:r w:rsidRPr="00650BC8">
        <w:t>konkreten</w:t>
      </w:r>
      <w:r w:rsidRPr="00650BC8">
        <w:rPr>
          <w:spacing w:val="-8"/>
        </w:rPr>
        <w:t xml:space="preserve"> </w:t>
      </w:r>
      <w:r w:rsidRPr="00650BC8">
        <w:t>Entwurf</w:t>
      </w:r>
      <w:r w:rsidRPr="00650BC8">
        <w:rPr>
          <w:spacing w:val="-8"/>
        </w:rPr>
        <w:t xml:space="preserve"> </w:t>
      </w:r>
      <w:r w:rsidRPr="00650BC8">
        <w:t>zur</w:t>
      </w:r>
      <w:r w:rsidRPr="00650BC8">
        <w:rPr>
          <w:spacing w:val="-9"/>
        </w:rPr>
        <w:t xml:space="preserve"> </w:t>
      </w:r>
      <w:hyperlink r:id="rId5">
        <w:r w:rsidRPr="00650BC8">
          <w:rPr>
            <w:color w:val="0000FF"/>
            <w:u w:val="single" w:color="0000FF"/>
          </w:rPr>
          <w:t>von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Präsident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Juncker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im</w:t>
        </w:r>
      </w:hyperlink>
      <w:r w:rsidRPr="00650BC8">
        <w:rPr>
          <w:color w:val="0000FF"/>
          <w:w w:val="99"/>
        </w:rPr>
        <w:t xml:space="preserve"> </w:t>
      </w:r>
      <w:hyperlink r:id="rId6">
        <w:r w:rsidRPr="00650BC8">
          <w:rPr>
            <w:color w:val="0000FF"/>
            <w:u w:val="single" w:color="0000FF"/>
          </w:rPr>
          <w:t>September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letzten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Jahres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angekündigten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</w:hyperlink>
      <w:r w:rsidRPr="00650BC8">
        <w:t>europäischen</w:t>
      </w:r>
      <w:r w:rsidRPr="00650BC8">
        <w:rPr>
          <w:spacing w:val="-9"/>
        </w:rPr>
        <w:t xml:space="preserve"> </w:t>
      </w:r>
      <w:r w:rsidRPr="00650BC8">
        <w:t>Säule</w:t>
      </w:r>
      <w:r w:rsidRPr="00650BC8">
        <w:rPr>
          <w:spacing w:val="-9"/>
        </w:rPr>
        <w:t xml:space="preserve"> </w:t>
      </w:r>
      <w:r w:rsidRPr="00650BC8">
        <w:t>sozialer</w:t>
      </w:r>
      <w:r w:rsidRPr="00650BC8">
        <w:rPr>
          <w:spacing w:val="-9"/>
        </w:rPr>
        <w:t xml:space="preserve"> </w:t>
      </w:r>
      <w:r w:rsidRPr="00650BC8">
        <w:t>Rechte</w:t>
      </w:r>
      <w:r w:rsidRPr="00650BC8">
        <w:rPr>
          <w:spacing w:val="-9"/>
        </w:rPr>
        <w:t xml:space="preserve"> </w:t>
      </w:r>
      <w:r w:rsidRPr="00650BC8">
        <w:t>vor</w:t>
      </w:r>
      <w:r w:rsidRPr="00650BC8">
        <w:rPr>
          <w:spacing w:val="-10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startet</w:t>
      </w:r>
      <w:r w:rsidRPr="00650BC8">
        <w:rPr>
          <w:spacing w:val="-9"/>
        </w:rPr>
        <w:t xml:space="preserve"> </w:t>
      </w:r>
      <w:r w:rsidRPr="00650BC8">
        <w:t>eine</w:t>
      </w:r>
      <w:r w:rsidRPr="00650BC8">
        <w:rPr>
          <w:w w:val="99"/>
        </w:rPr>
        <w:t xml:space="preserve"> </w:t>
      </w:r>
      <w:r w:rsidRPr="00650BC8">
        <w:t>breite</w:t>
      </w:r>
      <w:r w:rsidRPr="00650BC8">
        <w:rPr>
          <w:spacing w:val="-10"/>
        </w:rPr>
        <w:t xml:space="preserve"> </w:t>
      </w:r>
      <w:hyperlink r:id="rId7">
        <w:r w:rsidRPr="00650BC8">
          <w:rPr>
            <w:color w:val="0000FF"/>
            <w:u w:val="single" w:color="0000FF"/>
          </w:rPr>
          <w:t>öffentliche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Konsultation</w:t>
        </w:r>
      </w:hyperlink>
      <w:r w:rsidRPr="00650BC8">
        <w:t>,</w:t>
      </w:r>
      <w:r w:rsidRPr="00650BC8">
        <w:rPr>
          <w:spacing w:val="-9"/>
        </w:rPr>
        <w:t xml:space="preserve"> </w:t>
      </w:r>
      <w:r w:rsidRPr="00650BC8">
        <w:t>um</w:t>
      </w:r>
      <w:r w:rsidRPr="00650BC8">
        <w:rPr>
          <w:spacing w:val="-10"/>
        </w:rPr>
        <w:t xml:space="preserve"> </w:t>
      </w:r>
      <w:r w:rsidRPr="00650BC8">
        <w:t>die</w:t>
      </w:r>
      <w:r w:rsidRPr="00650BC8">
        <w:rPr>
          <w:spacing w:val="-9"/>
        </w:rPr>
        <w:t xml:space="preserve"> </w:t>
      </w:r>
      <w:r w:rsidRPr="00650BC8">
        <w:t>Meinungen</w:t>
      </w:r>
      <w:r w:rsidRPr="00650BC8">
        <w:rPr>
          <w:spacing w:val="-10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das</w:t>
      </w:r>
      <w:r w:rsidRPr="00650BC8">
        <w:rPr>
          <w:spacing w:val="-9"/>
        </w:rPr>
        <w:t xml:space="preserve"> </w:t>
      </w:r>
      <w:r w:rsidRPr="00650BC8">
        <w:t>Feedback</w:t>
      </w:r>
      <w:r w:rsidRPr="00650BC8">
        <w:rPr>
          <w:spacing w:val="-10"/>
        </w:rPr>
        <w:t xml:space="preserve"> </w:t>
      </w:r>
      <w:r w:rsidRPr="00650BC8">
        <w:t>anderer</w:t>
      </w:r>
      <w:r w:rsidRPr="00650BC8">
        <w:rPr>
          <w:spacing w:val="-9"/>
        </w:rPr>
        <w:t xml:space="preserve"> </w:t>
      </w:r>
      <w:r w:rsidRPr="00650BC8">
        <w:t>europäischer</w:t>
      </w:r>
      <w:r w:rsidRPr="00650BC8">
        <w:rPr>
          <w:w w:val="99"/>
        </w:rPr>
        <w:t xml:space="preserve"> </w:t>
      </w:r>
      <w:r w:rsidRPr="00650BC8">
        <w:t>Institutionen,</w:t>
      </w:r>
      <w:r w:rsidRPr="00650BC8">
        <w:rPr>
          <w:spacing w:val="-12"/>
        </w:rPr>
        <w:t xml:space="preserve"> </w:t>
      </w:r>
      <w:r w:rsidRPr="00650BC8">
        <w:t>nationa</w:t>
      </w:r>
      <w:r w:rsidRPr="00650BC8">
        <w:t>ler</w:t>
      </w:r>
      <w:r w:rsidRPr="00650BC8">
        <w:rPr>
          <w:spacing w:val="-11"/>
        </w:rPr>
        <w:t xml:space="preserve"> </w:t>
      </w:r>
      <w:r w:rsidRPr="00650BC8">
        <w:t>Behörden</w:t>
      </w:r>
      <w:r w:rsidRPr="00650BC8">
        <w:rPr>
          <w:spacing w:val="-11"/>
        </w:rPr>
        <w:t xml:space="preserve"> </w:t>
      </w:r>
      <w:r w:rsidRPr="00650BC8">
        <w:t>und</w:t>
      </w:r>
      <w:r w:rsidRPr="00650BC8">
        <w:rPr>
          <w:spacing w:val="-11"/>
        </w:rPr>
        <w:t xml:space="preserve"> </w:t>
      </w:r>
      <w:r w:rsidRPr="00650BC8">
        <w:t>Parlamente,</w:t>
      </w:r>
      <w:r w:rsidRPr="00650BC8">
        <w:rPr>
          <w:spacing w:val="-12"/>
        </w:rPr>
        <w:t xml:space="preserve"> </w:t>
      </w:r>
      <w:r w:rsidRPr="00650BC8">
        <w:t>der</w:t>
      </w:r>
      <w:r w:rsidRPr="00650BC8">
        <w:rPr>
          <w:spacing w:val="-11"/>
        </w:rPr>
        <w:t xml:space="preserve"> </w:t>
      </w:r>
      <w:r w:rsidRPr="00650BC8">
        <w:t>Sozialpartner,</w:t>
      </w:r>
      <w:r w:rsidRPr="00650BC8">
        <w:rPr>
          <w:spacing w:val="-11"/>
        </w:rPr>
        <w:t xml:space="preserve"> </w:t>
      </w:r>
      <w:r w:rsidRPr="00650BC8">
        <w:t>von</w:t>
      </w:r>
      <w:r w:rsidRPr="00650BC8">
        <w:rPr>
          <w:spacing w:val="-11"/>
        </w:rPr>
        <w:t xml:space="preserve"> </w:t>
      </w:r>
      <w:r w:rsidRPr="00650BC8">
        <w:t>Interessenträgern,</w:t>
      </w:r>
      <w:r w:rsidRPr="00650BC8">
        <w:rPr>
          <w:spacing w:val="-12"/>
        </w:rPr>
        <w:t xml:space="preserve"> </w:t>
      </w:r>
      <w:r w:rsidRPr="00650BC8">
        <w:t>der</w:t>
      </w:r>
      <w:r w:rsidRPr="00650BC8">
        <w:rPr>
          <w:w w:val="99"/>
        </w:rPr>
        <w:t xml:space="preserve"> </w:t>
      </w:r>
      <w:r w:rsidRPr="00650BC8">
        <w:t>Zivilgesellschaft,</w:t>
      </w:r>
      <w:r w:rsidRPr="00650BC8">
        <w:rPr>
          <w:spacing w:val="-12"/>
        </w:rPr>
        <w:t xml:space="preserve"> </w:t>
      </w:r>
      <w:r w:rsidRPr="00650BC8">
        <w:t>von</w:t>
      </w:r>
      <w:r w:rsidRPr="00650BC8">
        <w:rPr>
          <w:spacing w:val="-12"/>
        </w:rPr>
        <w:t xml:space="preserve"> </w:t>
      </w:r>
      <w:r w:rsidRPr="00650BC8">
        <w:t>Wissenschaftlerinnen</w:t>
      </w:r>
      <w:r w:rsidRPr="00650BC8">
        <w:rPr>
          <w:spacing w:val="-11"/>
        </w:rPr>
        <w:t xml:space="preserve"> </w:t>
      </w:r>
      <w:r w:rsidRPr="00650BC8">
        <w:t>und</w:t>
      </w:r>
      <w:r w:rsidRPr="00650BC8">
        <w:rPr>
          <w:spacing w:val="-12"/>
        </w:rPr>
        <w:t xml:space="preserve"> </w:t>
      </w:r>
      <w:r w:rsidRPr="00650BC8">
        <w:t>Wissenschaftlern</w:t>
      </w:r>
      <w:r w:rsidRPr="00650BC8">
        <w:rPr>
          <w:spacing w:val="-12"/>
        </w:rPr>
        <w:t xml:space="preserve"> </w:t>
      </w:r>
      <w:r w:rsidRPr="00650BC8">
        <w:t>sowie</w:t>
      </w:r>
      <w:r w:rsidRPr="00650BC8">
        <w:rPr>
          <w:spacing w:val="-11"/>
        </w:rPr>
        <w:t xml:space="preserve"> </w:t>
      </w:r>
      <w:r w:rsidRPr="00650BC8">
        <w:t>von</w:t>
      </w:r>
      <w:r w:rsidRPr="00650BC8">
        <w:rPr>
          <w:spacing w:val="-12"/>
        </w:rPr>
        <w:t xml:space="preserve"> </w:t>
      </w:r>
      <w:r w:rsidRPr="00650BC8">
        <w:t>Bürgerinnen</w:t>
      </w:r>
      <w:r w:rsidRPr="00650BC8">
        <w:rPr>
          <w:spacing w:val="-12"/>
        </w:rPr>
        <w:t xml:space="preserve"> </w:t>
      </w:r>
      <w:r w:rsidRPr="00650BC8">
        <w:t>und</w:t>
      </w:r>
      <w:r w:rsidRPr="00650BC8">
        <w:rPr>
          <w:spacing w:val="-11"/>
        </w:rPr>
        <w:t xml:space="preserve"> </w:t>
      </w:r>
      <w:r w:rsidRPr="00650BC8">
        <w:t>Bürgern</w:t>
      </w:r>
      <w:r w:rsidRPr="00650BC8">
        <w:rPr>
          <w:w w:val="99"/>
        </w:rPr>
        <w:t xml:space="preserve"> </w:t>
      </w:r>
      <w:r w:rsidRPr="00650BC8">
        <w:t>einzuholen.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Initiative</w:t>
      </w:r>
      <w:r w:rsidRPr="00650BC8">
        <w:rPr>
          <w:spacing w:val="-8"/>
        </w:rPr>
        <w:t xml:space="preserve"> </w:t>
      </w:r>
      <w:r w:rsidRPr="00650BC8">
        <w:t>zielt</w:t>
      </w:r>
      <w:r w:rsidRPr="00650BC8">
        <w:rPr>
          <w:spacing w:val="-8"/>
        </w:rPr>
        <w:t xml:space="preserve"> </w:t>
      </w:r>
      <w:r w:rsidRPr="00650BC8">
        <w:t>zwar</w:t>
      </w:r>
      <w:r w:rsidRPr="00650BC8">
        <w:rPr>
          <w:spacing w:val="-9"/>
        </w:rPr>
        <w:t xml:space="preserve"> </w:t>
      </w:r>
      <w:r w:rsidRPr="00650BC8">
        <w:t>auf</w:t>
      </w:r>
      <w:r w:rsidRPr="00650BC8">
        <w:rPr>
          <w:spacing w:val="-8"/>
        </w:rPr>
        <w:t xml:space="preserve"> </w:t>
      </w:r>
      <w:r w:rsidRPr="00650BC8">
        <w:t>den</w:t>
      </w:r>
      <w:r w:rsidRPr="00650BC8">
        <w:rPr>
          <w:spacing w:val="-8"/>
        </w:rPr>
        <w:t xml:space="preserve"> </w:t>
      </w:r>
      <w:r w:rsidRPr="00650BC8">
        <w:t>Euro-Raum</w:t>
      </w:r>
      <w:r w:rsidRPr="00650BC8">
        <w:rPr>
          <w:spacing w:val="-8"/>
        </w:rPr>
        <w:t xml:space="preserve"> </w:t>
      </w:r>
      <w:r w:rsidRPr="00650BC8">
        <w:t>ab,</w:t>
      </w:r>
      <w:r w:rsidRPr="00650BC8">
        <w:rPr>
          <w:spacing w:val="-9"/>
        </w:rPr>
        <w:t xml:space="preserve"> </w:t>
      </w:r>
      <w:r w:rsidRPr="00650BC8">
        <w:t>andere</w:t>
      </w:r>
      <w:r w:rsidRPr="00650BC8">
        <w:rPr>
          <w:spacing w:val="-8"/>
        </w:rPr>
        <w:t xml:space="preserve"> </w:t>
      </w:r>
      <w:r w:rsidRPr="00650BC8">
        <w:t>Mitgliedstaaten</w:t>
      </w:r>
      <w:r w:rsidRPr="00650BC8">
        <w:rPr>
          <w:spacing w:val="-8"/>
        </w:rPr>
        <w:t xml:space="preserve"> </w:t>
      </w:r>
      <w:r w:rsidRPr="00650BC8">
        <w:t>können</w:t>
      </w:r>
      <w:r w:rsidRPr="00650BC8">
        <w:rPr>
          <w:spacing w:val="-8"/>
        </w:rPr>
        <w:t xml:space="preserve"> </w:t>
      </w:r>
      <w:r w:rsidRPr="00650BC8">
        <w:t>sich</w:t>
      </w:r>
      <w:r w:rsidRPr="00650BC8">
        <w:rPr>
          <w:spacing w:val="-9"/>
        </w:rPr>
        <w:t xml:space="preserve"> </w:t>
      </w:r>
      <w:r w:rsidRPr="00650BC8">
        <w:t>jedoch</w:t>
      </w:r>
      <w:r w:rsidRPr="00650BC8">
        <w:rPr>
          <w:w w:val="99"/>
        </w:rPr>
        <w:t xml:space="preserve"> </w:t>
      </w:r>
      <w:r w:rsidRPr="00650BC8">
        <w:t>anschließen,</w:t>
      </w:r>
      <w:r w:rsidRPr="00650BC8">
        <w:rPr>
          <w:spacing w:val="-9"/>
        </w:rPr>
        <w:t xml:space="preserve"> </w:t>
      </w:r>
      <w:r w:rsidRPr="00650BC8">
        <w:t>wenn</w:t>
      </w:r>
      <w:r w:rsidRPr="00650BC8">
        <w:rPr>
          <w:spacing w:val="-8"/>
        </w:rPr>
        <w:t xml:space="preserve"> </w:t>
      </w:r>
      <w:r w:rsidRPr="00650BC8">
        <w:t>sie</w:t>
      </w:r>
      <w:r w:rsidRPr="00650BC8">
        <w:rPr>
          <w:spacing w:val="-9"/>
        </w:rPr>
        <w:t xml:space="preserve"> </w:t>
      </w:r>
      <w:r w:rsidRPr="00650BC8">
        <w:t>das</w:t>
      </w:r>
      <w:r w:rsidRPr="00650BC8">
        <w:rPr>
          <w:spacing w:val="-8"/>
        </w:rPr>
        <w:t xml:space="preserve"> </w:t>
      </w:r>
      <w:r w:rsidRPr="00650BC8">
        <w:t>möchten.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Online-Konsultation</w:t>
      </w:r>
      <w:r w:rsidRPr="00650BC8">
        <w:rPr>
          <w:spacing w:val="-9"/>
        </w:rPr>
        <w:t xml:space="preserve"> </w:t>
      </w:r>
      <w:r w:rsidRPr="00650BC8">
        <w:t>läuft</w:t>
      </w:r>
      <w:r w:rsidRPr="00650BC8">
        <w:rPr>
          <w:spacing w:val="-8"/>
        </w:rPr>
        <w:t xml:space="preserve"> </w:t>
      </w:r>
      <w:r w:rsidRPr="00650BC8">
        <w:t>bis</w:t>
      </w:r>
      <w:r w:rsidRPr="00650BC8">
        <w:rPr>
          <w:spacing w:val="-9"/>
        </w:rPr>
        <w:t xml:space="preserve"> </w:t>
      </w:r>
      <w:r w:rsidRPr="00650BC8">
        <w:t>Ende</w:t>
      </w:r>
      <w:r w:rsidRPr="00650BC8">
        <w:rPr>
          <w:spacing w:val="-8"/>
        </w:rPr>
        <w:t xml:space="preserve"> </w:t>
      </w:r>
      <w:r w:rsidRPr="00650BC8">
        <w:t>2016.</w:t>
      </w:r>
    </w:p>
    <w:p w:rsidR="000A6084" w:rsidRPr="00650BC8" w:rsidRDefault="00650BC8" w:rsidP="00650BC8">
      <w:pPr>
        <w:pStyle w:val="BodyText"/>
        <w:rPr>
          <w:rFonts w:cs="Verdana"/>
        </w:rPr>
      </w:pPr>
      <w:r w:rsidRPr="00650BC8">
        <w:rPr>
          <w:rFonts w:cs="Verdana"/>
          <w:b/>
          <w:bCs/>
        </w:rPr>
        <w:t>Valdis</w:t>
      </w:r>
      <w:r w:rsidRPr="00650BC8">
        <w:rPr>
          <w:rFonts w:cs="Verdana"/>
          <w:b/>
          <w:bCs/>
          <w:spacing w:val="-9"/>
        </w:rPr>
        <w:t xml:space="preserve"> </w:t>
      </w:r>
      <w:proofErr w:type="spellStart"/>
      <w:r w:rsidRPr="00650BC8">
        <w:rPr>
          <w:rFonts w:cs="Verdana"/>
          <w:b/>
          <w:bCs/>
        </w:rPr>
        <w:t>Dombrovskis</w:t>
      </w:r>
      <w:proofErr w:type="spellEnd"/>
      <w:r w:rsidRPr="00650BC8">
        <w:rPr>
          <w:rFonts w:cs="Verdana"/>
        </w:rPr>
        <w:t>,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Vizepräsident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für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den</w:t>
      </w:r>
      <w:r w:rsidRPr="00650BC8">
        <w:rPr>
          <w:rFonts w:cs="Verdana"/>
          <w:spacing w:val="-9"/>
        </w:rPr>
        <w:t xml:space="preserve"> </w:t>
      </w:r>
      <w:r w:rsidRPr="00650BC8">
        <w:rPr>
          <w:rFonts w:cs="Verdana"/>
        </w:rPr>
        <w:t>Euro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und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den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sozialen</w:t>
      </w:r>
      <w:r w:rsidRPr="00650BC8">
        <w:rPr>
          <w:rFonts w:cs="Verdana"/>
          <w:spacing w:val="-9"/>
        </w:rPr>
        <w:t xml:space="preserve"> </w:t>
      </w:r>
      <w:r w:rsidRPr="00650BC8">
        <w:rPr>
          <w:rFonts w:cs="Verdana"/>
        </w:rPr>
        <w:t>Dialog,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</w:rPr>
        <w:t>erklärte:</w:t>
      </w:r>
      <w:r w:rsidRPr="00650BC8">
        <w:rPr>
          <w:rFonts w:cs="Verdana"/>
          <w:spacing w:val="-8"/>
        </w:rPr>
        <w:t xml:space="preserve"> </w:t>
      </w:r>
      <w:r w:rsidRPr="00650BC8">
        <w:rPr>
          <w:rFonts w:cs="Verdana"/>
          <w:i/>
        </w:rPr>
        <w:t>„Europa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hat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nach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wie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vor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Probleme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zu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bewältigen,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durch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Finanz-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Staatsschuldenkrise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verursacht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wurden: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Armut,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soziale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Ausgrenzung,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Ungleichheiten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hohe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Arbeitslosigkeit.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Zugleich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müssen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unsere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Sozialagenda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unseren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sozialen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‚</w:t>
      </w:r>
      <w:proofErr w:type="spellStart"/>
      <w:r w:rsidRPr="00650BC8">
        <w:rPr>
          <w:rFonts w:cs="Verdana"/>
          <w:i/>
        </w:rPr>
        <w:t>Acquis</w:t>
      </w:r>
      <w:proofErr w:type="spellEnd"/>
      <w:r w:rsidRPr="00650BC8">
        <w:rPr>
          <w:rFonts w:cs="Verdana"/>
          <w:i/>
        </w:rPr>
        <w:t>‘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an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wirtschaftlichen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sozialen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Trends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des</w:t>
      </w:r>
    </w:p>
    <w:p w:rsidR="000A6084" w:rsidRPr="00650BC8" w:rsidRDefault="00650BC8" w:rsidP="00650BC8">
      <w:pPr>
        <w:pStyle w:val="BodyText"/>
        <w:rPr>
          <w:rFonts w:cs="Verdana"/>
        </w:rPr>
      </w:pPr>
      <w:r w:rsidRPr="00650BC8">
        <w:rPr>
          <w:rFonts w:cs="Verdana"/>
          <w:i/>
        </w:rPr>
        <w:t>21.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Jahrhunderts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anpassen.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Dies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ist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eine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komplexe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Aufgabe,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weshalb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mit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einer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umfassenden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Konsultation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sicherstellen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müssen,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dass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alle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Standpunkte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berücksichtigt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werden.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Säule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sozialer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Rechte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ist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Bestandteil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unserer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Bemühungen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zur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Stärkung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Wirtschafts-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Währungsunion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richtet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sich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an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den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Euro-Raum.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werden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jedoch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dafür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sorgen,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dass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auch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nicht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dem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Euro-Raum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angehörenden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Mitgliedstaaten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voll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in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das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Konsultationsverfahren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einbezogen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werden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an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Initiative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teilnehmen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können,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wenn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sie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dies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wünschen.“</w:t>
      </w:r>
    </w:p>
    <w:p w:rsidR="000A6084" w:rsidRPr="00650BC8" w:rsidRDefault="00650BC8" w:rsidP="00650BC8">
      <w:pPr>
        <w:pStyle w:val="BodyText"/>
        <w:rPr>
          <w:rFonts w:cs="Verdana"/>
        </w:rPr>
      </w:pPr>
      <w:r w:rsidRPr="00650BC8">
        <w:rPr>
          <w:rFonts w:cs="Verdana"/>
          <w:b/>
          <w:bCs/>
        </w:rPr>
        <w:t>Marianne</w:t>
      </w:r>
      <w:r w:rsidRPr="00650BC8">
        <w:rPr>
          <w:rFonts w:cs="Verdana"/>
          <w:b/>
          <w:bCs/>
          <w:spacing w:val="-12"/>
        </w:rPr>
        <w:t xml:space="preserve"> </w:t>
      </w:r>
      <w:r w:rsidRPr="00650BC8">
        <w:rPr>
          <w:rFonts w:cs="Verdana"/>
          <w:b/>
          <w:bCs/>
        </w:rPr>
        <w:t>Thyssen</w:t>
      </w:r>
      <w:r w:rsidRPr="00650BC8">
        <w:rPr>
          <w:rFonts w:cs="Verdana"/>
        </w:rPr>
        <w:t>,</w:t>
      </w:r>
      <w:r w:rsidRPr="00650BC8">
        <w:rPr>
          <w:rFonts w:cs="Verdana"/>
          <w:spacing w:val="-13"/>
        </w:rPr>
        <w:t xml:space="preserve"> </w:t>
      </w:r>
      <w:r w:rsidRPr="00650BC8">
        <w:rPr>
          <w:rFonts w:cs="Verdana"/>
        </w:rPr>
        <w:t>Kommissarin</w:t>
      </w:r>
      <w:r w:rsidRPr="00650BC8">
        <w:rPr>
          <w:rFonts w:cs="Verdana"/>
          <w:spacing w:val="-12"/>
        </w:rPr>
        <w:t xml:space="preserve"> </w:t>
      </w:r>
      <w:r w:rsidRPr="00650BC8">
        <w:rPr>
          <w:rFonts w:cs="Verdana"/>
        </w:rPr>
        <w:t>für</w:t>
      </w:r>
      <w:r w:rsidRPr="00650BC8">
        <w:rPr>
          <w:rFonts w:cs="Verdana"/>
          <w:spacing w:val="-12"/>
        </w:rPr>
        <w:t xml:space="preserve"> </w:t>
      </w:r>
      <w:r w:rsidRPr="00650BC8">
        <w:rPr>
          <w:rFonts w:cs="Verdana"/>
        </w:rPr>
        <w:t>Beschäftigung,</w:t>
      </w:r>
      <w:r w:rsidRPr="00650BC8">
        <w:rPr>
          <w:rFonts w:cs="Verdana"/>
          <w:spacing w:val="-13"/>
        </w:rPr>
        <w:t xml:space="preserve"> </w:t>
      </w:r>
      <w:r w:rsidRPr="00650BC8">
        <w:rPr>
          <w:rFonts w:cs="Verdana"/>
        </w:rPr>
        <w:t>Soziales,</w:t>
      </w:r>
      <w:r w:rsidRPr="00650BC8">
        <w:rPr>
          <w:rFonts w:cs="Verdana"/>
          <w:spacing w:val="-12"/>
        </w:rPr>
        <w:t xml:space="preserve"> </w:t>
      </w:r>
      <w:r w:rsidRPr="00650BC8">
        <w:rPr>
          <w:rFonts w:cs="Verdana"/>
        </w:rPr>
        <w:t>Qualifikationen</w:t>
      </w:r>
      <w:r w:rsidRPr="00650BC8">
        <w:rPr>
          <w:rFonts w:cs="Verdana"/>
          <w:spacing w:val="-12"/>
        </w:rPr>
        <w:t xml:space="preserve"> </w:t>
      </w:r>
      <w:r w:rsidRPr="00650BC8">
        <w:rPr>
          <w:rFonts w:cs="Verdana"/>
        </w:rPr>
        <w:t>und</w:t>
      </w:r>
      <w:r w:rsidRPr="00650BC8">
        <w:rPr>
          <w:rFonts w:cs="Verdana"/>
          <w:w w:val="99"/>
        </w:rPr>
        <w:t xml:space="preserve"> </w:t>
      </w:r>
      <w:r w:rsidRPr="00650BC8">
        <w:rPr>
          <w:rFonts w:cs="Verdana"/>
        </w:rPr>
        <w:t>Arbeitskräftemobilität,</w:t>
      </w:r>
      <w:r w:rsidRPr="00650BC8">
        <w:rPr>
          <w:rFonts w:cs="Verdana"/>
          <w:spacing w:val="-9"/>
        </w:rPr>
        <w:t xml:space="preserve"> </w:t>
      </w:r>
      <w:r w:rsidRPr="00650BC8">
        <w:rPr>
          <w:rFonts w:cs="Verdana"/>
        </w:rPr>
        <w:t>erklärte:</w:t>
      </w:r>
      <w:r w:rsidRPr="00650BC8">
        <w:rPr>
          <w:rFonts w:cs="Verdana"/>
          <w:spacing w:val="-9"/>
        </w:rPr>
        <w:t xml:space="preserve"> </w:t>
      </w:r>
      <w:r w:rsidRPr="00650BC8">
        <w:rPr>
          <w:rFonts w:cs="Verdana"/>
          <w:i/>
        </w:rPr>
        <w:t>„Die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Änderungen,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sich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in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Arbeitswelt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vollziehen,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sind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größte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Herausforderung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des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21.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Jahrhunderts.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Globalisierung,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digitale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Revolution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11"/>
        </w:rPr>
        <w:t xml:space="preserve"> </w:t>
      </w:r>
      <w:r w:rsidRPr="00650BC8">
        <w:rPr>
          <w:rFonts w:cs="Verdana"/>
          <w:i/>
        </w:rPr>
        <w:t>neue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Geschäftsmodelle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haben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bisher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nicht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gekannte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Auswirkungen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darauf,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wie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arbeiten.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müssen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bereit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sein,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diese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Trends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Entwicklungen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vorwegzunehmen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zu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steuern.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müssen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uns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einige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grundlegende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Frage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stellen: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Erfüllen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die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sozialpolitischen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Strategien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Europäischen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Union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und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Mitgliedstaaten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auch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im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21.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Jahrhundert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ihren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Zweck?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Wie</w:t>
      </w:r>
      <w:r w:rsidRPr="00650BC8">
        <w:rPr>
          <w:rFonts w:cs="Verdana"/>
          <w:i/>
          <w:spacing w:val="-7"/>
        </w:rPr>
        <w:t xml:space="preserve"> </w:t>
      </w:r>
      <w:r w:rsidRPr="00650BC8">
        <w:rPr>
          <w:rFonts w:cs="Verdana"/>
          <w:i/>
        </w:rPr>
        <w:t>können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das</w:t>
      </w:r>
      <w:r w:rsidRPr="00650BC8">
        <w:rPr>
          <w:rFonts w:cs="Verdana"/>
          <w:i/>
          <w:spacing w:val="-8"/>
        </w:rPr>
        <w:t xml:space="preserve"> </w:t>
      </w:r>
      <w:r w:rsidRPr="00650BC8">
        <w:rPr>
          <w:rFonts w:cs="Verdana"/>
          <w:i/>
        </w:rPr>
        <w:t>europäische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Sozialmodell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zukunftssicher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machen?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Mit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heute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gestarteten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Konsultation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setzen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wir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den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ersten</w:t>
      </w:r>
      <w:r w:rsidRPr="00650BC8">
        <w:rPr>
          <w:rFonts w:cs="Verdana"/>
          <w:i/>
          <w:w w:val="99"/>
        </w:rPr>
        <w:t xml:space="preserve"> </w:t>
      </w:r>
      <w:r w:rsidRPr="00650BC8">
        <w:rPr>
          <w:rFonts w:cs="Verdana"/>
          <w:i/>
        </w:rPr>
        <w:t>Schritt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in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Richtung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einer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europäischen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Säule</w:t>
      </w:r>
      <w:r w:rsidRPr="00650BC8">
        <w:rPr>
          <w:rFonts w:cs="Verdana"/>
          <w:i/>
          <w:spacing w:val="-10"/>
        </w:rPr>
        <w:t xml:space="preserve"> </w:t>
      </w:r>
      <w:r w:rsidRPr="00650BC8">
        <w:rPr>
          <w:rFonts w:cs="Verdana"/>
          <w:i/>
        </w:rPr>
        <w:t>sozialer</w:t>
      </w:r>
      <w:r w:rsidRPr="00650BC8">
        <w:rPr>
          <w:rFonts w:cs="Verdana"/>
          <w:i/>
          <w:spacing w:val="-9"/>
        </w:rPr>
        <w:t xml:space="preserve"> </w:t>
      </w:r>
      <w:r w:rsidRPr="00650BC8">
        <w:rPr>
          <w:rFonts w:cs="Verdana"/>
          <w:i/>
        </w:rPr>
        <w:t>Rechte.“</w:t>
      </w:r>
    </w:p>
    <w:p w:rsidR="000A6084" w:rsidRPr="00650BC8" w:rsidRDefault="00650BC8" w:rsidP="00650BC8">
      <w:pPr>
        <w:pStyle w:val="BodyText"/>
      </w:pPr>
      <w:r w:rsidRPr="00650BC8">
        <w:t>Mit</w:t>
      </w:r>
      <w:r w:rsidRPr="00650BC8">
        <w:rPr>
          <w:spacing w:val="-9"/>
        </w:rPr>
        <w:t xml:space="preserve"> </w:t>
      </w:r>
      <w:r w:rsidRPr="00650BC8">
        <w:t>der</w:t>
      </w:r>
      <w:r w:rsidRPr="00650BC8">
        <w:rPr>
          <w:spacing w:val="-9"/>
        </w:rPr>
        <w:t xml:space="preserve"> </w:t>
      </w:r>
      <w:r w:rsidRPr="00650BC8">
        <w:t>europäischen</w:t>
      </w:r>
      <w:r w:rsidRPr="00650BC8">
        <w:rPr>
          <w:spacing w:val="-9"/>
        </w:rPr>
        <w:t xml:space="preserve"> </w:t>
      </w:r>
      <w:r w:rsidRPr="00650BC8">
        <w:t>Säule</w:t>
      </w:r>
      <w:r w:rsidRPr="00650BC8">
        <w:rPr>
          <w:spacing w:val="-9"/>
        </w:rPr>
        <w:t xml:space="preserve"> </w:t>
      </w:r>
      <w:r w:rsidRPr="00650BC8">
        <w:t>sozialer</w:t>
      </w:r>
      <w:r w:rsidRPr="00650BC8">
        <w:rPr>
          <w:spacing w:val="-9"/>
        </w:rPr>
        <w:t xml:space="preserve"> </w:t>
      </w:r>
      <w:r w:rsidRPr="00650BC8">
        <w:t>Rechte</w:t>
      </w:r>
      <w:r w:rsidRPr="00650BC8">
        <w:rPr>
          <w:spacing w:val="-9"/>
        </w:rPr>
        <w:t xml:space="preserve"> </w:t>
      </w:r>
      <w:r w:rsidRPr="00650BC8">
        <w:t>soll</w:t>
      </w:r>
      <w:r w:rsidRPr="00650BC8">
        <w:rPr>
          <w:spacing w:val="-9"/>
        </w:rPr>
        <w:t xml:space="preserve"> </w:t>
      </w:r>
      <w:r w:rsidRPr="00650BC8">
        <w:t>eine</w:t>
      </w:r>
      <w:r w:rsidRPr="00650BC8">
        <w:rPr>
          <w:spacing w:val="-8"/>
        </w:rPr>
        <w:t xml:space="preserve"> </w:t>
      </w:r>
      <w:r w:rsidRPr="00650BC8">
        <w:t>Reihe</w:t>
      </w:r>
      <w:r w:rsidRPr="00650BC8">
        <w:rPr>
          <w:spacing w:val="-9"/>
        </w:rPr>
        <w:t xml:space="preserve"> </w:t>
      </w:r>
      <w:r w:rsidRPr="00650BC8">
        <w:t>wesentlicher</w:t>
      </w:r>
      <w:r w:rsidRPr="00650BC8">
        <w:rPr>
          <w:spacing w:val="-9"/>
        </w:rPr>
        <w:t xml:space="preserve"> </w:t>
      </w:r>
      <w:r w:rsidRPr="00650BC8">
        <w:t>Grundsätze</w:t>
      </w:r>
      <w:r w:rsidRPr="00650BC8">
        <w:rPr>
          <w:spacing w:val="-9"/>
        </w:rPr>
        <w:t xml:space="preserve"> </w:t>
      </w:r>
      <w:r w:rsidRPr="00650BC8">
        <w:t>zur</w:t>
      </w:r>
      <w:r w:rsidRPr="00650BC8">
        <w:rPr>
          <w:spacing w:val="-9"/>
        </w:rPr>
        <w:t xml:space="preserve"> </w:t>
      </w:r>
      <w:r w:rsidRPr="00650BC8">
        <w:t>Unterstützung</w:t>
      </w:r>
      <w:r w:rsidRPr="00650BC8">
        <w:rPr>
          <w:w w:val="99"/>
        </w:rPr>
        <w:t xml:space="preserve"> </w:t>
      </w:r>
      <w:r w:rsidRPr="00650BC8">
        <w:t>gut</w:t>
      </w:r>
      <w:r w:rsidRPr="00650BC8">
        <w:rPr>
          <w:spacing w:val="-12"/>
        </w:rPr>
        <w:t xml:space="preserve"> </w:t>
      </w:r>
      <w:r w:rsidRPr="00650BC8">
        <w:t>funktionierender</w:t>
      </w:r>
      <w:r w:rsidRPr="00650BC8">
        <w:rPr>
          <w:spacing w:val="-12"/>
        </w:rPr>
        <w:t xml:space="preserve"> </w:t>
      </w:r>
      <w:r w:rsidRPr="00650BC8">
        <w:t>und</w:t>
      </w:r>
      <w:r w:rsidRPr="00650BC8">
        <w:rPr>
          <w:spacing w:val="-11"/>
        </w:rPr>
        <w:t xml:space="preserve"> </w:t>
      </w:r>
      <w:r w:rsidRPr="00650BC8">
        <w:t>fairer</w:t>
      </w:r>
      <w:r w:rsidRPr="00650BC8">
        <w:rPr>
          <w:spacing w:val="-12"/>
        </w:rPr>
        <w:t xml:space="preserve"> </w:t>
      </w:r>
      <w:r w:rsidRPr="00650BC8">
        <w:t>Arbeitsmärkte</w:t>
      </w:r>
      <w:r w:rsidRPr="00650BC8">
        <w:rPr>
          <w:spacing w:val="-11"/>
        </w:rPr>
        <w:t xml:space="preserve"> </w:t>
      </w:r>
      <w:r w:rsidRPr="00650BC8">
        <w:t>und</w:t>
      </w:r>
      <w:r w:rsidRPr="00650BC8">
        <w:rPr>
          <w:spacing w:val="-12"/>
        </w:rPr>
        <w:t xml:space="preserve"> </w:t>
      </w:r>
      <w:r w:rsidRPr="00650BC8">
        <w:t>Wohlfahrtssysteme</w:t>
      </w:r>
      <w:r w:rsidRPr="00650BC8">
        <w:rPr>
          <w:spacing w:val="-11"/>
        </w:rPr>
        <w:t xml:space="preserve"> </w:t>
      </w:r>
      <w:r w:rsidRPr="00650BC8">
        <w:t>festgelegt</w:t>
      </w:r>
      <w:r w:rsidRPr="00650BC8">
        <w:rPr>
          <w:spacing w:val="-12"/>
        </w:rPr>
        <w:t xml:space="preserve"> </w:t>
      </w:r>
      <w:r w:rsidRPr="00650BC8">
        <w:t>werden.</w:t>
      </w:r>
    </w:p>
    <w:p w:rsidR="000A6084" w:rsidRPr="00650BC8" w:rsidRDefault="00650BC8" w:rsidP="00650BC8">
      <w:pPr>
        <w:pStyle w:val="BodyText"/>
      </w:pPr>
      <w:r w:rsidRPr="00650BC8">
        <w:t>Die</w:t>
      </w:r>
      <w:r w:rsidRPr="00650BC8">
        <w:rPr>
          <w:spacing w:val="-8"/>
        </w:rPr>
        <w:t xml:space="preserve"> </w:t>
      </w:r>
      <w:r w:rsidRPr="00650BC8">
        <w:t>Erfahrung</w:t>
      </w:r>
      <w:r w:rsidRPr="00650BC8">
        <w:rPr>
          <w:spacing w:val="-8"/>
        </w:rPr>
        <w:t xml:space="preserve"> </w:t>
      </w:r>
      <w:r w:rsidRPr="00650BC8">
        <w:t>der</w:t>
      </w:r>
      <w:r w:rsidRPr="00650BC8">
        <w:rPr>
          <w:spacing w:val="-8"/>
        </w:rPr>
        <w:t xml:space="preserve"> </w:t>
      </w:r>
      <w:r w:rsidRPr="00650BC8">
        <w:t>letzten</w:t>
      </w:r>
      <w:r w:rsidRPr="00650BC8">
        <w:rPr>
          <w:spacing w:val="-8"/>
        </w:rPr>
        <w:t xml:space="preserve"> </w:t>
      </w:r>
      <w:r w:rsidRPr="00650BC8">
        <w:t>15</w:t>
      </w:r>
      <w:r w:rsidRPr="00650BC8">
        <w:rPr>
          <w:spacing w:val="-7"/>
        </w:rPr>
        <w:t xml:space="preserve"> </w:t>
      </w:r>
      <w:r w:rsidRPr="00650BC8">
        <w:t>Jahre</w:t>
      </w:r>
      <w:r w:rsidRPr="00650BC8">
        <w:rPr>
          <w:spacing w:val="-8"/>
        </w:rPr>
        <w:t xml:space="preserve"> </w:t>
      </w:r>
      <w:r w:rsidRPr="00650BC8">
        <w:t>hat</w:t>
      </w:r>
      <w:r w:rsidRPr="00650BC8">
        <w:rPr>
          <w:spacing w:val="-8"/>
        </w:rPr>
        <w:t xml:space="preserve"> </w:t>
      </w:r>
      <w:r w:rsidRPr="00650BC8">
        <w:t>gezeigt,</w:t>
      </w:r>
      <w:r w:rsidRPr="00650BC8">
        <w:rPr>
          <w:spacing w:val="-8"/>
        </w:rPr>
        <w:t xml:space="preserve"> </w:t>
      </w:r>
      <w:r w:rsidRPr="00650BC8">
        <w:t>dass</w:t>
      </w:r>
      <w:r w:rsidRPr="00650BC8">
        <w:rPr>
          <w:spacing w:val="-8"/>
        </w:rPr>
        <w:t xml:space="preserve"> </w:t>
      </w:r>
      <w:r w:rsidRPr="00650BC8">
        <w:t>anhaltende</w:t>
      </w:r>
      <w:r w:rsidRPr="00650BC8">
        <w:rPr>
          <w:spacing w:val="-7"/>
        </w:rPr>
        <w:t xml:space="preserve"> </w:t>
      </w:r>
      <w:r w:rsidRPr="00650BC8">
        <w:t>Ungleichgewichte</w:t>
      </w:r>
      <w:r w:rsidRPr="00650BC8">
        <w:rPr>
          <w:spacing w:val="-8"/>
        </w:rPr>
        <w:t xml:space="preserve"> </w:t>
      </w:r>
      <w:r w:rsidRPr="00650BC8">
        <w:t>in</w:t>
      </w:r>
      <w:r w:rsidRPr="00650BC8">
        <w:rPr>
          <w:spacing w:val="-8"/>
        </w:rPr>
        <w:t xml:space="preserve"> </w:t>
      </w:r>
      <w:r w:rsidRPr="00650BC8">
        <w:t>einem</w:t>
      </w:r>
      <w:r w:rsidRPr="00650BC8">
        <w:rPr>
          <w:spacing w:val="-8"/>
        </w:rPr>
        <w:t xml:space="preserve"> </w:t>
      </w:r>
      <w:r w:rsidRPr="00650BC8">
        <w:t>oder</w:t>
      </w:r>
      <w:r w:rsidRPr="00650BC8">
        <w:rPr>
          <w:w w:val="99"/>
        </w:rPr>
        <w:t xml:space="preserve"> </w:t>
      </w:r>
      <w:r w:rsidRPr="00650BC8">
        <w:t>mehreren</w:t>
      </w:r>
      <w:r w:rsidRPr="00650BC8">
        <w:rPr>
          <w:spacing w:val="-12"/>
        </w:rPr>
        <w:t xml:space="preserve"> </w:t>
      </w:r>
      <w:r w:rsidRPr="00650BC8">
        <w:t>Mitgliedstaaten</w:t>
      </w:r>
      <w:r w:rsidRPr="00650BC8">
        <w:rPr>
          <w:spacing w:val="-12"/>
        </w:rPr>
        <w:t xml:space="preserve"> </w:t>
      </w:r>
      <w:r w:rsidRPr="00650BC8">
        <w:t>die</w:t>
      </w:r>
      <w:r w:rsidRPr="00650BC8">
        <w:rPr>
          <w:spacing w:val="-11"/>
        </w:rPr>
        <w:t xml:space="preserve"> </w:t>
      </w:r>
      <w:r w:rsidRPr="00650BC8">
        <w:t>Stabilität</w:t>
      </w:r>
      <w:r w:rsidRPr="00650BC8">
        <w:rPr>
          <w:spacing w:val="-12"/>
        </w:rPr>
        <w:t xml:space="preserve"> </w:t>
      </w:r>
      <w:r w:rsidRPr="00650BC8">
        <w:t>des</w:t>
      </w:r>
      <w:r w:rsidRPr="00650BC8">
        <w:rPr>
          <w:spacing w:val="-11"/>
        </w:rPr>
        <w:t xml:space="preserve"> </w:t>
      </w:r>
      <w:r w:rsidRPr="00650BC8">
        <w:t>gesamten</w:t>
      </w:r>
      <w:r w:rsidRPr="00650BC8">
        <w:rPr>
          <w:spacing w:val="-12"/>
        </w:rPr>
        <w:t xml:space="preserve"> </w:t>
      </w:r>
      <w:r w:rsidRPr="00650BC8">
        <w:t>Euro-Raums</w:t>
      </w:r>
      <w:r w:rsidRPr="00650BC8">
        <w:rPr>
          <w:spacing w:val="-11"/>
        </w:rPr>
        <w:t xml:space="preserve"> </w:t>
      </w:r>
      <w:r w:rsidRPr="00650BC8">
        <w:t>gefährden</w:t>
      </w:r>
      <w:r w:rsidRPr="00650BC8">
        <w:rPr>
          <w:spacing w:val="-12"/>
        </w:rPr>
        <w:t xml:space="preserve"> </w:t>
      </w:r>
      <w:r w:rsidRPr="00650BC8">
        <w:t>können.</w:t>
      </w:r>
      <w:r w:rsidRPr="00650BC8">
        <w:rPr>
          <w:spacing w:val="-11"/>
        </w:rPr>
        <w:t xml:space="preserve"> </w:t>
      </w:r>
      <w:r w:rsidRPr="00650BC8">
        <w:t>Entsprechend</w:t>
      </w:r>
      <w:r w:rsidRPr="00650BC8">
        <w:rPr>
          <w:w w:val="99"/>
        </w:rPr>
        <w:t xml:space="preserve"> </w:t>
      </w:r>
      <w:r w:rsidRPr="00650BC8">
        <w:t>wird</w:t>
      </w:r>
      <w:r w:rsidRPr="00650BC8">
        <w:rPr>
          <w:spacing w:val="-9"/>
        </w:rPr>
        <w:t xml:space="preserve"> </w:t>
      </w:r>
      <w:r w:rsidRPr="00650BC8">
        <w:t>im</w:t>
      </w:r>
      <w:r w:rsidRPr="00650BC8">
        <w:rPr>
          <w:spacing w:val="-8"/>
        </w:rPr>
        <w:t xml:space="preserve"> </w:t>
      </w:r>
      <w:hyperlink r:id="rId8">
        <w:r w:rsidRPr="00650BC8">
          <w:rPr>
            <w:color w:val="0000FF"/>
            <w:u w:val="single" w:color="0000FF"/>
          </w:rPr>
          <w:t>Bericht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der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fünf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Präsidenten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</w:hyperlink>
      <w:r w:rsidRPr="00650BC8">
        <w:t>über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Vollendung</w:t>
      </w:r>
      <w:r w:rsidRPr="00650BC8">
        <w:rPr>
          <w:spacing w:val="-8"/>
        </w:rPr>
        <w:t xml:space="preserve"> </w:t>
      </w:r>
      <w:r w:rsidRPr="00650BC8">
        <w:t>der</w:t>
      </w:r>
      <w:r w:rsidRPr="00650BC8">
        <w:rPr>
          <w:spacing w:val="-8"/>
        </w:rPr>
        <w:t xml:space="preserve"> </w:t>
      </w:r>
      <w:r w:rsidRPr="00650BC8">
        <w:t>Wirtschafts-</w:t>
      </w:r>
      <w:r w:rsidRPr="00650BC8">
        <w:rPr>
          <w:spacing w:val="-9"/>
        </w:rPr>
        <w:t xml:space="preserve"> </w:t>
      </w:r>
      <w:r w:rsidRPr="00650BC8">
        <w:t>und</w:t>
      </w:r>
      <w:r w:rsidRPr="00650BC8">
        <w:rPr>
          <w:spacing w:val="-8"/>
        </w:rPr>
        <w:t xml:space="preserve"> </w:t>
      </w:r>
      <w:r w:rsidRPr="00650BC8">
        <w:t>Währungsunion</w:t>
      </w:r>
      <w:r w:rsidRPr="00650BC8">
        <w:rPr>
          <w:spacing w:val="-8"/>
        </w:rPr>
        <w:t xml:space="preserve"> </w:t>
      </w:r>
      <w:r w:rsidRPr="00650BC8">
        <w:t>Europas</w:t>
      </w:r>
      <w:r w:rsidRPr="00650BC8">
        <w:rPr>
          <w:w w:val="99"/>
        </w:rPr>
        <w:t xml:space="preserve"> </w:t>
      </w:r>
      <w:r w:rsidRPr="00650BC8">
        <w:t>eine</w:t>
      </w:r>
      <w:r w:rsidRPr="00650BC8">
        <w:rPr>
          <w:spacing w:val="-10"/>
        </w:rPr>
        <w:t xml:space="preserve"> </w:t>
      </w:r>
      <w:r w:rsidRPr="00650BC8">
        <w:t>stärkere</w:t>
      </w:r>
      <w:r w:rsidRPr="00650BC8">
        <w:rPr>
          <w:spacing w:val="-9"/>
        </w:rPr>
        <w:t xml:space="preserve"> </w:t>
      </w:r>
      <w:r w:rsidRPr="00650BC8">
        <w:t>Fokussierung</w:t>
      </w:r>
      <w:r w:rsidRPr="00650BC8">
        <w:rPr>
          <w:spacing w:val="-9"/>
        </w:rPr>
        <w:t xml:space="preserve"> </w:t>
      </w:r>
      <w:r w:rsidRPr="00650BC8">
        <w:t>auf</w:t>
      </w:r>
      <w:r w:rsidRPr="00650BC8">
        <w:rPr>
          <w:spacing w:val="-9"/>
        </w:rPr>
        <w:t xml:space="preserve"> </w:t>
      </w:r>
      <w:r w:rsidRPr="00650BC8">
        <w:t>Beschäftigung</w:t>
      </w:r>
      <w:r w:rsidRPr="00650BC8">
        <w:rPr>
          <w:spacing w:val="-9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Soziales</w:t>
      </w:r>
      <w:r w:rsidRPr="00650BC8">
        <w:rPr>
          <w:spacing w:val="-9"/>
        </w:rPr>
        <w:t xml:space="preserve"> </w:t>
      </w:r>
      <w:r w:rsidRPr="00650BC8">
        <w:t>im</w:t>
      </w:r>
      <w:r w:rsidRPr="00650BC8">
        <w:rPr>
          <w:spacing w:val="-9"/>
        </w:rPr>
        <w:t xml:space="preserve"> </w:t>
      </w:r>
      <w:r w:rsidRPr="00650BC8">
        <w:t>Rahmen</w:t>
      </w:r>
      <w:r w:rsidRPr="00650BC8">
        <w:rPr>
          <w:spacing w:val="-9"/>
        </w:rPr>
        <w:t xml:space="preserve"> </w:t>
      </w:r>
      <w:r w:rsidRPr="00650BC8">
        <w:t>eines</w:t>
      </w:r>
      <w:r w:rsidRPr="00650BC8">
        <w:rPr>
          <w:spacing w:val="-9"/>
        </w:rPr>
        <w:t xml:space="preserve"> </w:t>
      </w:r>
      <w:r w:rsidRPr="00650BC8">
        <w:t>breiter</w:t>
      </w:r>
      <w:r w:rsidRPr="00650BC8">
        <w:rPr>
          <w:spacing w:val="-9"/>
        </w:rPr>
        <w:t xml:space="preserve"> </w:t>
      </w:r>
      <w:r w:rsidRPr="00650BC8">
        <w:t>angelegten</w:t>
      </w:r>
      <w:r w:rsidRPr="00650BC8">
        <w:rPr>
          <w:w w:val="99"/>
        </w:rPr>
        <w:t xml:space="preserve"> </w:t>
      </w:r>
      <w:r w:rsidRPr="00650BC8">
        <w:t>Prozesses</w:t>
      </w:r>
      <w:r w:rsidRPr="00650BC8">
        <w:rPr>
          <w:spacing w:val="-14"/>
        </w:rPr>
        <w:t xml:space="preserve"> </w:t>
      </w:r>
      <w:r w:rsidRPr="00650BC8">
        <w:t>der</w:t>
      </w:r>
      <w:r w:rsidRPr="00650BC8">
        <w:rPr>
          <w:spacing w:val="-13"/>
        </w:rPr>
        <w:t xml:space="preserve"> </w:t>
      </w:r>
      <w:r w:rsidRPr="00650BC8">
        <w:t>Aufwärtskonvergenz</w:t>
      </w:r>
      <w:r w:rsidRPr="00650BC8">
        <w:rPr>
          <w:spacing w:val="-13"/>
        </w:rPr>
        <w:t xml:space="preserve"> </w:t>
      </w:r>
      <w:r w:rsidRPr="00650BC8">
        <w:t>zu</w:t>
      </w:r>
      <w:r w:rsidRPr="00650BC8">
        <w:rPr>
          <w:spacing w:val="-13"/>
        </w:rPr>
        <w:t xml:space="preserve"> </w:t>
      </w:r>
      <w:r w:rsidRPr="00650BC8">
        <w:t>widerstandsfähigeren</w:t>
      </w:r>
      <w:r w:rsidRPr="00650BC8">
        <w:rPr>
          <w:spacing w:val="-14"/>
        </w:rPr>
        <w:t xml:space="preserve"> </w:t>
      </w:r>
      <w:r w:rsidRPr="00650BC8">
        <w:t>wirtschaftlichen</w:t>
      </w:r>
      <w:r w:rsidRPr="00650BC8">
        <w:rPr>
          <w:spacing w:val="-13"/>
        </w:rPr>
        <w:t xml:space="preserve"> </w:t>
      </w:r>
      <w:r w:rsidRPr="00650BC8">
        <w:t>Strukturen</w:t>
      </w:r>
      <w:r w:rsidRPr="00650BC8">
        <w:rPr>
          <w:spacing w:val="-13"/>
        </w:rPr>
        <w:t xml:space="preserve"> </w:t>
      </w:r>
      <w:r w:rsidRPr="00650BC8">
        <w:t>im</w:t>
      </w:r>
      <w:r w:rsidRPr="00650BC8">
        <w:rPr>
          <w:spacing w:val="-13"/>
        </w:rPr>
        <w:t xml:space="preserve"> </w:t>
      </w:r>
      <w:r w:rsidRPr="00650BC8">
        <w:t>Euro-Raum</w:t>
      </w:r>
      <w:r w:rsidRPr="00650BC8">
        <w:rPr>
          <w:w w:val="99"/>
        </w:rPr>
        <w:t xml:space="preserve"> </w:t>
      </w:r>
      <w:r w:rsidRPr="00650BC8">
        <w:t>gefordert.</w:t>
      </w:r>
    </w:p>
    <w:p w:rsidR="000A6084" w:rsidRPr="00650BC8" w:rsidRDefault="00650BC8" w:rsidP="00650BC8">
      <w:pPr>
        <w:pStyle w:val="Heading1"/>
      </w:pPr>
      <w:r w:rsidRPr="00650BC8">
        <w:t>Wie</w:t>
      </w:r>
      <w:r w:rsidRPr="00650BC8">
        <w:rPr>
          <w:spacing w:val="-7"/>
        </w:rPr>
        <w:t xml:space="preserve"> </w:t>
      </w:r>
      <w:r w:rsidRPr="00650BC8">
        <w:t>geht</w:t>
      </w:r>
      <w:r w:rsidRPr="00650BC8">
        <w:rPr>
          <w:spacing w:val="-7"/>
        </w:rPr>
        <w:t xml:space="preserve"> </w:t>
      </w:r>
      <w:r w:rsidRPr="00650BC8">
        <w:t>es</w:t>
      </w:r>
      <w:r w:rsidRPr="00650BC8">
        <w:rPr>
          <w:spacing w:val="-7"/>
        </w:rPr>
        <w:t xml:space="preserve"> </w:t>
      </w:r>
      <w:r w:rsidRPr="00650BC8">
        <w:t>weiter?</w:t>
      </w:r>
    </w:p>
    <w:p w:rsidR="000A6084" w:rsidRPr="00650BC8" w:rsidRDefault="00650BC8" w:rsidP="00650BC8">
      <w:pPr>
        <w:pStyle w:val="BodyText"/>
      </w:pPr>
      <w:r w:rsidRPr="00650BC8">
        <w:t>Ziel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heute</w:t>
      </w:r>
      <w:r w:rsidRPr="00650BC8">
        <w:t xml:space="preserve"> </w:t>
      </w:r>
      <w:r w:rsidRPr="00650BC8">
        <w:t>gestarteten</w:t>
      </w:r>
      <w:r w:rsidRPr="00650BC8">
        <w:t xml:space="preserve"> </w:t>
      </w:r>
      <w:r w:rsidRPr="00650BC8">
        <w:t>Konsultation</w:t>
      </w:r>
      <w:r w:rsidRPr="00650BC8">
        <w:t xml:space="preserve"> </w:t>
      </w:r>
      <w:r w:rsidRPr="00650BC8">
        <w:t>ist</w:t>
      </w:r>
      <w:r w:rsidRPr="00650BC8">
        <w:t xml:space="preserve"> </w:t>
      </w:r>
      <w:r w:rsidRPr="00650BC8">
        <w:t>es,</w:t>
      </w:r>
      <w:r w:rsidRPr="00650BC8">
        <w:t xml:space="preserve"> </w:t>
      </w:r>
      <w:r w:rsidRPr="00650BC8">
        <w:t>eine</w:t>
      </w:r>
      <w:r w:rsidRPr="00650BC8">
        <w:t xml:space="preserve"> </w:t>
      </w:r>
      <w:r w:rsidRPr="00650BC8">
        <w:t>Bestandsaufnahme</w:t>
      </w:r>
      <w:r w:rsidRPr="00650BC8">
        <w:t xml:space="preserve"> </w:t>
      </w:r>
      <w:r w:rsidRPr="00650BC8">
        <w:t>des</w:t>
      </w:r>
      <w:r w:rsidRPr="00650BC8">
        <w:t xml:space="preserve"> </w:t>
      </w:r>
      <w:r w:rsidRPr="00650BC8">
        <w:t>gegenwärtigen</w:t>
      </w:r>
      <w:r w:rsidRPr="00650BC8">
        <w:t xml:space="preserve"> </w:t>
      </w:r>
      <w:r w:rsidRPr="00650BC8">
        <w:t>sozialen</w:t>
      </w:r>
    </w:p>
    <w:p w:rsidR="000A6084" w:rsidRPr="00650BC8" w:rsidRDefault="00650BC8" w:rsidP="00650BC8">
      <w:pPr>
        <w:pStyle w:val="BodyText"/>
      </w:pPr>
      <w:r w:rsidRPr="00650BC8">
        <w:t>„</w:t>
      </w:r>
      <w:proofErr w:type="spellStart"/>
      <w:r w:rsidRPr="00650BC8">
        <w:t>Acquis</w:t>
      </w:r>
      <w:proofErr w:type="spellEnd"/>
      <w:r w:rsidRPr="00650BC8">
        <w:t>“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EU</w:t>
      </w:r>
      <w:r w:rsidRPr="00650BC8">
        <w:t xml:space="preserve"> </w:t>
      </w:r>
      <w:r w:rsidRPr="00650BC8">
        <w:t>zu</w:t>
      </w:r>
      <w:r w:rsidRPr="00650BC8">
        <w:t xml:space="preserve"> </w:t>
      </w:r>
      <w:r w:rsidRPr="00650BC8">
        <w:t>machen,</w:t>
      </w:r>
      <w:r w:rsidRPr="00650BC8">
        <w:t xml:space="preserve"> </w:t>
      </w:r>
      <w:r w:rsidRPr="00650BC8">
        <w:t>Überlegungen</w:t>
      </w:r>
      <w:r w:rsidRPr="00650BC8">
        <w:t xml:space="preserve"> </w:t>
      </w:r>
      <w:r w:rsidRPr="00650BC8">
        <w:t>zu</w:t>
      </w:r>
      <w:r w:rsidRPr="00650BC8">
        <w:t xml:space="preserve"> </w:t>
      </w:r>
      <w:r w:rsidRPr="00650BC8">
        <w:t>neuen</w:t>
      </w:r>
      <w:r w:rsidRPr="00650BC8">
        <w:t xml:space="preserve"> </w:t>
      </w:r>
      <w:r w:rsidRPr="00650BC8">
        <w:t>Trends</w:t>
      </w:r>
      <w:r w:rsidRPr="00650BC8">
        <w:t xml:space="preserve"> </w:t>
      </w:r>
      <w:r w:rsidRPr="00650BC8">
        <w:t>bei</w:t>
      </w:r>
      <w:r w:rsidRPr="00650BC8">
        <w:t xml:space="preserve"> </w:t>
      </w:r>
      <w:r w:rsidRPr="00650BC8">
        <w:t>den</w:t>
      </w:r>
      <w:r w:rsidRPr="00650BC8">
        <w:t xml:space="preserve"> </w:t>
      </w:r>
      <w:r w:rsidRPr="00650BC8">
        <w:t>Arbeitsmustern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in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Gesellschaft</w:t>
      </w:r>
      <w:r w:rsidRPr="00650BC8">
        <w:t xml:space="preserve"> </w:t>
      </w:r>
      <w:r w:rsidRPr="00650BC8">
        <w:t>anzustellen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Meinungen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Feedback</w:t>
      </w:r>
      <w:r w:rsidRPr="00650BC8">
        <w:t xml:space="preserve"> </w:t>
      </w:r>
      <w:r w:rsidRPr="00650BC8">
        <w:t>zum</w:t>
      </w:r>
      <w:r w:rsidRPr="00650BC8">
        <w:t xml:space="preserve"> </w:t>
      </w:r>
      <w:r w:rsidRPr="00650BC8">
        <w:t>ersten,</w:t>
      </w:r>
      <w:r w:rsidRPr="00650BC8">
        <w:t xml:space="preserve"> </w:t>
      </w:r>
      <w:r w:rsidRPr="00650BC8">
        <w:t>vorläufigen</w:t>
      </w:r>
      <w:r w:rsidRPr="00650BC8">
        <w:t xml:space="preserve"> </w:t>
      </w:r>
      <w:r w:rsidRPr="00650BC8">
        <w:t>Entwurf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Säule</w:t>
      </w:r>
      <w:r w:rsidRPr="00650BC8">
        <w:t xml:space="preserve"> </w:t>
      </w:r>
      <w:r w:rsidRPr="00650BC8">
        <w:t>einzuholen.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Ergebnisse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Konsultation</w:t>
      </w:r>
      <w:r w:rsidRPr="00650BC8">
        <w:t xml:space="preserve"> </w:t>
      </w:r>
      <w:r w:rsidRPr="00650BC8">
        <w:t>werden</w:t>
      </w:r>
      <w:r w:rsidRPr="00650BC8">
        <w:t xml:space="preserve"> </w:t>
      </w:r>
      <w:r w:rsidRPr="00650BC8">
        <w:t>in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endgültige</w:t>
      </w:r>
      <w:r w:rsidRPr="00650BC8">
        <w:t xml:space="preserve"> </w:t>
      </w:r>
      <w:r w:rsidRPr="00650BC8">
        <w:t>Ausgestaltung</w:t>
      </w:r>
      <w:r w:rsidRPr="00650BC8">
        <w:t xml:space="preserve"> </w:t>
      </w:r>
      <w:r w:rsidRPr="00650BC8">
        <w:t>einfließen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dazu</w:t>
      </w:r>
      <w:r w:rsidRPr="00650BC8">
        <w:t xml:space="preserve"> </w:t>
      </w:r>
      <w:r w:rsidRPr="00650BC8">
        <w:t>beitragen,</w:t>
      </w:r>
      <w:r w:rsidRPr="00650BC8">
        <w:t xml:space="preserve"> </w:t>
      </w:r>
      <w:r w:rsidRPr="00650BC8">
        <w:t>den</w:t>
      </w:r>
      <w:r w:rsidRPr="00650BC8">
        <w:t xml:space="preserve"> </w:t>
      </w:r>
      <w:r w:rsidRPr="00650BC8">
        <w:t>Umfang</w:t>
      </w:r>
      <w:r w:rsidRPr="00650BC8">
        <w:t xml:space="preserve"> </w:t>
      </w:r>
      <w:r w:rsidRPr="00650BC8">
        <w:t>zukünftiger</w:t>
      </w:r>
      <w:r w:rsidRPr="00650BC8">
        <w:t xml:space="preserve"> </w:t>
      </w:r>
      <w:r w:rsidRPr="00650BC8">
        <w:t>Maßnahmen</w:t>
      </w:r>
      <w:r w:rsidRPr="00650BC8">
        <w:t xml:space="preserve"> </w:t>
      </w:r>
      <w:r w:rsidRPr="00650BC8">
        <w:t>abzustecken,</w:t>
      </w:r>
      <w:r w:rsidRPr="00650BC8">
        <w:t xml:space="preserve"> </w:t>
      </w:r>
      <w:r w:rsidRPr="00650BC8">
        <w:t>wo</w:t>
      </w:r>
      <w:r w:rsidRPr="00650BC8">
        <w:t xml:space="preserve"> </w:t>
      </w:r>
      <w:r w:rsidRPr="00650BC8">
        <w:t>dies</w:t>
      </w:r>
      <w:r w:rsidRPr="00650BC8">
        <w:t xml:space="preserve"> </w:t>
      </w:r>
      <w:r w:rsidRPr="00650BC8">
        <w:t>notwendig</w:t>
      </w:r>
      <w:r w:rsidRPr="00650BC8">
        <w:t xml:space="preserve"> </w:t>
      </w:r>
      <w:r w:rsidRPr="00650BC8">
        <w:t>ist.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Konsultation</w:t>
      </w:r>
      <w:r w:rsidRPr="00650BC8">
        <w:t xml:space="preserve"> </w:t>
      </w:r>
      <w:r w:rsidRPr="00650BC8">
        <w:t>läuft</w:t>
      </w:r>
      <w:r w:rsidRPr="00650BC8">
        <w:t xml:space="preserve"> </w:t>
      </w:r>
      <w:r w:rsidRPr="00650BC8">
        <w:t>bis</w:t>
      </w:r>
      <w:r w:rsidRPr="00650BC8">
        <w:t xml:space="preserve"> </w:t>
      </w:r>
      <w:r w:rsidRPr="00650BC8">
        <w:t>zum</w:t>
      </w:r>
      <w:r w:rsidRPr="00650BC8">
        <w:t xml:space="preserve"> </w:t>
      </w:r>
      <w:r w:rsidRPr="00650BC8">
        <w:t>31.</w:t>
      </w:r>
      <w:r w:rsidRPr="00650BC8">
        <w:t xml:space="preserve"> </w:t>
      </w:r>
      <w:r w:rsidRPr="00650BC8">
        <w:t>Dezember</w:t>
      </w:r>
      <w:r w:rsidRPr="00650BC8">
        <w:t xml:space="preserve"> </w:t>
      </w:r>
      <w:r w:rsidRPr="00650BC8">
        <w:t>2016,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Vorlage</w:t>
      </w:r>
      <w:r w:rsidRPr="00650BC8">
        <w:t xml:space="preserve"> </w:t>
      </w:r>
      <w:r w:rsidRPr="00650BC8">
        <w:t>einer</w:t>
      </w:r>
      <w:r w:rsidRPr="00650BC8">
        <w:t xml:space="preserve"> </w:t>
      </w:r>
      <w:r w:rsidRPr="00650BC8">
        <w:t>konsolidierten</w:t>
      </w:r>
      <w:r w:rsidRPr="00650BC8">
        <w:t xml:space="preserve"> </w:t>
      </w:r>
      <w:r w:rsidRPr="00650BC8">
        <w:t>Fassung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e</w:t>
      </w:r>
      <w:r w:rsidRPr="00650BC8">
        <w:t>uropäischen</w:t>
      </w:r>
      <w:r w:rsidRPr="00650BC8">
        <w:t xml:space="preserve"> </w:t>
      </w:r>
      <w:r w:rsidRPr="00650BC8">
        <w:t>Säule</w:t>
      </w:r>
      <w:r w:rsidRPr="00650BC8">
        <w:t xml:space="preserve"> </w:t>
      </w:r>
      <w:r w:rsidRPr="00650BC8">
        <w:t>sozialer</w:t>
      </w:r>
      <w:r w:rsidRPr="00650BC8">
        <w:t xml:space="preserve"> </w:t>
      </w:r>
      <w:r w:rsidRPr="00650BC8">
        <w:t>Rechte</w:t>
      </w:r>
      <w:r w:rsidRPr="00650BC8">
        <w:t xml:space="preserve"> </w:t>
      </w:r>
      <w:r w:rsidRPr="00650BC8">
        <w:t>ist</w:t>
      </w:r>
      <w:r w:rsidRPr="00650BC8">
        <w:t xml:space="preserve"> </w:t>
      </w:r>
      <w:r w:rsidRPr="00650BC8">
        <w:t>für</w:t>
      </w:r>
      <w:r w:rsidRPr="00650BC8">
        <w:t xml:space="preserve"> </w:t>
      </w:r>
      <w:r w:rsidRPr="00650BC8">
        <w:t>Frühjahr</w:t>
      </w:r>
      <w:r w:rsidRPr="00650BC8">
        <w:t xml:space="preserve"> </w:t>
      </w:r>
      <w:r w:rsidRPr="00650BC8">
        <w:t>2017</w:t>
      </w:r>
      <w:r w:rsidRPr="00650BC8">
        <w:t xml:space="preserve"> </w:t>
      </w:r>
      <w:r w:rsidRPr="00650BC8">
        <w:t>geplant.</w:t>
      </w:r>
    </w:p>
    <w:p w:rsidR="000A6084" w:rsidRPr="00650BC8" w:rsidRDefault="00650BC8" w:rsidP="00650BC8">
      <w:pPr>
        <w:pStyle w:val="BodyText"/>
      </w:pPr>
      <w:r w:rsidRPr="00650BC8">
        <w:t>Nach</w:t>
      </w:r>
      <w:r w:rsidRPr="00650BC8">
        <w:t xml:space="preserve"> </w:t>
      </w:r>
      <w:r w:rsidRPr="00650BC8">
        <w:t>ihrer</w:t>
      </w:r>
      <w:r w:rsidRPr="00650BC8">
        <w:t xml:space="preserve"> </w:t>
      </w:r>
      <w:r w:rsidRPr="00650BC8">
        <w:t>Annahme</w:t>
      </w:r>
      <w:r w:rsidRPr="00650BC8">
        <w:t xml:space="preserve"> </w:t>
      </w:r>
      <w:r w:rsidRPr="00650BC8">
        <w:t>soll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Säule</w:t>
      </w:r>
      <w:r w:rsidRPr="00650BC8">
        <w:t xml:space="preserve"> </w:t>
      </w:r>
      <w:r w:rsidRPr="00650BC8">
        <w:t>als</w:t>
      </w:r>
      <w:r w:rsidRPr="00650BC8">
        <w:t xml:space="preserve"> </w:t>
      </w:r>
      <w:r w:rsidRPr="00650BC8">
        <w:t>Bezugsrahmen</w:t>
      </w:r>
      <w:r w:rsidRPr="00650BC8">
        <w:t xml:space="preserve"> </w:t>
      </w:r>
      <w:r w:rsidRPr="00650BC8">
        <w:t>für</w:t>
      </w:r>
      <w:r w:rsidRPr="00650BC8">
        <w:t xml:space="preserve"> </w:t>
      </w:r>
      <w:r w:rsidRPr="00650BC8">
        <w:t>das</w:t>
      </w:r>
      <w:r w:rsidRPr="00650BC8">
        <w:t xml:space="preserve"> </w:t>
      </w:r>
      <w:r w:rsidRPr="00650BC8">
        <w:t>Leistungsscreening</w:t>
      </w:r>
      <w:r w:rsidRPr="00650BC8">
        <w:t xml:space="preserve"> </w:t>
      </w:r>
      <w:r w:rsidRPr="00650BC8">
        <w:t>der</w:t>
      </w:r>
      <w:r w:rsidRPr="00650BC8">
        <w:t xml:space="preserve"> </w:t>
      </w:r>
      <w:r w:rsidRPr="00650BC8">
        <w:t>Teilnahmestaaten</w:t>
      </w:r>
      <w:r w:rsidRPr="00650BC8">
        <w:t xml:space="preserve"> </w:t>
      </w:r>
      <w:r w:rsidRPr="00650BC8">
        <w:t>im</w:t>
      </w:r>
      <w:r w:rsidRPr="00650BC8">
        <w:t xml:space="preserve"> </w:t>
      </w:r>
      <w:r w:rsidRPr="00650BC8">
        <w:t>Beschäftigungs-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Sozialbereich</w:t>
      </w:r>
      <w:r w:rsidRPr="00650BC8">
        <w:t xml:space="preserve"> </w:t>
      </w:r>
      <w:r w:rsidRPr="00650BC8">
        <w:t>dienen</w:t>
      </w:r>
      <w:r w:rsidRPr="00650BC8">
        <w:t xml:space="preserve"> </w:t>
      </w:r>
      <w:r w:rsidRPr="00650BC8">
        <w:t>und</w:t>
      </w:r>
      <w:r w:rsidRPr="00650BC8">
        <w:t xml:space="preserve"> </w:t>
      </w:r>
      <w:r w:rsidRPr="00650BC8">
        <w:t>Reformen</w:t>
      </w:r>
      <w:r w:rsidRPr="00650BC8">
        <w:t xml:space="preserve"> </w:t>
      </w:r>
      <w:r w:rsidRPr="00650BC8">
        <w:t>auf</w:t>
      </w:r>
      <w:r w:rsidRPr="00650BC8">
        <w:t xml:space="preserve"> </w:t>
      </w:r>
      <w:r w:rsidRPr="00650BC8">
        <w:t>nationaler</w:t>
      </w:r>
      <w:r w:rsidRPr="00650BC8">
        <w:t xml:space="preserve"> </w:t>
      </w:r>
      <w:r w:rsidRPr="00650BC8">
        <w:t>Ebene</w:t>
      </w:r>
      <w:r w:rsidRPr="00650BC8">
        <w:t xml:space="preserve"> </w:t>
      </w:r>
      <w:r w:rsidRPr="00650BC8">
        <w:t>vorantreiben.</w:t>
      </w:r>
      <w:r w:rsidRPr="00650BC8">
        <w:t xml:space="preserve"> </w:t>
      </w:r>
      <w:r w:rsidRPr="00650BC8">
        <w:t>Ganz</w:t>
      </w:r>
      <w:r w:rsidRPr="00650BC8">
        <w:t xml:space="preserve"> </w:t>
      </w:r>
      <w:r w:rsidRPr="00650BC8">
        <w:t>konkret</w:t>
      </w:r>
      <w:r w:rsidRPr="00650BC8">
        <w:t xml:space="preserve"> </w:t>
      </w:r>
      <w:r w:rsidRPr="00650BC8">
        <w:t>soll</w:t>
      </w:r>
      <w:r w:rsidRPr="00650BC8">
        <w:t xml:space="preserve"> </w:t>
      </w:r>
      <w:r w:rsidRPr="00650BC8">
        <w:t>sie</w:t>
      </w:r>
      <w:r w:rsidRPr="00650BC8">
        <w:t xml:space="preserve"> </w:t>
      </w:r>
      <w:r w:rsidRPr="00650BC8">
        <w:t>außerdem</w:t>
      </w:r>
      <w:r w:rsidRPr="00650BC8">
        <w:t xml:space="preserve"> </w:t>
      </w:r>
      <w:r w:rsidRPr="00650BC8">
        <w:t>als</w:t>
      </w:r>
      <w:r w:rsidRPr="00650BC8">
        <w:t xml:space="preserve"> </w:t>
      </w:r>
      <w:r w:rsidRPr="00650BC8">
        <w:t>Kompass</w:t>
      </w:r>
      <w:r w:rsidRPr="00650BC8">
        <w:t xml:space="preserve"> </w:t>
      </w:r>
      <w:r w:rsidRPr="00650BC8">
        <w:t>für</w:t>
      </w:r>
      <w:r w:rsidRPr="00650BC8">
        <w:t xml:space="preserve"> </w:t>
      </w:r>
      <w:r w:rsidRPr="00650BC8">
        <w:t>die</w:t>
      </w:r>
      <w:r w:rsidRPr="00650BC8">
        <w:t xml:space="preserve"> </w:t>
      </w:r>
      <w:r w:rsidRPr="00650BC8">
        <w:t>erneuerte</w:t>
      </w:r>
      <w:r w:rsidRPr="00650BC8">
        <w:t xml:space="preserve"> </w:t>
      </w:r>
      <w:r w:rsidRPr="00650BC8">
        <w:t>Konvergenz</w:t>
      </w:r>
      <w:r w:rsidRPr="00650BC8">
        <w:t xml:space="preserve"> </w:t>
      </w:r>
      <w:r w:rsidRPr="00650BC8">
        <w:t>innerhalb</w:t>
      </w:r>
      <w:r w:rsidRPr="00650BC8">
        <w:t xml:space="preserve"> </w:t>
      </w:r>
      <w:r w:rsidRPr="00650BC8">
        <w:t>des</w:t>
      </w:r>
      <w:r w:rsidRPr="00650BC8">
        <w:t xml:space="preserve"> </w:t>
      </w:r>
      <w:r w:rsidRPr="00650BC8">
        <w:t>Euro-Raums</w:t>
      </w:r>
      <w:r w:rsidRPr="00650BC8">
        <w:t xml:space="preserve"> </w:t>
      </w:r>
      <w:r w:rsidRPr="00650BC8">
        <w:t>fungieren.</w:t>
      </w:r>
    </w:p>
    <w:p w:rsidR="000A6084" w:rsidRPr="00650BC8" w:rsidRDefault="000A6084">
      <w:pPr>
        <w:spacing w:line="240" w:lineRule="exact"/>
        <w:rPr>
          <w:lang w:val="de-DE"/>
        </w:rPr>
        <w:sectPr w:rsidR="000A6084" w:rsidRPr="00650BC8">
          <w:type w:val="continuous"/>
          <w:pgSz w:w="11900" w:h="16840"/>
          <w:pgMar w:top="940" w:right="660" w:bottom="280" w:left="620" w:header="720" w:footer="720" w:gutter="0"/>
          <w:cols w:space="720"/>
        </w:sectPr>
      </w:pPr>
    </w:p>
    <w:p w:rsidR="000A6084" w:rsidRPr="00650BC8" w:rsidRDefault="00650BC8" w:rsidP="00650BC8">
      <w:pPr>
        <w:pStyle w:val="Heading1"/>
      </w:pPr>
      <w:r w:rsidRPr="00650BC8">
        <w:lastRenderedPageBreak/>
        <w:t>Kontext</w:t>
      </w:r>
    </w:p>
    <w:p w:rsidR="000A6084" w:rsidRPr="00650BC8" w:rsidRDefault="00650BC8" w:rsidP="00650BC8">
      <w:pPr>
        <w:pStyle w:val="BodyText"/>
      </w:pPr>
      <w:r w:rsidRPr="00650BC8">
        <w:t>In</w:t>
      </w:r>
      <w:r w:rsidRPr="00650BC8">
        <w:rPr>
          <w:spacing w:val="-8"/>
        </w:rPr>
        <w:t xml:space="preserve"> </w:t>
      </w:r>
      <w:r w:rsidRPr="00650BC8">
        <w:t>seiner</w:t>
      </w:r>
      <w:r w:rsidRPr="00650BC8">
        <w:rPr>
          <w:spacing w:val="-7"/>
        </w:rPr>
        <w:t xml:space="preserve"> </w:t>
      </w:r>
      <w:hyperlink r:id="rId9">
        <w:r w:rsidRPr="00650BC8">
          <w:rPr>
            <w:color w:val="0000FF"/>
            <w:u w:val="single" w:color="0000FF"/>
          </w:rPr>
          <w:t>Rede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zur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Lage</w:t>
        </w:r>
        <w:r w:rsidRPr="00650BC8">
          <w:rPr>
            <w:color w:val="0000FF"/>
            <w:spacing w:val="-6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der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Union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am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9.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September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2015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</w:hyperlink>
      <w:r w:rsidRPr="00650BC8">
        <w:t>kündigte</w:t>
      </w:r>
      <w:r w:rsidRPr="00650BC8">
        <w:rPr>
          <w:spacing w:val="-7"/>
        </w:rPr>
        <w:t xml:space="preserve"> </w:t>
      </w:r>
      <w:r w:rsidRPr="00650BC8">
        <w:t>Präsident</w:t>
      </w:r>
      <w:r w:rsidRPr="00650BC8">
        <w:rPr>
          <w:spacing w:val="-7"/>
        </w:rPr>
        <w:t xml:space="preserve"> </w:t>
      </w:r>
      <w:r w:rsidRPr="00650BC8">
        <w:rPr>
          <w:b/>
          <w:bCs/>
        </w:rPr>
        <w:t>Juncker</w:t>
      </w:r>
      <w:r w:rsidRPr="00650BC8">
        <w:rPr>
          <w:b/>
          <w:bCs/>
          <w:spacing w:val="-6"/>
        </w:rPr>
        <w:t xml:space="preserve"> </w:t>
      </w:r>
      <w:r w:rsidRPr="00650BC8">
        <w:t>die</w:t>
      </w:r>
      <w:r w:rsidRPr="00650BC8">
        <w:rPr>
          <w:spacing w:val="-7"/>
        </w:rPr>
        <w:t xml:space="preserve"> </w:t>
      </w:r>
      <w:r w:rsidRPr="00650BC8">
        <w:t>Einrichtung</w:t>
      </w:r>
      <w:r w:rsidRPr="00650BC8">
        <w:rPr>
          <w:w w:val="99"/>
        </w:rPr>
        <w:t xml:space="preserve"> </w:t>
      </w:r>
      <w:r w:rsidRPr="00650BC8">
        <w:t>einer</w:t>
      </w:r>
      <w:r w:rsidRPr="00650BC8">
        <w:rPr>
          <w:spacing w:val="-8"/>
        </w:rPr>
        <w:t xml:space="preserve"> </w:t>
      </w:r>
      <w:r w:rsidRPr="00650BC8">
        <w:t>europäischen</w:t>
      </w:r>
      <w:r w:rsidRPr="00650BC8">
        <w:rPr>
          <w:spacing w:val="-8"/>
        </w:rPr>
        <w:t xml:space="preserve"> </w:t>
      </w:r>
      <w:r w:rsidRPr="00650BC8">
        <w:t>Säule</w:t>
      </w:r>
      <w:r w:rsidRPr="00650BC8">
        <w:rPr>
          <w:spacing w:val="-7"/>
        </w:rPr>
        <w:t xml:space="preserve"> </w:t>
      </w:r>
      <w:r w:rsidRPr="00650BC8">
        <w:t>sozialer</w:t>
      </w:r>
      <w:r w:rsidRPr="00650BC8">
        <w:rPr>
          <w:spacing w:val="-8"/>
        </w:rPr>
        <w:t xml:space="preserve"> </w:t>
      </w:r>
      <w:r w:rsidRPr="00650BC8">
        <w:t>Rechte</w:t>
      </w:r>
      <w:r w:rsidRPr="00650BC8">
        <w:rPr>
          <w:spacing w:val="-7"/>
        </w:rPr>
        <w:t xml:space="preserve"> </w:t>
      </w:r>
      <w:r w:rsidRPr="00650BC8">
        <w:t>an:</w:t>
      </w:r>
      <w:r w:rsidRPr="00650BC8">
        <w:rPr>
          <w:spacing w:val="-8"/>
        </w:rPr>
        <w:t xml:space="preserve"> </w:t>
      </w:r>
      <w:r w:rsidRPr="00650BC8">
        <w:rPr>
          <w:i/>
        </w:rPr>
        <w:t>„Wir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müssen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die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Arbeiten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an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einem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fairen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und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wahrhaft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europäischen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Arbeitsmarkt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vorantreiben.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(...)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In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diesem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Zusammenhang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möchte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ich</w:t>
      </w:r>
      <w:r w:rsidRPr="00650BC8">
        <w:rPr>
          <w:i/>
          <w:spacing w:val="-11"/>
        </w:rPr>
        <w:t xml:space="preserve"> </w:t>
      </w:r>
      <w:r w:rsidRPr="00650BC8">
        <w:rPr>
          <w:i/>
        </w:rPr>
        <w:t>eine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europäische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Säule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sozialer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Rechte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entwickeln,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die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die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sich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verändernden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Realitäten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in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den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europäischen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Gesellschaften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und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in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der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Arbeitswelt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widerspiegelt.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Und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die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uns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als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Kompass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für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eine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erneute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Konvergenz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innerhalb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des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Euro-Raums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dienen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kann.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Diese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europäische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Säule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sozialer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Rechte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sollte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das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ergänzen,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was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wir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gemeinsam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zum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Schutze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der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Arbeitnehmer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in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der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EU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erreicht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haben.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Ich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erwarte,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dass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die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Sozialpartner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in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diesem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Prozess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eine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zentrale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Rolle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einnehmen.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Ich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glaube,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wir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tun</w:t>
      </w:r>
      <w:r w:rsidRPr="00650BC8">
        <w:rPr>
          <w:i/>
          <w:spacing w:val="-7"/>
        </w:rPr>
        <w:t xml:space="preserve"> </w:t>
      </w:r>
      <w:r w:rsidRPr="00650BC8">
        <w:rPr>
          <w:i/>
        </w:rPr>
        <w:t>gut</w:t>
      </w:r>
      <w:r w:rsidRPr="00650BC8">
        <w:rPr>
          <w:i/>
          <w:spacing w:val="-8"/>
        </w:rPr>
        <w:t xml:space="preserve"> </w:t>
      </w:r>
      <w:r w:rsidRPr="00650BC8">
        <w:rPr>
          <w:i/>
        </w:rPr>
        <w:t>daran,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mit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dieser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Initiative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innerhalb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des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Euro-Raums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zu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beginnen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und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anderen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EU-Mitgliedstaaten</w:t>
      </w:r>
      <w:r w:rsidRPr="00650BC8">
        <w:rPr>
          <w:i/>
          <w:w w:val="99"/>
        </w:rPr>
        <w:t xml:space="preserve"> </w:t>
      </w:r>
      <w:r w:rsidRPr="00650BC8">
        <w:rPr>
          <w:i/>
        </w:rPr>
        <w:t>anzubieten,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sich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anzuschließen,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wenn</w:t>
      </w:r>
      <w:r w:rsidRPr="00650BC8">
        <w:rPr>
          <w:i/>
          <w:spacing w:val="-9"/>
        </w:rPr>
        <w:t xml:space="preserve"> </w:t>
      </w:r>
      <w:r w:rsidRPr="00650BC8">
        <w:rPr>
          <w:i/>
        </w:rPr>
        <w:t>sie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es</w:t>
      </w:r>
      <w:r w:rsidRPr="00650BC8">
        <w:rPr>
          <w:i/>
          <w:spacing w:val="-10"/>
        </w:rPr>
        <w:t xml:space="preserve"> </w:t>
      </w:r>
      <w:r w:rsidRPr="00650BC8">
        <w:rPr>
          <w:i/>
        </w:rPr>
        <w:t>wünschen.“</w:t>
      </w:r>
    </w:p>
    <w:p w:rsidR="000A6084" w:rsidRPr="00650BC8" w:rsidRDefault="00650BC8" w:rsidP="00650BC8">
      <w:pPr>
        <w:pStyle w:val="BodyText"/>
      </w:pPr>
      <w:r w:rsidRPr="00650BC8">
        <w:t>Am</w:t>
      </w:r>
      <w:r w:rsidRPr="00650BC8">
        <w:rPr>
          <w:spacing w:val="-9"/>
        </w:rPr>
        <w:t xml:space="preserve"> </w:t>
      </w:r>
      <w:r w:rsidRPr="00650BC8">
        <w:t>27.</w:t>
      </w:r>
      <w:r w:rsidRPr="00650BC8">
        <w:rPr>
          <w:spacing w:val="-9"/>
        </w:rPr>
        <w:t xml:space="preserve"> </w:t>
      </w:r>
      <w:r w:rsidRPr="00650BC8">
        <w:t>Jänner</w:t>
      </w:r>
      <w:r w:rsidRPr="00650BC8">
        <w:rPr>
          <w:spacing w:val="-9"/>
        </w:rPr>
        <w:t xml:space="preserve"> </w:t>
      </w:r>
      <w:r w:rsidRPr="00650BC8">
        <w:t>2016</w:t>
      </w:r>
      <w:r w:rsidRPr="00650BC8">
        <w:rPr>
          <w:spacing w:val="-8"/>
        </w:rPr>
        <w:t xml:space="preserve"> </w:t>
      </w:r>
      <w:r w:rsidRPr="00650BC8">
        <w:t>hielt</w:t>
      </w:r>
      <w:r w:rsidRPr="00650BC8">
        <w:rPr>
          <w:spacing w:val="-9"/>
        </w:rPr>
        <w:t xml:space="preserve"> </w:t>
      </w:r>
      <w:r w:rsidRPr="00650BC8">
        <w:t>das</w:t>
      </w:r>
      <w:r w:rsidRPr="00650BC8">
        <w:rPr>
          <w:spacing w:val="-9"/>
        </w:rPr>
        <w:t xml:space="preserve"> </w:t>
      </w:r>
      <w:r w:rsidRPr="00650BC8">
        <w:t>Kollegium</w:t>
      </w:r>
      <w:r w:rsidRPr="00650BC8">
        <w:rPr>
          <w:spacing w:val="-9"/>
        </w:rPr>
        <w:t xml:space="preserve"> </w:t>
      </w:r>
      <w:r w:rsidRPr="00650BC8">
        <w:t>der</w:t>
      </w:r>
      <w:r w:rsidRPr="00650BC8">
        <w:rPr>
          <w:spacing w:val="-9"/>
        </w:rPr>
        <w:t xml:space="preserve"> </w:t>
      </w:r>
      <w:r w:rsidRPr="00650BC8">
        <w:t>Kommissionsmitglieder</w:t>
      </w:r>
      <w:r w:rsidRPr="00650BC8">
        <w:rPr>
          <w:spacing w:val="-8"/>
        </w:rPr>
        <w:t xml:space="preserve"> </w:t>
      </w:r>
      <w:r w:rsidRPr="00650BC8">
        <w:t>eine</w:t>
      </w:r>
      <w:r w:rsidRPr="00650BC8">
        <w:rPr>
          <w:spacing w:val="-9"/>
        </w:rPr>
        <w:t xml:space="preserve"> </w:t>
      </w:r>
      <w:r w:rsidRPr="00650BC8">
        <w:t>erste</w:t>
      </w:r>
      <w:r w:rsidRPr="00650BC8">
        <w:rPr>
          <w:spacing w:val="-9"/>
        </w:rPr>
        <w:t xml:space="preserve"> </w:t>
      </w:r>
      <w:r w:rsidRPr="00650BC8">
        <w:t>Grundsatzdebatte</w:t>
      </w:r>
      <w:r w:rsidRPr="00650BC8">
        <w:rPr>
          <w:spacing w:val="-9"/>
        </w:rPr>
        <w:t xml:space="preserve"> </w:t>
      </w:r>
      <w:r w:rsidRPr="00650BC8">
        <w:t>zur</w:t>
      </w:r>
      <w:r w:rsidRPr="00650BC8">
        <w:rPr>
          <w:w w:val="99"/>
        </w:rPr>
        <w:t xml:space="preserve"> </w:t>
      </w:r>
      <w:r w:rsidRPr="00650BC8">
        <w:t>Säule</w:t>
      </w:r>
      <w:r w:rsidRPr="00650BC8">
        <w:rPr>
          <w:spacing w:val="-9"/>
        </w:rPr>
        <w:t xml:space="preserve"> </w:t>
      </w:r>
      <w:r w:rsidRPr="00650BC8">
        <w:t>ab.</w:t>
      </w:r>
      <w:r w:rsidRPr="00650BC8">
        <w:rPr>
          <w:spacing w:val="-9"/>
        </w:rPr>
        <w:t xml:space="preserve"> </w:t>
      </w:r>
      <w:r w:rsidRPr="00650BC8">
        <w:t>Im</w:t>
      </w:r>
      <w:r w:rsidRPr="00650BC8">
        <w:rPr>
          <w:spacing w:val="-9"/>
        </w:rPr>
        <w:t xml:space="preserve"> </w:t>
      </w:r>
      <w:r w:rsidRPr="00650BC8">
        <w:t>Anschluss</w:t>
      </w:r>
      <w:r w:rsidRPr="00650BC8">
        <w:rPr>
          <w:spacing w:val="-9"/>
        </w:rPr>
        <w:t xml:space="preserve"> </w:t>
      </w:r>
      <w:r w:rsidRPr="00650BC8">
        <w:t>an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9"/>
        </w:rPr>
        <w:t xml:space="preserve"> </w:t>
      </w:r>
      <w:r w:rsidRPr="00650BC8">
        <w:t>Debatte</w:t>
      </w:r>
      <w:r w:rsidRPr="00650BC8">
        <w:rPr>
          <w:spacing w:val="-8"/>
        </w:rPr>
        <w:t xml:space="preserve"> </w:t>
      </w:r>
      <w:r w:rsidRPr="00650BC8">
        <w:t>legten</w:t>
      </w:r>
      <w:r w:rsidRPr="00650BC8">
        <w:rPr>
          <w:spacing w:val="-9"/>
        </w:rPr>
        <w:t xml:space="preserve"> </w:t>
      </w:r>
      <w:r w:rsidRPr="00650BC8">
        <w:t>Vizepräsident</w:t>
      </w:r>
      <w:r w:rsidRPr="00650BC8">
        <w:rPr>
          <w:spacing w:val="-9"/>
        </w:rPr>
        <w:t xml:space="preserve"> </w:t>
      </w:r>
      <w:proofErr w:type="spellStart"/>
      <w:r w:rsidRPr="00650BC8">
        <w:rPr>
          <w:b/>
        </w:rPr>
        <w:t>Dombrovskis</w:t>
      </w:r>
      <w:proofErr w:type="spellEnd"/>
      <w:r w:rsidRPr="00650BC8">
        <w:rPr>
          <w:b/>
          <w:spacing w:val="-7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Kommissarin</w:t>
      </w:r>
      <w:r w:rsidRPr="00650BC8">
        <w:rPr>
          <w:spacing w:val="-9"/>
        </w:rPr>
        <w:t xml:space="preserve"> </w:t>
      </w:r>
      <w:r w:rsidRPr="00650BC8">
        <w:t>Thyssen</w:t>
      </w:r>
      <w:r w:rsidRPr="00650BC8">
        <w:rPr>
          <w:w w:val="99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Ergebnisse</w:t>
      </w:r>
      <w:r w:rsidRPr="00650BC8">
        <w:rPr>
          <w:spacing w:val="-7"/>
        </w:rPr>
        <w:t xml:space="preserve"> </w:t>
      </w:r>
      <w:r w:rsidRPr="00650BC8">
        <w:t>vor,</w:t>
      </w:r>
      <w:r w:rsidRPr="00650BC8">
        <w:rPr>
          <w:spacing w:val="-8"/>
        </w:rPr>
        <w:t xml:space="preserve"> </w:t>
      </w:r>
      <w:r w:rsidRPr="00650BC8">
        <w:t>anhand</w:t>
      </w:r>
      <w:r w:rsidRPr="00650BC8">
        <w:rPr>
          <w:spacing w:val="-7"/>
        </w:rPr>
        <w:t xml:space="preserve"> </w:t>
      </w:r>
      <w:r w:rsidRPr="00650BC8">
        <w:t>derer</w:t>
      </w:r>
      <w:r w:rsidRPr="00650BC8">
        <w:rPr>
          <w:spacing w:val="-8"/>
        </w:rPr>
        <w:t xml:space="preserve"> </w:t>
      </w:r>
      <w:r w:rsidRPr="00650BC8">
        <w:t>sie</w:t>
      </w:r>
      <w:r w:rsidRPr="00650BC8">
        <w:rPr>
          <w:spacing w:val="-7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europäische</w:t>
      </w:r>
      <w:r w:rsidRPr="00650BC8">
        <w:rPr>
          <w:spacing w:val="-7"/>
        </w:rPr>
        <w:t xml:space="preserve"> </w:t>
      </w:r>
      <w:r w:rsidRPr="00650BC8">
        <w:t>Säule</w:t>
      </w:r>
      <w:r w:rsidRPr="00650BC8">
        <w:rPr>
          <w:spacing w:val="-8"/>
        </w:rPr>
        <w:t xml:space="preserve"> </w:t>
      </w:r>
      <w:r w:rsidRPr="00650BC8">
        <w:t>sozialer</w:t>
      </w:r>
      <w:r w:rsidRPr="00650BC8">
        <w:rPr>
          <w:spacing w:val="-7"/>
        </w:rPr>
        <w:t xml:space="preserve"> </w:t>
      </w:r>
      <w:r w:rsidRPr="00650BC8">
        <w:t>Rechte</w:t>
      </w:r>
      <w:r w:rsidRPr="00650BC8">
        <w:rPr>
          <w:spacing w:val="-8"/>
        </w:rPr>
        <w:t xml:space="preserve"> </w:t>
      </w:r>
      <w:r w:rsidRPr="00650BC8">
        <w:t>in</w:t>
      </w:r>
      <w:r w:rsidRPr="00650BC8">
        <w:rPr>
          <w:spacing w:val="-7"/>
        </w:rPr>
        <w:t xml:space="preserve"> </w:t>
      </w:r>
      <w:r w:rsidRPr="00650BC8">
        <w:t>ersten,</w:t>
      </w:r>
      <w:r w:rsidRPr="00650BC8">
        <w:rPr>
          <w:spacing w:val="-8"/>
        </w:rPr>
        <w:t xml:space="preserve"> </w:t>
      </w:r>
      <w:r w:rsidRPr="00650BC8">
        <w:t>groben</w:t>
      </w:r>
      <w:r w:rsidRPr="00650BC8">
        <w:rPr>
          <w:spacing w:val="-7"/>
        </w:rPr>
        <w:t xml:space="preserve"> </w:t>
      </w:r>
      <w:r w:rsidRPr="00650BC8">
        <w:t>Zügen</w:t>
      </w:r>
      <w:r w:rsidRPr="00650BC8">
        <w:rPr>
          <w:w w:val="99"/>
        </w:rPr>
        <w:t xml:space="preserve"> </w:t>
      </w:r>
      <w:r w:rsidRPr="00650BC8">
        <w:t>skizzierten</w:t>
      </w:r>
      <w:r w:rsidRPr="00650BC8">
        <w:rPr>
          <w:spacing w:val="-9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9"/>
        </w:rPr>
        <w:t xml:space="preserve"> </w:t>
      </w:r>
      <w:r w:rsidRPr="00650BC8">
        <w:t>Abhaltung</w:t>
      </w:r>
      <w:r w:rsidRPr="00650BC8">
        <w:rPr>
          <w:spacing w:val="-9"/>
        </w:rPr>
        <w:t xml:space="preserve"> </w:t>
      </w:r>
      <w:r w:rsidRPr="00650BC8">
        <w:t>einer</w:t>
      </w:r>
      <w:r w:rsidRPr="00650BC8">
        <w:rPr>
          <w:spacing w:val="-9"/>
        </w:rPr>
        <w:t xml:space="preserve"> </w:t>
      </w:r>
      <w:r w:rsidRPr="00650BC8">
        <w:t>breiten</w:t>
      </w:r>
      <w:r w:rsidRPr="00650BC8">
        <w:rPr>
          <w:spacing w:val="-9"/>
        </w:rPr>
        <w:t xml:space="preserve"> </w:t>
      </w:r>
      <w:r w:rsidRPr="00650BC8">
        <w:t>Konsultation</w:t>
      </w:r>
      <w:r w:rsidRPr="00650BC8">
        <w:rPr>
          <w:spacing w:val="-9"/>
        </w:rPr>
        <w:t xml:space="preserve"> </w:t>
      </w:r>
      <w:r w:rsidRPr="00650BC8">
        <w:t>zu</w:t>
      </w:r>
      <w:r w:rsidRPr="00650BC8">
        <w:rPr>
          <w:spacing w:val="-10"/>
        </w:rPr>
        <w:t xml:space="preserve"> </w:t>
      </w:r>
      <w:r w:rsidRPr="00650BC8">
        <w:t>diesem</w:t>
      </w:r>
      <w:r w:rsidRPr="00650BC8">
        <w:rPr>
          <w:spacing w:val="-9"/>
        </w:rPr>
        <w:t xml:space="preserve"> </w:t>
      </w:r>
      <w:r w:rsidRPr="00650BC8">
        <w:t>Thema</w:t>
      </w:r>
      <w:r w:rsidRPr="00650BC8">
        <w:rPr>
          <w:spacing w:val="-9"/>
        </w:rPr>
        <w:t xml:space="preserve"> </w:t>
      </w:r>
      <w:r w:rsidRPr="00650BC8">
        <w:t>ankündigten.</w:t>
      </w:r>
      <w:r w:rsidRPr="00650BC8">
        <w:rPr>
          <w:spacing w:val="-9"/>
        </w:rPr>
        <w:t xml:space="preserve"> </w:t>
      </w:r>
      <w:r w:rsidRPr="00650BC8">
        <w:t>Die</w:t>
      </w:r>
      <w:r w:rsidRPr="00650BC8">
        <w:rPr>
          <w:spacing w:val="-9"/>
        </w:rPr>
        <w:t xml:space="preserve"> </w:t>
      </w:r>
      <w:hyperlink r:id="rId10" w:history="1">
        <w:r w:rsidRPr="00650BC8">
          <w:rPr>
            <w:rStyle w:val="Hyperlink"/>
          </w:rPr>
          <w:t>Ergebnisse</w:t>
        </w:r>
        <w:r w:rsidRPr="00650BC8">
          <w:rPr>
            <w:rStyle w:val="Hyperlink"/>
            <w:w w:val="99"/>
          </w:rPr>
          <w:t xml:space="preserve"> </w:t>
        </w:r>
        <w:r w:rsidRPr="00650BC8">
          <w:rPr>
            <w:rStyle w:val="Hyperlink"/>
          </w:rPr>
          <w:t>dieser</w:t>
        </w:r>
        <w:r w:rsidRPr="00650BC8">
          <w:rPr>
            <w:rStyle w:val="Hyperlink"/>
            <w:spacing w:val="-13"/>
          </w:rPr>
          <w:t xml:space="preserve"> </w:t>
        </w:r>
        <w:r w:rsidRPr="00650BC8">
          <w:rPr>
            <w:rStyle w:val="Hyperlink"/>
          </w:rPr>
          <w:t>Kommissionssitzung</w:t>
        </w:r>
      </w:hyperlink>
      <w:r w:rsidRPr="00650BC8">
        <w:rPr>
          <w:spacing w:val="-12"/>
        </w:rPr>
        <w:t xml:space="preserve"> </w:t>
      </w:r>
      <w:r>
        <w:t xml:space="preserve">können </w:t>
      </w:r>
      <w:r w:rsidRPr="00650BC8">
        <w:t>aufgerufen</w:t>
      </w:r>
      <w:r w:rsidRPr="00650BC8">
        <w:rPr>
          <w:spacing w:val="-12"/>
        </w:rPr>
        <w:t xml:space="preserve"> </w:t>
      </w:r>
      <w:r w:rsidRPr="00650BC8">
        <w:t>werden.</w:t>
      </w:r>
    </w:p>
    <w:p w:rsidR="000A6084" w:rsidRPr="00650BC8" w:rsidRDefault="00650BC8">
      <w:pPr>
        <w:pStyle w:val="Heading1"/>
        <w:rPr>
          <w:b w:val="0"/>
          <w:bCs w:val="0"/>
        </w:rPr>
      </w:pPr>
      <w:r w:rsidRPr="00650BC8">
        <w:t>Weitere</w:t>
      </w:r>
      <w:r w:rsidRPr="00650BC8">
        <w:rPr>
          <w:spacing w:val="-27"/>
        </w:rPr>
        <w:t xml:space="preserve"> </w:t>
      </w:r>
      <w:r w:rsidRPr="00650BC8">
        <w:t>Informationen</w:t>
      </w:r>
    </w:p>
    <w:p w:rsidR="000A6084" w:rsidRPr="00650BC8" w:rsidRDefault="00650BC8">
      <w:pPr>
        <w:pStyle w:val="BodyText"/>
        <w:spacing w:line="337" w:lineRule="auto"/>
        <w:ind w:left="120" w:right="497"/>
      </w:pPr>
      <w:hyperlink r:id="rId11">
        <w:r w:rsidRPr="00650BC8">
          <w:rPr>
            <w:color w:val="0000FF"/>
            <w:u w:val="single" w:color="0000FF"/>
          </w:rPr>
          <w:t>Memo: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Auf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dem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Weg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zu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einer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europäischen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Säule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sozialer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Rechte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–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Fragen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und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Antworten</w:t>
        </w:r>
      </w:hyperlink>
      <w:r w:rsidRPr="00650BC8">
        <w:rPr>
          <w:color w:val="0000FF"/>
          <w:w w:val="99"/>
        </w:rPr>
        <w:t xml:space="preserve"> </w:t>
      </w:r>
      <w:hyperlink r:id="rId12">
        <w:proofErr w:type="spellStart"/>
        <w:r w:rsidRPr="00650BC8">
          <w:rPr>
            <w:color w:val="0000FF"/>
            <w:u w:val="single" w:color="0000FF"/>
          </w:rPr>
          <w:t>Factsheet</w:t>
        </w:r>
        <w:proofErr w:type="spellEnd"/>
        <w:r w:rsidRPr="00650BC8">
          <w:rPr>
            <w:color w:val="0000FF"/>
            <w:u w:val="single" w:color="0000FF"/>
          </w:rPr>
          <w:t>: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Wirtschaftliche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und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Trends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und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Entwicklungen</w:t>
        </w:r>
      </w:hyperlink>
    </w:p>
    <w:p w:rsidR="000A6084" w:rsidRPr="00650BC8" w:rsidRDefault="00650BC8">
      <w:pPr>
        <w:pStyle w:val="BodyText"/>
        <w:spacing w:before="0" w:line="243" w:lineRule="exact"/>
        <w:ind w:left="120"/>
      </w:pPr>
      <w:hyperlink r:id="rId13">
        <w:r w:rsidRPr="00650BC8">
          <w:rPr>
            <w:color w:val="0000FF"/>
            <w:u w:val="single" w:color="0000FF"/>
          </w:rPr>
          <w:t>Webseite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zur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europäischen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Säule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sozialer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Rechte</w:t>
        </w:r>
      </w:hyperlink>
    </w:p>
    <w:p w:rsidR="000A6084" w:rsidRPr="00650BC8" w:rsidRDefault="00650BC8">
      <w:pPr>
        <w:pStyle w:val="BodyText"/>
        <w:spacing w:line="336" w:lineRule="auto"/>
        <w:ind w:left="120" w:right="1277"/>
      </w:pPr>
      <w:hyperlink r:id="rId14">
        <w:r w:rsidRPr="00650BC8">
          <w:rPr>
            <w:color w:val="0000FF"/>
            <w:u w:val="single" w:color="0000FF"/>
          </w:rPr>
          <w:t>Reden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Sie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mit!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–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Öffentliche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Konsultation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über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europäische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Säule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sozialer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Rechte</w:t>
        </w:r>
      </w:hyperlink>
      <w:r w:rsidRPr="00650BC8">
        <w:rPr>
          <w:color w:val="0000FF"/>
          <w:w w:val="99"/>
        </w:rPr>
        <w:t xml:space="preserve"> </w:t>
      </w:r>
      <w:hyperlink r:id="rId15">
        <w:r w:rsidRPr="00650BC8">
          <w:rPr>
            <w:color w:val="0000FF"/>
            <w:u w:val="single" w:color="0000FF"/>
          </w:rPr>
          <w:t>Mitteilung: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Einleitung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einer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Konsultation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über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eine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europäische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Säule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sozialer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Rechte</w:t>
        </w:r>
      </w:hyperlink>
      <w:r w:rsidRPr="00650BC8">
        <w:rPr>
          <w:color w:val="0000FF"/>
          <w:w w:val="99"/>
        </w:rPr>
        <w:t xml:space="preserve"> </w:t>
      </w:r>
      <w:hyperlink r:id="rId16">
        <w:r w:rsidRPr="00650BC8">
          <w:rPr>
            <w:color w:val="0000FF"/>
            <w:u w:val="single" w:color="0000FF"/>
          </w:rPr>
          <w:t>Anhang: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Eine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europäische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Säule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sozialer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Rechte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–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Erster,</w:t>
        </w:r>
        <w:r w:rsidRPr="00650BC8">
          <w:rPr>
            <w:color w:val="0000FF"/>
            <w:spacing w:val="-9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vorläufiger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Entwurf</w:t>
        </w:r>
      </w:hyperlink>
    </w:p>
    <w:p w:rsidR="000A6084" w:rsidRPr="00650BC8" w:rsidRDefault="00650BC8">
      <w:pPr>
        <w:pStyle w:val="BodyText"/>
        <w:spacing w:before="9" w:line="240" w:lineRule="exact"/>
        <w:ind w:left="120" w:right="199"/>
      </w:pPr>
      <w:hyperlink r:id="rId17">
        <w:r w:rsidRPr="00650BC8">
          <w:rPr>
            <w:color w:val="0000FF"/>
            <w:u w:val="single" w:color="0000FF"/>
          </w:rPr>
          <w:t>Key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economic</w:t>
        </w:r>
        <w:proofErr w:type="spellEnd"/>
        <w:r w:rsidRPr="00650BC8">
          <w:rPr>
            <w:color w:val="0000FF"/>
            <w:u w:val="single" w:color="0000FF"/>
          </w:rPr>
          <w:t>,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employment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and</w:t>
        </w:r>
        <w:proofErr w:type="spellEnd"/>
        <w:r w:rsidRPr="00650BC8">
          <w:rPr>
            <w:color w:val="0000FF"/>
            <w:spacing w:val="-7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social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trends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behind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a</w:t>
        </w:r>
        <w:r w:rsidRPr="00650BC8">
          <w:rPr>
            <w:color w:val="0000FF"/>
            <w:spacing w:val="-8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European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Pillar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of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Social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Rights</w:t>
        </w:r>
        <w:proofErr w:type="spellEnd"/>
        <w:r w:rsidRPr="00650BC8">
          <w:rPr>
            <w:color w:val="0000FF"/>
            <w:spacing w:val="-8"/>
            <w:u w:val="single" w:color="0000FF"/>
          </w:rPr>
          <w:t xml:space="preserve"> </w:t>
        </w:r>
      </w:hyperlink>
      <w:r w:rsidRPr="00650BC8">
        <w:t>(Wesentliche</w:t>
      </w:r>
      <w:r w:rsidRPr="00650BC8">
        <w:rPr>
          <w:w w:val="99"/>
        </w:rPr>
        <w:t xml:space="preserve"> </w:t>
      </w:r>
      <w:r w:rsidRPr="00650BC8">
        <w:t>Trends</w:t>
      </w:r>
      <w:r w:rsidRPr="00650BC8">
        <w:rPr>
          <w:spacing w:val="-9"/>
        </w:rPr>
        <w:t xml:space="preserve"> </w:t>
      </w:r>
      <w:r w:rsidRPr="00650BC8">
        <w:t>in</w:t>
      </w:r>
      <w:r w:rsidRPr="00650BC8">
        <w:rPr>
          <w:spacing w:val="-9"/>
        </w:rPr>
        <w:t xml:space="preserve"> </w:t>
      </w:r>
      <w:r w:rsidRPr="00650BC8">
        <w:t>den</w:t>
      </w:r>
      <w:r w:rsidRPr="00650BC8">
        <w:rPr>
          <w:spacing w:val="-9"/>
        </w:rPr>
        <w:t xml:space="preserve"> </w:t>
      </w:r>
      <w:r w:rsidRPr="00650BC8">
        <w:t>Bereichen</w:t>
      </w:r>
      <w:r w:rsidRPr="00650BC8">
        <w:rPr>
          <w:spacing w:val="-9"/>
        </w:rPr>
        <w:t xml:space="preserve"> </w:t>
      </w:r>
      <w:r w:rsidRPr="00650BC8">
        <w:t>Wirtschaft,</w:t>
      </w:r>
      <w:r w:rsidRPr="00650BC8">
        <w:rPr>
          <w:spacing w:val="-9"/>
        </w:rPr>
        <w:t xml:space="preserve"> </w:t>
      </w:r>
      <w:r w:rsidRPr="00650BC8">
        <w:t>Beschäftigung</w:t>
      </w:r>
      <w:r w:rsidRPr="00650BC8">
        <w:rPr>
          <w:spacing w:val="-9"/>
        </w:rPr>
        <w:t xml:space="preserve"> </w:t>
      </w:r>
      <w:r w:rsidRPr="00650BC8">
        <w:t>und</w:t>
      </w:r>
      <w:r w:rsidRPr="00650BC8">
        <w:rPr>
          <w:spacing w:val="-9"/>
        </w:rPr>
        <w:t xml:space="preserve"> </w:t>
      </w:r>
      <w:r w:rsidRPr="00650BC8">
        <w:t>Soziales</w:t>
      </w:r>
      <w:r w:rsidRPr="00650BC8">
        <w:rPr>
          <w:spacing w:val="-9"/>
        </w:rPr>
        <w:t xml:space="preserve"> </w:t>
      </w:r>
      <w:r w:rsidRPr="00650BC8">
        <w:t>–</w:t>
      </w:r>
      <w:r w:rsidRPr="00650BC8">
        <w:rPr>
          <w:spacing w:val="-9"/>
        </w:rPr>
        <w:t xml:space="preserve"> </w:t>
      </w:r>
      <w:r w:rsidRPr="00650BC8">
        <w:t>Hintergrund</w:t>
      </w:r>
      <w:r w:rsidRPr="00650BC8">
        <w:rPr>
          <w:spacing w:val="-9"/>
        </w:rPr>
        <w:t xml:space="preserve"> </w:t>
      </w:r>
      <w:r w:rsidRPr="00650BC8">
        <w:t>der</w:t>
      </w:r>
      <w:r w:rsidRPr="00650BC8">
        <w:rPr>
          <w:spacing w:val="-8"/>
        </w:rPr>
        <w:t xml:space="preserve"> </w:t>
      </w:r>
      <w:r w:rsidRPr="00650BC8">
        <w:t>europäischen</w:t>
      </w:r>
      <w:r w:rsidRPr="00650BC8">
        <w:rPr>
          <w:spacing w:val="-9"/>
        </w:rPr>
        <w:t xml:space="preserve"> </w:t>
      </w:r>
      <w:r w:rsidRPr="00650BC8">
        <w:t>Säule</w:t>
      </w:r>
      <w:r w:rsidRPr="00650BC8">
        <w:rPr>
          <w:w w:val="99"/>
        </w:rPr>
        <w:t xml:space="preserve"> </w:t>
      </w:r>
      <w:r w:rsidRPr="00650BC8">
        <w:t>sozialer</w:t>
      </w:r>
      <w:r w:rsidRPr="00650BC8">
        <w:rPr>
          <w:spacing w:val="-17"/>
        </w:rPr>
        <w:t xml:space="preserve"> </w:t>
      </w:r>
      <w:r w:rsidRPr="00650BC8">
        <w:t>Rechte)</w:t>
      </w:r>
    </w:p>
    <w:p w:rsidR="000A6084" w:rsidRDefault="00650BC8">
      <w:pPr>
        <w:pStyle w:val="BodyText"/>
        <w:spacing w:before="92" w:line="336" w:lineRule="auto"/>
        <w:ind w:left="120" w:right="5522"/>
        <w:rPr>
          <w:color w:val="0000FF"/>
          <w:u w:val="single" w:color="0000FF"/>
        </w:rPr>
      </w:pPr>
      <w:hyperlink r:id="rId18">
        <w:r w:rsidRPr="00650BC8">
          <w:rPr>
            <w:color w:val="0000FF"/>
            <w:u w:val="single" w:color="0000FF"/>
          </w:rPr>
          <w:t>The</w:t>
        </w:r>
        <w:r w:rsidRPr="00650BC8">
          <w:rPr>
            <w:color w:val="0000FF"/>
            <w:spacing w:val="-7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EU</w:t>
        </w:r>
        <w:r w:rsidRPr="00650BC8">
          <w:rPr>
            <w:color w:val="0000FF"/>
            <w:spacing w:val="-6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social</w:t>
        </w:r>
        <w:proofErr w:type="spellEnd"/>
        <w:r w:rsidRPr="00650BC8">
          <w:rPr>
            <w:color w:val="0000FF"/>
            <w:spacing w:val="-6"/>
            <w:u w:val="single" w:color="0000FF"/>
          </w:rPr>
          <w:t xml:space="preserve"> </w:t>
        </w:r>
        <w:proofErr w:type="spellStart"/>
        <w:r w:rsidRPr="00650BC8">
          <w:rPr>
            <w:color w:val="0000FF"/>
            <w:u w:val="single" w:color="0000FF"/>
          </w:rPr>
          <w:t>acquis</w:t>
        </w:r>
        <w:proofErr w:type="spellEnd"/>
        <w:r w:rsidRPr="00650BC8">
          <w:rPr>
            <w:color w:val="0000FF"/>
            <w:spacing w:val="-7"/>
            <w:u w:val="single" w:color="0000FF"/>
          </w:rPr>
          <w:t xml:space="preserve"> </w:t>
        </w:r>
      </w:hyperlink>
      <w:r w:rsidRPr="00650BC8">
        <w:t>(Der</w:t>
      </w:r>
      <w:r w:rsidRPr="00650BC8">
        <w:rPr>
          <w:spacing w:val="-7"/>
        </w:rPr>
        <w:t xml:space="preserve"> </w:t>
      </w:r>
      <w:r w:rsidRPr="00650BC8">
        <w:t>soziale</w:t>
      </w:r>
      <w:r w:rsidRPr="00650BC8">
        <w:rPr>
          <w:spacing w:val="-6"/>
        </w:rPr>
        <w:t xml:space="preserve"> </w:t>
      </w:r>
      <w:r w:rsidRPr="00650BC8">
        <w:t>„</w:t>
      </w:r>
      <w:proofErr w:type="spellStart"/>
      <w:r w:rsidRPr="00650BC8">
        <w:t>Acquis</w:t>
      </w:r>
      <w:proofErr w:type="spellEnd"/>
      <w:r w:rsidRPr="00650BC8">
        <w:t>“</w:t>
      </w:r>
      <w:r w:rsidRPr="00650BC8">
        <w:rPr>
          <w:spacing w:val="-7"/>
        </w:rPr>
        <w:t xml:space="preserve"> </w:t>
      </w:r>
      <w:r w:rsidRPr="00650BC8">
        <w:t>der</w:t>
      </w:r>
      <w:r w:rsidRPr="00650BC8">
        <w:rPr>
          <w:spacing w:val="-7"/>
        </w:rPr>
        <w:t xml:space="preserve"> </w:t>
      </w:r>
      <w:r w:rsidRPr="00650BC8">
        <w:t>EU)</w:t>
      </w:r>
      <w:r w:rsidRPr="00650BC8">
        <w:rPr>
          <w:w w:val="99"/>
        </w:rPr>
        <w:t xml:space="preserve"> </w:t>
      </w:r>
      <w:r w:rsidRPr="00650BC8">
        <w:t>Kommissarin</w:t>
      </w:r>
      <w:r w:rsidRPr="00650BC8">
        <w:rPr>
          <w:spacing w:val="-10"/>
        </w:rPr>
        <w:t xml:space="preserve"> </w:t>
      </w:r>
      <w:r w:rsidRPr="00650BC8">
        <w:t>Thyssen</w:t>
      </w:r>
      <w:r w:rsidRPr="00650BC8">
        <w:rPr>
          <w:spacing w:val="-10"/>
        </w:rPr>
        <w:t xml:space="preserve"> </w:t>
      </w:r>
      <w:r w:rsidRPr="00650BC8">
        <w:t>auf</w:t>
      </w:r>
      <w:r w:rsidRPr="00650BC8">
        <w:rPr>
          <w:spacing w:val="-10"/>
        </w:rPr>
        <w:t xml:space="preserve"> </w:t>
      </w:r>
      <w:hyperlink r:id="rId19">
        <w:r w:rsidRPr="00650BC8">
          <w:rPr>
            <w:color w:val="0000FF"/>
            <w:u w:val="single" w:color="0000FF"/>
          </w:rPr>
          <w:t>Facebook</w:t>
        </w:r>
        <w:r w:rsidRPr="00650BC8">
          <w:rPr>
            <w:color w:val="0000FF"/>
            <w:spacing w:val="-10"/>
            <w:u w:val="single" w:color="0000FF"/>
          </w:rPr>
          <w:t xml:space="preserve"> </w:t>
        </w:r>
      </w:hyperlink>
      <w:r w:rsidRPr="00650BC8">
        <w:t>und</w:t>
      </w:r>
      <w:r w:rsidRPr="00650BC8">
        <w:rPr>
          <w:spacing w:val="-10"/>
        </w:rPr>
        <w:t xml:space="preserve"> </w:t>
      </w:r>
      <w:hyperlink r:id="rId20">
        <w:proofErr w:type="spellStart"/>
        <w:r w:rsidRPr="00650BC8">
          <w:rPr>
            <w:color w:val="0000FF"/>
            <w:u w:val="single" w:color="0000FF"/>
          </w:rPr>
          <w:t>Twitter</w:t>
        </w:r>
        <w:proofErr w:type="spellEnd"/>
      </w:hyperlink>
      <w:r w:rsidRPr="00650BC8">
        <w:rPr>
          <w:color w:val="0000FF"/>
          <w:w w:val="99"/>
        </w:rPr>
        <w:t xml:space="preserve"> </w:t>
      </w:r>
      <w:hyperlink r:id="rId21">
        <w:r w:rsidRPr="00650BC8">
          <w:rPr>
            <w:color w:val="0000FF"/>
            <w:u w:val="single" w:color="0000FF"/>
          </w:rPr>
          <w:t>GD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Beschäftigung,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Soziales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und</w:t>
        </w:r>
        <w:r w:rsidRPr="00650BC8">
          <w:rPr>
            <w:color w:val="0000FF"/>
            <w:spacing w:val="-11"/>
            <w:u w:val="single" w:color="0000FF"/>
          </w:rPr>
          <w:t xml:space="preserve"> </w:t>
        </w:r>
        <w:r w:rsidRPr="00650BC8">
          <w:rPr>
            <w:color w:val="0000FF"/>
            <w:u w:val="single" w:color="0000FF"/>
          </w:rPr>
          <w:t>Integration</w:t>
        </w:r>
      </w:hyperlink>
    </w:p>
    <w:p w:rsidR="00650BC8" w:rsidRPr="00650BC8" w:rsidRDefault="00650BC8">
      <w:pPr>
        <w:pStyle w:val="BodyText"/>
        <w:spacing w:before="92" w:line="336" w:lineRule="auto"/>
        <w:ind w:left="120" w:right="5522"/>
      </w:pPr>
    </w:p>
    <w:p w:rsidR="00650BC8" w:rsidRDefault="00650BC8" w:rsidP="00650BC8">
      <w:pPr>
        <w:pStyle w:val="Heading1"/>
      </w:pPr>
      <w:r w:rsidRPr="00650BC8">
        <w:t>Kontakt</w:t>
      </w:r>
      <w:r w:rsidRPr="00650BC8">
        <w:rPr>
          <w:spacing w:val="-9"/>
        </w:rPr>
        <w:t xml:space="preserve"> </w:t>
      </w:r>
      <w:r w:rsidRPr="00650BC8">
        <w:t>für</w:t>
      </w:r>
      <w:r w:rsidRPr="00650BC8">
        <w:rPr>
          <w:spacing w:val="-8"/>
        </w:rPr>
        <w:t xml:space="preserve"> </w:t>
      </w:r>
      <w:r w:rsidRPr="00650BC8">
        <w:t>die</w:t>
      </w:r>
      <w:r w:rsidRPr="00650BC8">
        <w:rPr>
          <w:spacing w:val="-8"/>
        </w:rPr>
        <w:t xml:space="preserve"> </w:t>
      </w:r>
      <w:r w:rsidRPr="00650BC8">
        <w:t>Medien:</w:t>
      </w:r>
    </w:p>
    <w:p w:rsidR="00650BC8" w:rsidRPr="00650BC8" w:rsidRDefault="00650BC8" w:rsidP="00650BC8">
      <w:pPr>
        <w:spacing w:before="51"/>
        <w:ind w:left="100"/>
        <w:rPr>
          <w:rFonts w:ascii="Verdana" w:eastAsia="Verdana" w:hAnsi="Verdana" w:cs="Verdana"/>
          <w:sz w:val="20"/>
          <w:szCs w:val="20"/>
          <w:lang w:val="de-DE"/>
        </w:rPr>
      </w:pPr>
    </w:p>
    <w:p w:rsidR="00650BC8" w:rsidRPr="00650BC8" w:rsidRDefault="00650BC8" w:rsidP="00650BC8">
      <w:pPr>
        <w:spacing w:before="57" w:line="242" w:lineRule="exact"/>
        <w:ind w:left="400"/>
        <w:rPr>
          <w:rFonts w:ascii="Verdana" w:eastAsia="Verdana" w:hAnsi="Verdana" w:cs="Verdana"/>
          <w:sz w:val="20"/>
          <w:szCs w:val="20"/>
          <w:lang w:val="de-DE"/>
        </w:rPr>
      </w:pPr>
      <w:hyperlink r:id="rId22">
        <w:r w:rsidRPr="00650BC8">
          <w:rPr>
            <w:rFonts w:ascii="Verdana"/>
            <w:color w:val="0000FF"/>
            <w:sz w:val="20"/>
            <w:u w:val="single" w:color="0000FF"/>
            <w:lang w:val="de-DE"/>
          </w:rPr>
          <w:t>Christian</w:t>
        </w:r>
        <w:r w:rsidRPr="00650BC8">
          <w:rPr>
            <w:rFonts w:ascii="Verdana"/>
            <w:color w:val="0000FF"/>
            <w:spacing w:val="-7"/>
            <w:sz w:val="20"/>
            <w:u w:val="single" w:color="0000FF"/>
            <w:lang w:val="de-DE"/>
          </w:rPr>
          <w:t xml:space="preserve"> </w:t>
        </w:r>
        <w:r w:rsidRPr="00650BC8">
          <w:rPr>
            <w:rFonts w:ascii="Verdana"/>
            <w:color w:val="0000FF"/>
            <w:sz w:val="20"/>
            <w:u w:val="single" w:color="0000FF"/>
            <w:lang w:val="de-DE"/>
          </w:rPr>
          <w:t>WIGAND</w:t>
        </w:r>
        <w:r w:rsidRPr="00650BC8">
          <w:rPr>
            <w:rFonts w:ascii="Verdana"/>
            <w:color w:val="0000FF"/>
            <w:spacing w:val="-6"/>
            <w:sz w:val="20"/>
            <w:u w:val="single" w:color="0000FF"/>
            <w:lang w:val="de-DE"/>
          </w:rPr>
          <w:t xml:space="preserve"> </w:t>
        </w:r>
      </w:hyperlink>
      <w:r w:rsidRPr="00650BC8">
        <w:rPr>
          <w:rFonts w:ascii="Verdana"/>
          <w:sz w:val="20"/>
          <w:lang w:val="de-DE"/>
        </w:rPr>
        <w:t>(+32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2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296</w:t>
      </w:r>
      <w:r w:rsidRPr="00650BC8">
        <w:rPr>
          <w:rFonts w:ascii="Verdana"/>
          <w:spacing w:val="-6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22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53)</w:t>
      </w:r>
    </w:p>
    <w:p w:rsidR="00650BC8" w:rsidRDefault="00650BC8" w:rsidP="00650BC8">
      <w:pPr>
        <w:spacing w:line="242" w:lineRule="exact"/>
        <w:ind w:left="400"/>
        <w:rPr>
          <w:rFonts w:ascii="Verdana"/>
          <w:sz w:val="20"/>
          <w:lang w:val="de-DE"/>
        </w:rPr>
      </w:pPr>
      <w:hyperlink r:id="rId23">
        <w:r w:rsidRPr="00650BC8">
          <w:rPr>
            <w:rFonts w:ascii="Verdana"/>
            <w:color w:val="0000FF"/>
            <w:sz w:val="20"/>
            <w:u w:val="single" w:color="0000FF"/>
            <w:lang w:val="de-DE"/>
          </w:rPr>
          <w:t>Sara</w:t>
        </w:r>
        <w:r w:rsidRPr="00650BC8">
          <w:rPr>
            <w:rFonts w:ascii="Verdana"/>
            <w:color w:val="0000FF"/>
            <w:spacing w:val="-7"/>
            <w:sz w:val="20"/>
            <w:u w:val="single" w:color="0000FF"/>
            <w:lang w:val="de-DE"/>
          </w:rPr>
          <w:t xml:space="preserve"> </w:t>
        </w:r>
        <w:r w:rsidRPr="00650BC8">
          <w:rPr>
            <w:rFonts w:ascii="Verdana"/>
            <w:color w:val="0000FF"/>
            <w:sz w:val="20"/>
            <w:u w:val="single" w:color="0000FF"/>
            <w:lang w:val="de-DE"/>
          </w:rPr>
          <w:t>SOUMILLION</w:t>
        </w:r>
        <w:r w:rsidRPr="00650BC8">
          <w:rPr>
            <w:rFonts w:ascii="Verdana"/>
            <w:color w:val="0000FF"/>
            <w:spacing w:val="-6"/>
            <w:sz w:val="20"/>
            <w:u w:val="single" w:color="0000FF"/>
            <w:lang w:val="de-DE"/>
          </w:rPr>
          <w:t xml:space="preserve"> </w:t>
        </w:r>
      </w:hyperlink>
      <w:r w:rsidRPr="00650BC8">
        <w:rPr>
          <w:rFonts w:ascii="Verdana"/>
          <w:sz w:val="20"/>
          <w:lang w:val="de-DE"/>
        </w:rPr>
        <w:t>(+32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2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296</w:t>
      </w:r>
      <w:r w:rsidRPr="00650BC8">
        <w:rPr>
          <w:rFonts w:ascii="Verdana"/>
          <w:spacing w:val="-6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70</w:t>
      </w:r>
      <w:r w:rsidRPr="00650BC8">
        <w:rPr>
          <w:rFonts w:ascii="Verdana"/>
          <w:spacing w:val="-7"/>
          <w:sz w:val="20"/>
          <w:lang w:val="de-DE"/>
        </w:rPr>
        <w:t xml:space="preserve"> </w:t>
      </w:r>
      <w:r w:rsidRPr="00650BC8">
        <w:rPr>
          <w:rFonts w:ascii="Verdana"/>
          <w:sz w:val="20"/>
          <w:lang w:val="de-DE"/>
        </w:rPr>
        <w:t>94)</w:t>
      </w:r>
    </w:p>
    <w:p w:rsidR="00650BC8" w:rsidRPr="00650BC8" w:rsidRDefault="00650BC8" w:rsidP="00650BC8">
      <w:pPr>
        <w:spacing w:line="242" w:lineRule="exact"/>
        <w:ind w:left="400"/>
        <w:rPr>
          <w:rFonts w:ascii="Verdana" w:eastAsia="Verdana" w:hAnsi="Verdana" w:cs="Verdana"/>
          <w:sz w:val="20"/>
          <w:szCs w:val="20"/>
          <w:lang w:val="de-DE"/>
        </w:rPr>
      </w:pPr>
    </w:p>
    <w:p w:rsidR="00650BC8" w:rsidRDefault="00650BC8" w:rsidP="00650BC8">
      <w:pPr>
        <w:pStyle w:val="Heading1"/>
        <w:rPr>
          <w:spacing w:val="-6"/>
        </w:rPr>
      </w:pPr>
      <w:r w:rsidRPr="00650BC8">
        <w:t>Kontakt</w:t>
      </w:r>
      <w:r w:rsidRPr="00650BC8">
        <w:rPr>
          <w:spacing w:val="-7"/>
        </w:rPr>
        <w:t xml:space="preserve"> </w:t>
      </w:r>
      <w:r w:rsidRPr="00650BC8">
        <w:t>für</w:t>
      </w:r>
      <w:r w:rsidRPr="00650BC8">
        <w:rPr>
          <w:spacing w:val="-6"/>
        </w:rPr>
        <w:t xml:space="preserve"> </w:t>
      </w:r>
      <w:r w:rsidRPr="00650BC8">
        <w:t>die</w:t>
      </w:r>
      <w:r w:rsidRPr="00650BC8">
        <w:rPr>
          <w:spacing w:val="-6"/>
        </w:rPr>
        <w:t xml:space="preserve"> </w:t>
      </w:r>
      <w:r w:rsidRPr="00650BC8">
        <w:t>Öffentlichkeit:</w:t>
      </w:r>
    </w:p>
    <w:p w:rsidR="00650BC8" w:rsidRPr="00650BC8" w:rsidRDefault="00650BC8" w:rsidP="00650BC8">
      <w:pPr>
        <w:spacing w:before="117"/>
        <w:ind w:left="100"/>
        <w:rPr>
          <w:rFonts w:ascii="Verdana" w:eastAsia="Verdana" w:hAnsi="Verdana" w:cs="Verdana"/>
          <w:sz w:val="20"/>
          <w:szCs w:val="20"/>
          <w:lang w:val="de-DE"/>
        </w:rPr>
      </w:pPr>
      <w:hyperlink r:id="rId24"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Europe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proofErr w:type="spellStart"/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Direct</w:t>
        </w:r>
        <w:proofErr w:type="spellEnd"/>
        <w:r w:rsidRPr="00650BC8">
          <w:rPr>
            <w:rFonts w:ascii="Verdana" w:eastAsia="Verdana" w:hAnsi="Verdana" w:cs="Verdana"/>
            <w:color w:val="0000FF"/>
            <w:spacing w:val="-7"/>
            <w:sz w:val="20"/>
            <w:szCs w:val="20"/>
            <w:u w:val="single" w:color="0000FF"/>
            <w:lang w:val="de-DE"/>
          </w:rPr>
          <w:t xml:space="preserve"> </w:t>
        </w:r>
      </w:hyperlink>
      <w:r w:rsidRPr="00650BC8">
        <w:rPr>
          <w:rFonts w:ascii="Verdana" w:eastAsia="Verdana" w:hAnsi="Verdana" w:cs="Verdana"/>
          <w:sz w:val="20"/>
          <w:szCs w:val="20"/>
          <w:lang w:val="de-DE"/>
        </w:rPr>
        <w:t>–</w:t>
      </w:r>
      <w:r w:rsidRPr="00650BC8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650BC8">
        <w:rPr>
          <w:rFonts w:ascii="Verdana" w:eastAsia="Verdana" w:hAnsi="Verdana" w:cs="Verdana"/>
          <w:sz w:val="20"/>
          <w:szCs w:val="20"/>
          <w:lang w:val="de-DE"/>
        </w:rPr>
        <w:t>telefonisch</w:t>
      </w:r>
      <w:r w:rsidRPr="00650BC8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650BC8">
        <w:rPr>
          <w:rFonts w:ascii="Verdana" w:eastAsia="Verdana" w:hAnsi="Verdana" w:cs="Verdana"/>
          <w:sz w:val="20"/>
          <w:szCs w:val="20"/>
          <w:lang w:val="de-DE"/>
        </w:rPr>
        <w:t>unter</w:t>
      </w:r>
      <w:r w:rsidRPr="00650BC8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hyperlink r:id="rId25"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00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800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67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89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10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11</w:t>
        </w:r>
        <w:r w:rsidRPr="00650BC8">
          <w:rPr>
            <w:rFonts w:ascii="Verdana" w:eastAsia="Verdana" w:hAnsi="Verdana" w:cs="Verdana"/>
            <w:color w:val="0000FF"/>
            <w:spacing w:val="-6"/>
            <w:sz w:val="20"/>
            <w:szCs w:val="20"/>
            <w:u w:val="single" w:color="0000FF"/>
            <w:lang w:val="de-DE"/>
          </w:rPr>
          <w:t xml:space="preserve"> </w:t>
        </w:r>
      </w:hyperlink>
      <w:r w:rsidRPr="00650BC8">
        <w:rPr>
          <w:rFonts w:ascii="Verdana" w:eastAsia="Verdana" w:hAnsi="Verdana" w:cs="Verdana"/>
          <w:sz w:val="20"/>
          <w:szCs w:val="20"/>
          <w:lang w:val="de-DE"/>
        </w:rPr>
        <w:t>oder</w:t>
      </w:r>
      <w:r w:rsidRPr="00650BC8">
        <w:rPr>
          <w:rFonts w:ascii="Verdana" w:eastAsia="Verdana" w:hAnsi="Verdana" w:cs="Verdana"/>
          <w:spacing w:val="-6"/>
          <w:sz w:val="20"/>
          <w:szCs w:val="20"/>
          <w:lang w:val="de-DE"/>
        </w:rPr>
        <w:t xml:space="preserve"> </w:t>
      </w:r>
      <w:r w:rsidRPr="00650BC8">
        <w:rPr>
          <w:rFonts w:ascii="Verdana" w:eastAsia="Verdana" w:hAnsi="Verdana" w:cs="Verdana"/>
          <w:sz w:val="20"/>
          <w:szCs w:val="20"/>
          <w:lang w:val="de-DE"/>
        </w:rPr>
        <w:t>per</w:t>
      </w:r>
      <w:r w:rsidRPr="00650BC8">
        <w:rPr>
          <w:rFonts w:ascii="Verdana" w:eastAsia="Verdana" w:hAnsi="Verdana" w:cs="Verdana"/>
          <w:spacing w:val="-7"/>
          <w:sz w:val="20"/>
          <w:szCs w:val="20"/>
          <w:lang w:val="de-DE"/>
        </w:rPr>
        <w:t xml:space="preserve"> </w:t>
      </w:r>
      <w:hyperlink r:id="rId26">
        <w:r w:rsidRPr="00650BC8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  <w:lang w:val="de-DE"/>
          </w:rPr>
          <w:t>E-Mail</w:t>
        </w:r>
      </w:hyperlink>
    </w:p>
    <w:p w:rsidR="00650BC8" w:rsidRDefault="00650BC8">
      <w:pPr>
        <w:pStyle w:val="BodyText"/>
        <w:spacing w:before="0"/>
        <w:ind w:left="0" w:right="119"/>
        <w:jc w:val="right"/>
        <w:rPr>
          <w:w w:val="95"/>
        </w:rPr>
      </w:pPr>
    </w:p>
    <w:p w:rsidR="00650BC8" w:rsidRDefault="00650BC8" w:rsidP="00650BC8">
      <w:pPr>
        <w:pStyle w:val="Heading1"/>
        <w:rPr>
          <w:rFonts w:cs="Verdana"/>
        </w:rPr>
      </w:pPr>
      <w:proofErr w:type="spellStart"/>
      <w:r>
        <w:t>Photos</w:t>
      </w:r>
      <w:proofErr w:type="spellEnd"/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Videos</w:t>
      </w:r>
    </w:p>
    <w:p w:rsidR="00650BC8" w:rsidRDefault="00650BC8" w:rsidP="00650BC8">
      <w:pPr>
        <w:spacing w:before="57"/>
        <w:ind w:left="680"/>
        <w:rPr>
          <w:rFonts w:ascii="Verdana" w:eastAsia="Verdana" w:hAnsi="Verdana" w:cs="Verdana"/>
          <w:sz w:val="20"/>
          <w:szCs w:val="20"/>
        </w:rPr>
      </w:pPr>
      <w:hyperlink r:id="rId27">
        <w:r>
          <w:rPr>
            <w:rFonts w:ascii="Verdana"/>
            <w:color w:val="0000FF"/>
            <w:sz w:val="20"/>
            <w:u w:val="single" w:color="0000FF"/>
          </w:rPr>
          <w:t>Message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by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Marianne</w:t>
        </w:r>
        <w:r>
          <w:rPr>
            <w:rFonts w:ascii="Verdana"/>
            <w:color w:val="0000FF"/>
            <w:spacing w:val="-6"/>
            <w:sz w:val="20"/>
            <w:u w:val="single" w:color="0000FF"/>
          </w:rPr>
          <w:t xml:space="preserve"> </w:t>
        </w:r>
        <w:proofErr w:type="spellStart"/>
        <w:r>
          <w:rPr>
            <w:rFonts w:ascii="Verdana"/>
            <w:color w:val="0000FF"/>
            <w:sz w:val="20"/>
            <w:u w:val="single" w:color="0000FF"/>
          </w:rPr>
          <w:t>Thyssen</w:t>
        </w:r>
        <w:proofErr w:type="spellEnd"/>
        <w:r>
          <w:rPr>
            <w:rFonts w:ascii="Verdana"/>
            <w:color w:val="0000FF"/>
            <w:sz w:val="20"/>
            <w:u w:val="single" w:color="0000FF"/>
          </w:rPr>
          <w:t>,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Member</w:t>
        </w:r>
        <w:r>
          <w:rPr>
            <w:rFonts w:ascii="Verdana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of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the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EC,</w:t>
        </w:r>
        <w:r>
          <w:rPr>
            <w:rFonts w:ascii="Verdana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on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Pillar</w:t>
        </w:r>
        <w:r>
          <w:rPr>
            <w:rFonts w:ascii="Verdana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social</w:t>
        </w:r>
        <w:r>
          <w:rPr>
            <w:rFonts w:ascii="Verdana"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Verdana"/>
            <w:color w:val="0000FF"/>
            <w:sz w:val="20"/>
            <w:u w:val="single" w:color="0000FF"/>
          </w:rPr>
          <w:t>rights</w:t>
        </w:r>
      </w:hyperlink>
    </w:p>
    <w:p w:rsidR="00650BC8" w:rsidRDefault="00650BC8">
      <w:pPr>
        <w:pStyle w:val="BodyText"/>
        <w:spacing w:before="0"/>
        <w:ind w:left="0" w:right="119"/>
        <w:jc w:val="right"/>
        <w:rPr>
          <w:w w:val="95"/>
        </w:rPr>
      </w:pPr>
    </w:p>
    <w:p w:rsidR="00650BC8" w:rsidRDefault="00650BC8">
      <w:pPr>
        <w:pStyle w:val="BodyText"/>
        <w:spacing w:before="0"/>
        <w:ind w:left="0" w:right="119"/>
        <w:jc w:val="right"/>
        <w:rPr>
          <w:w w:val="95"/>
        </w:rPr>
      </w:pPr>
    </w:p>
    <w:p w:rsidR="000A6084" w:rsidRDefault="00650BC8">
      <w:pPr>
        <w:pStyle w:val="BodyText"/>
        <w:spacing w:before="0"/>
        <w:ind w:left="0" w:right="119"/>
        <w:jc w:val="right"/>
      </w:pPr>
      <w:r>
        <w:rPr>
          <w:w w:val="95"/>
        </w:rPr>
        <w:t>IP/16/544</w:t>
      </w:r>
    </w:p>
    <w:p w:rsidR="000A6084" w:rsidRDefault="000A6084">
      <w:pPr>
        <w:spacing w:line="200" w:lineRule="atLeast"/>
        <w:ind w:left="110"/>
        <w:rPr>
          <w:rFonts w:ascii="Verdana" w:eastAsia="Verdana" w:hAnsi="Verdana" w:cs="Verdana"/>
          <w:sz w:val="20"/>
          <w:szCs w:val="20"/>
        </w:rPr>
      </w:pPr>
      <w:bookmarkStart w:id="1" w:name="_GoBack"/>
      <w:bookmarkEnd w:id="1"/>
    </w:p>
    <w:sectPr w:rsidR="000A6084">
      <w:pgSz w:w="11900" w:h="16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4"/>
    <w:rsid w:val="000A6084"/>
    <w:rsid w:val="003C13BB"/>
    <w:rsid w:val="006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650BC8"/>
    <w:pPr>
      <w:spacing w:before="39" w:line="240" w:lineRule="exact"/>
      <w:ind w:left="120" w:right="345"/>
      <w:jc w:val="both"/>
      <w:outlineLvl w:val="0"/>
    </w:pPr>
    <w:rPr>
      <w:rFonts w:ascii="Verdana" w:eastAsia="Verdana" w:hAnsi="Verdana"/>
      <w:b/>
      <w:bCs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BC8"/>
    <w:pPr>
      <w:spacing w:before="98" w:line="242" w:lineRule="exact"/>
      <w:ind w:left="100"/>
    </w:pPr>
    <w:rPr>
      <w:rFonts w:ascii="Verdana" w:eastAsia="Verdana" w:hAnsi="Verdana"/>
      <w:sz w:val="20"/>
      <w:szCs w:val="20"/>
      <w:lang w:val="de-D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50B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50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650BC8"/>
    <w:pPr>
      <w:spacing w:before="39" w:line="240" w:lineRule="exact"/>
      <w:ind w:left="120" w:right="345"/>
      <w:jc w:val="both"/>
      <w:outlineLvl w:val="0"/>
    </w:pPr>
    <w:rPr>
      <w:rFonts w:ascii="Verdana" w:eastAsia="Verdana" w:hAnsi="Verdana"/>
      <w:b/>
      <w:bCs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BC8"/>
    <w:pPr>
      <w:spacing w:before="98" w:line="242" w:lineRule="exact"/>
      <w:ind w:left="100"/>
    </w:pPr>
    <w:rPr>
      <w:rFonts w:ascii="Verdana" w:eastAsia="Verdana" w:hAnsi="Verdana"/>
      <w:sz w:val="20"/>
      <w:szCs w:val="20"/>
      <w:lang w:val="de-D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50B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0B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5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iorities/publications/five-presidents-report-completing-europes-economic-and-monetary-union_de" TargetMode="External"/><Relationship Id="rId13" Type="http://schemas.openxmlformats.org/officeDocument/2006/relationships/hyperlink" Target="http://ec.europa.eu/priorities/deeper-and-fairer-economic-and-monetary-union/towards-european-pillar-social-rights_en" TargetMode="External"/><Relationship Id="rId18" Type="http://schemas.openxmlformats.org/officeDocument/2006/relationships/hyperlink" Target="http://ec.europa.eu/social/BlobServlet?docId=15292&amp;amp;amp%3BlangId=en" TargetMode="External"/><Relationship Id="rId26" Type="http://schemas.openxmlformats.org/officeDocument/2006/relationships/hyperlink" Target="http://europa.eu/contact/write-to-us/index_d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.europa.eu/social/home.jsp?langId=de" TargetMode="External"/><Relationship Id="rId7" Type="http://schemas.openxmlformats.org/officeDocument/2006/relationships/hyperlink" Target="http://ec.europa.eu/social/main.jsp?langId=en&amp;amp;amp%3BcatId=699&amp;amp;amp%3BconsultId=22&amp;amp;amp%3Bvisib=0&amp;amp;amp%3BfurtherConsult=yes" TargetMode="External"/><Relationship Id="rId12" Type="http://schemas.openxmlformats.org/officeDocument/2006/relationships/hyperlink" Target="http://ec.europa.eu/social/BlobServlet?docId=15186&amp;amp;amp%3BlangId=en" TargetMode="External"/><Relationship Id="rId17" Type="http://schemas.openxmlformats.org/officeDocument/2006/relationships/hyperlink" Target="http://ec.europa.eu/social/BlobServlet?docId=15142&amp;amp;amp%3BlangId=en" TargetMode="External"/><Relationship Id="rId25" Type="http://schemas.openxmlformats.org/officeDocument/2006/relationships/hyperlink" Target="http://europa.eu/contact/call-us/index_de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c.europa.eu/social/BlobServlet?docId=15274&amp;amp;amp%3BlangId=en" TargetMode="External"/><Relationship Id="rId20" Type="http://schemas.openxmlformats.org/officeDocument/2006/relationships/hyperlink" Target="https://twitter.com/mariannethyss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uropa.eu/rapid/press-release_SPEECH-15-5614_en.htm" TargetMode="External"/><Relationship Id="rId11" Type="http://schemas.openxmlformats.org/officeDocument/2006/relationships/hyperlink" Target="http://europa.eu/rapid/press-release_MEMO-16-545_de.htm" TargetMode="External"/><Relationship Id="rId24" Type="http://schemas.openxmlformats.org/officeDocument/2006/relationships/hyperlink" Target="http://europa.eu/contact/" TargetMode="External"/><Relationship Id="rId5" Type="http://schemas.openxmlformats.org/officeDocument/2006/relationships/hyperlink" Target="http://europa.eu/rapid/press-release_SPEECH-15-5614_en.htm" TargetMode="External"/><Relationship Id="rId15" Type="http://schemas.openxmlformats.org/officeDocument/2006/relationships/hyperlink" Target="http://ec.europa.eu/social/BlobServlet?docId=15141&amp;amp;amp%3BlangId=en" TargetMode="External"/><Relationship Id="rId23" Type="http://schemas.openxmlformats.org/officeDocument/2006/relationships/hyperlink" Target="mailto:sara.soumillion@ec.europa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.europa.eu/avservices/video/player.cfm?sitelang=en&amp;amp;amp%3Bref=I115321" TargetMode="External"/><Relationship Id="rId19" Type="http://schemas.openxmlformats.org/officeDocument/2006/relationships/hyperlink" Target="https://www.facebook.com/mariannethy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.eu/rapid/press-release_SPEECH-15-5614_en.htm" TargetMode="External"/><Relationship Id="rId14" Type="http://schemas.openxmlformats.org/officeDocument/2006/relationships/hyperlink" Target="http://ec.europa.eu/social/main.jsp?langId=en&amp;amp;amp%3BcatId=699&amp;amp;amp%3BconsultId=22&amp;amp;amp%3Bvisib=0&amp;amp;amp%3BfurtherConsult=yes" TargetMode="External"/><Relationship Id="rId22" Type="http://schemas.openxmlformats.org/officeDocument/2006/relationships/hyperlink" Target="mailto:Christian.WIGAND@ec.europa.eu" TargetMode="External"/><Relationship Id="rId27" Type="http://schemas.openxmlformats.org/officeDocument/2006/relationships/hyperlink" Target="http://ec.europa.eu/avservices/play.cfm?ref=I117633&amp;amp;amp%3Bautostart=false&amp;amp;amp%3Bsitelang=en&amp;amp;amp%3Bstarttime=0&amp;amp;amp%3Bendtime=0&amp;amp;amp%3Bvideolang=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TESSENS Miriam (EMPL)</dc:creator>
  <cp:lastModifiedBy>TESSENS Miriam (JRC-PETTEN)</cp:lastModifiedBy>
  <cp:revision>2</cp:revision>
  <dcterms:created xsi:type="dcterms:W3CDTF">2016-03-11T12:23:00Z</dcterms:created>
  <dcterms:modified xsi:type="dcterms:W3CDTF">2016-03-11T12:23:00Z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2016-03-11T00:00:00Z</vt:filetime>
  </property>
</Properties>
</file>